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02010" w14:textId="0652CD74" w:rsidR="008F17AD" w:rsidRPr="0042591F" w:rsidRDefault="008F17AD" w:rsidP="008F17AD">
      <w:pPr>
        <w:tabs>
          <w:tab w:val="center" w:pos="4536"/>
          <w:tab w:val="right" w:pos="8280"/>
          <w:tab w:val="right" w:pos="9639"/>
        </w:tabs>
        <w:spacing w:afterLines="50" w:after="120"/>
        <w:ind w:right="2"/>
        <w:rPr>
          <w:rFonts w:ascii="Arial" w:eastAsiaTheme="minorEastAsia" w:hAnsi="Arial" w:cs="Arial" w:hint="eastAsia"/>
          <w:b/>
          <w:bCs/>
          <w:szCs w:val="24"/>
        </w:rPr>
      </w:pPr>
      <w:bookmarkStart w:id="0" w:name="_Hlk145670493"/>
      <w:bookmarkStart w:id="1" w:name="OLE_LINK3"/>
      <w:r w:rsidRPr="008F17AD">
        <w:rPr>
          <w:rFonts w:ascii="Arial" w:eastAsia="Batang" w:hAnsi="Arial" w:cs="Arial"/>
          <w:b/>
          <w:bCs/>
          <w:szCs w:val="24"/>
          <w:lang w:eastAsia="en-US"/>
        </w:rPr>
        <w:t>3GPP TSG RAN WG1 #12</w:t>
      </w:r>
      <w:r w:rsidR="0042591F">
        <w:rPr>
          <w:rFonts w:ascii="Arial" w:eastAsiaTheme="minorEastAsia" w:hAnsi="Arial" w:cs="Arial" w:hint="eastAsia"/>
          <w:b/>
          <w:bCs/>
          <w:szCs w:val="24"/>
        </w:rPr>
        <w:t>2</w:t>
      </w:r>
      <w:r w:rsidR="00E45422">
        <w:rPr>
          <w:rFonts w:ascii="Arial" w:eastAsiaTheme="minorEastAsia" w:hAnsi="Arial" w:cs="Arial" w:hint="eastAsia"/>
          <w:b/>
          <w:bCs/>
          <w:szCs w:val="24"/>
        </w:rPr>
        <w:t>bis</w:t>
      </w:r>
      <w:r w:rsidRPr="008F17AD">
        <w:rPr>
          <w:rFonts w:ascii="Arial" w:eastAsia="Batang" w:hAnsi="Arial" w:cs="Arial"/>
          <w:b/>
          <w:bCs/>
          <w:szCs w:val="24"/>
          <w:lang w:eastAsia="en-US"/>
        </w:rPr>
        <w:tab/>
      </w:r>
      <w:r w:rsidRPr="008F17AD">
        <w:rPr>
          <w:rFonts w:ascii="Arial" w:eastAsia="Batang" w:hAnsi="Arial" w:cs="Arial"/>
          <w:b/>
          <w:bCs/>
          <w:szCs w:val="24"/>
          <w:lang w:eastAsia="en-US"/>
        </w:rPr>
        <w:tab/>
      </w:r>
      <w:r w:rsidR="009A7EFF">
        <w:rPr>
          <w:rFonts w:ascii="Arial" w:eastAsiaTheme="minorEastAsia" w:hAnsi="Arial" w:cs="Arial" w:hint="eastAsia"/>
          <w:b/>
          <w:bCs/>
          <w:szCs w:val="24"/>
        </w:rPr>
        <w:t xml:space="preserve">                                                              </w:t>
      </w:r>
      <w:r w:rsidRPr="008F17AD">
        <w:rPr>
          <w:rFonts w:ascii="Arial" w:eastAsia="Batang" w:hAnsi="Arial" w:cs="Arial"/>
          <w:b/>
          <w:bCs/>
          <w:szCs w:val="24"/>
          <w:lang w:eastAsia="en-US"/>
        </w:rPr>
        <w:tab/>
        <w:t>R1-25</w:t>
      </w:r>
      <w:r w:rsidR="00827CAF">
        <w:rPr>
          <w:rFonts w:ascii="Arial" w:eastAsiaTheme="minorEastAsia" w:hAnsi="Arial" w:cs="Arial" w:hint="eastAsia"/>
          <w:b/>
          <w:bCs/>
          <w:szCs w:val="24"/>
        </w:rPr>
        <w:t>07797</w:t>
      </w:r>
    </w:p>
    <w:bookmarkEnd w:id="0"/>
    <w:p w14:paraId="44AF390B" w14:textId="77777777" w:rsidR="000702AE" w:rsidRPr="000702AE" w:rsidRDefault="000702AE" w:rsidP="000702AE">
      <w:pPr>
        <w:tabs>
          <w:tab w:val="center" w:pos="4536"/>
          <w:tab w:val="right" w:pos="8280"/>
          <w:tab w:val="right" w:pos="9639"/>
        </w:tabs>
        <w:spacing w:afterLines="50" w:after="120"/>
        <w:ind w:right="2"/>
        <w:rPr>
          <w:rFonts w:ascii="Arial" w:eastAsia="Batang" w:hAnsi="Arial" w:cs="Arial"/>
          <w:b/>
          <w:bCs/>
          <w:szCs w:val="24"/>
          <w:lang w:val="de-DE" w:eastAsia="en-US"/>
        </w:rPr>
      </w:pPr>
      <w:r w:rsidRPr="000702AE">
        <w:rPr>
          <w:rFonts w:ascii="Arial" w:eastAsia="Batang" w:hAnsi="Arial" w:cs="Arial" w:hint="eastAsia"/>
          <w:b/>
          <w:bCs/>
          <w:szCs w:val="24"/>
          <w:lang w:val="de-DE" w:eastAsia="en-US"/>
        </w:rPr>
        <w:t>Prague</w:t>
      </w:r>
      <w:r w:rsidRPr="000702AE">
        <w:rPr>
          <w:rFonts w:ascii="Arial" w:eastAsia="Batang" w:hAnsi="Arial" w:cs="Arial"/>
          <w:b/>
          <w:bCs/>
          <w:szCs w:val="24"/>
          <w:lang w:val="de-DE" w:eastAsia="en-US"/>
        </w:rPr>
        <w:t xml:space="preserve">, </w:t>
      </w:r>
      <w:r w:rsidRPr="000702AE">
        <w:rPr>
          <w:rFonts w:ascii="Arial" w:eastAsia="Batang" w:hAnsi="Arial" w:cs="Arial" w:hint="eastAsia"/>
          <w:b/>
          <w:bCs/>
          <w:szCs w:val="24"/>
          <w:lang w:val="de-DE" w:eastAsia="en-US"/>
        </w:rPr>
        <w:t>Czech</w:t>
      </w:r>
      <w:r w:rsidRPr="000702AE">
        <w:rPr>
          <w:rFonts w:ascii="Arial" w:eastAsia="Batang" w:hAnsi="Arial" w:cs="Arial"/>
          <w:b/>
          <w:bCs/>
          <w:szCs w:val="24"/>
          <w:lang w:val="de-DE" w:eastAsia="en-US"/>
        </w:rPr>
        <w:t xml:space="preserve">, </w:t>
      </w:r>
      <w:r w:rsidRPr="000702AE">
        <w:rPr>
          <w:rFonts w:ascii="Arial" w:eastAsia="Batang" w:hAnsi="Arial" w:cs="Arial" w:hint="eastAsia"/>
          <w:b/>
          <w:bCs/>
          <w:szCs w:val="24"/>
          <w:lang w:val="de-DE" w:eastAsia="en-US"/>
        </w:rPr>
        <w:t>Oct 13th</w:t>
      </w:r>
      <w:r w:rsidRPr="000702AE">
        <w:rPr>
          <w:rFonts w:ascii="Arial" w:eastAsia="Batang" w:hAnsi="Arial" w:cs="Arial"/>
          <w:b/>
          <w:bCs/>
          <w:szCs w:val="24"/>
          <w:lang w:val="de-DE" w:eastAsia="en-US"/>
        </w:rPr>
        <w:t xml:space="preserve"> – </w:t>
      </w:r>
      <w:r w:rsidRPr="000702AE">
        <w:rPr>
          <w:rFonts w:ascii="Arial" w:eastAsia="Batang" w:hAnsi="Arial" w:cs="Arial" w:hint="eastAsia"/>
          <w:b/>
          <w:bCs/>
          <w:szCs w:val="24"/>
          <w:lang w:val="de-DE" w:eastAsia="en-US"/>
        </w:rPr>
        <w:t>17</w:t>
      </w:r>
      <w:r w:rsidRPr="000702AE">
        <w:rPr>
          <w:rFonts w:ascii="Arial" w:eastAsia="Batang" w:hAnsi="Arial" w:cs="Arial"/>
          <w:b/>
          <w:bCs/>
          <w:szCs w:val="24"/>
          <w:lang w:val="de-DE" w:eastAsia="en-US"/>
        </w:rPr>
        <w:t>th, 2025</w:t>
      </w:r>
    </w:p>
    <w:p w14:paraId="1F027C61" w14:textId="77777777" w:rsidR="005B649A" w:rsidRPr="000702AE" w:rsidRDefault="005B649A" w:rsidP="00EC1586">
      <w:pPr>
        <w:tabs>
          <w:tab w:val="center" w:pos="4536"/>
          <w:tab w:val="right" w:pos="8280"/>
          <w:tab w:val="right" w:pos="9639"/>
        </w:tabs>
        <w:spacing w:afterLines="50" w:after="120"/>
        <w:ind w:right="2"/>
        <w:rPr>
          <w:b/>
          <w:bCs/>
          <w:sz w:val="28"/>
          <w:lang w:val="de-DE"/>
        </w:rPr>
      </w:pPr>
    </w:p>
    <w:p w14:paraId="07CD89FA" w14:textId="77777777" w:rsidR="00900DAE" w:rsidRPr="004939B6" w:rsidRDefault="001545B1" w:rsidP="00EC1586">
      <w:pPr>
        <w:pStyle w:val="a7"/>
        <w:spacing w:afterLines="50" w:after="120"/>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1"/>
    <w:p w14:paraId="7332E81A" w14:textId="6D239594" w:rsidR="00FE0C9D" w:rsidRPr="0053323F" w:rsidRDefault="00FE0C9D" w:rsidP="00EC1586">
      <w:pPr>
        <w:pStyle w:val="a7"/>
        <w:spacing w:afterLines="50" w:after="120"/>
        <w:ind w:left="1800" w:hanging="1800"/>
        <w:rPr>
          <w:rFonts w:ascii="Times New Roman" w:eastAsia="SimSun" w:hAnsi="Times New Roman"/>
          <w:sz w:val="24"/>
          <w:lang w:val="en-US" w:eastAsia="zh-CN"/>
        </w:rPr>
      </w:pPr>
      <w:r w:rsidRPr="004939B6">
        <w:rPr>
          <w:rFonts w:ascii="Times New Roman" w:hAnsi="Times New Roman"/>
          <w:sz w:val="24"/>
          <w:lang w:val="en-US"/>
        </w:rPr>
        <w:t>Title:</w:t>
      </w:r>
      <w:r w:rsidRPr="004939B6">
        <w:rPr>
          <w:rFonts w:ascii="Times New Roman" w:hAnsi="Times New Roman"/>
          <w:sz w:val="24"/>
          <w:lang w:val="en-US"/>
        </w:rPr>
        <w:tab/>
      </w:r>
      <w:bookmarkStart w:id="2" w:name="OLE_LINK8"/>
      <w:bookmarkStart w:id="3" w:name="OLE_LINK9"/>
      <w:bookmarkStart w:id="4" w:name="OLE_LINK21"/>
      <w:bookmarkStart w:id="5" w:name="OLE_LINK22"/>
      <w:r w:rsidR="00E54AE9" w:rsidRPr="00E54AE9">
        <w:rPr>
          <w:rFonts w:ascii="Times New Roman" w:hAnsi="Times New Roman"/>
          <w:sz w:val="24"/>
          <w:lang w:val="en-US"/>
        </w:rPr>
        <w:t xml:space="preserve">Discussion on </w:t>
      </w:r>
      <w:r w:rsidR="00492231" w:rsidRPr="00492231">
        <w:rPr>
          <w:rFonts w:ascii="Times New Roman" w:hAnsi="Times New Roman"/>
          <w:sz w:val="24"/>
          <w:lang w:val="en-US"/>
        </w:rPr>
        <w:t>UE features for evolution of NR duplex operation</w:t>
      </w:r>
    </w:p>
    <w:bookmarkEnd w:id="2"/>
    <w:bookmarkEnd w:id="3"/>
    <w:bookmarkEnd w:id="4"/>
    <w:bookmarkEnd w:id="5"/>
    <w:p w14:paraId="02FF14B3" w14:textId="28C5DE7E" w:rsidR="00FE0C9D" w:rsidRPr="00A66773" w:rsidRDefault="00FE0C9D" w:rsidP="00EC1586">
      <w:pPr>
        <w:pStyle w:val="a7"/>
        <w:tabs>
          <w:tab w:val="left" w:pos="1800"/>
        </w:tabs>
        <w:spacing w:afterLines="50" w:after="120"/>
        <w:ind w:left="1800" w:hanging="1800"/>
        <w:rPr>
          <w:rFonts w:ascii="Times New Roman" w:eastAsia="SimSun" w:hAnsi="Times New Roman"/>
          <w:sz w:val="24"/>
          <w:lang w:val="en-US" w:eastAsia="zh-CN"/>
        </w:rPr>
      </w:pPr>
      <w:r w:rsidRPr="004939B6">
        <w:rPr>
          <w:rFonts w:ascii="Times New Roman" w:hAnsi="Times New Roman"/>
          <w:sz w:val="24"/>
          <w:lang w:val="en-US"/>
        </w:rPr>
        <w:t>Agenda Item:</w:t>
      </w:r>
      <w:bookmarkStart w:id="6" w:name="Source"/>
      <w:bookmarkEnd w:id="6"/>
      <w:r w:rsidRPr="004939B6">
        <w:rPr>
          <w:rFonts w:ascii="Times New Roman" w:hAnsi="Times New Roman"/>
          <w:sz w:val="24"/>
          <w:lang w:val="en-US"/>
        </w:rPr>
        <w:tab/>
      </w:r>
      <w:r w:rsidR="00E54AE9">
        <w:rPr>
          <w:rFonts w:ascii="Times New Roman" w:hAnsi="Times New Roman"/>
          <w:sz w:val="24"/>
          <w:lang w:val="en-US" w:eastAsia="ja-JP"/>
        </w:rPr>
        <w:t>9.</w:t>
      </w:r>
      <w:r w:rsidR="00B466DF">
        <w:rPr>
          <w:rFonts w:ascii="Times New Roman" w:eastAsia="SimSun" w:hAnsi="Times New Roman" w:hint="eastAsia"/>
          <w:sz w:val="24"/>
          <w:lang w:val="en-US" w:eastAsia="zh-CN"/>
        </w:rPr>
        <w:t>3</w:t>
      </w:r>
    </w:p>
    <w:p w14:paraId="0EC9D632" w14:textId="77777777" w:rsidR="00900DAE" w:rsidRPr="004939B6" w:rsidRDefault="00900DAE" w:rsidP="00EC1586">
      <w:pPr>
        <w:pBdr>
          <w:bottom w:val="single" w:sz="6" w:space="1" w:color="auto"/>
        </w:pBdr>
        <w:spacing w:afterLines="50" w:after="120"/>
        <w:ind w:left="1800" w:hanging="1800"/>
        <w:rPr>
          <w:b/>
          <w:lang w:val="en-US"/>
        </w:rPr>
      </w:pPr>
      <w:r w:rsidRPr="004939B6">
        <w:rPr>
          <w:b/>
          <w:lang w:val="en-US"/>
        </w:rPr>
        <w:t>Document for:</w:t>
      </w:r>
      <w:bookmarkStart w:id="7" w:name="DocumentFor"/>
      <w:bookmarkEnd w:id="7"/>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C53E1B" w:rsidRDefault="001D2A61" w:rsidP="00EC1586">
      <w:pPr>
        <w:pStyle w:val="1"/>
        <w:numPr>
          <w:ilvl w:val="0"/>
          <w:numId w:val="6"/>
        </w:numPr>
        <w:spacing w:afterLines="50" w:after="120"/>
        <w:jc w:val="both"/>
        <w:rPr>
          <w:rFonts w:asciiTheme="majorHAnsi" w:hAnsiTheme="majorHAnsi" w:cstheme="majorHAnsi"/>
          <w:b/>
          <w:lang w:val="en-US"/>
        </w:rPr>
      </w:pPr>
      <w:r w:rsidRPr="00C53E1B">
        <w:rPr>
          <w:rFonts w:asciiTheme="majorHAnsi" w:hAnsiTheme="majorHAnsi" w:cstheme="majorHAnsi"/>
          <w:b/>
          <w:lang w:val="en-US"/>
        </w:rPr>
        <w:t>Introduction</w:t>
      </w:r>
    </w:p>
    <w:p w14:paraId="24C993C5" w14:textId="78AC6B2E" w:rsidR="004B3A0E" w:rsidRPr="00A0542F" w:rsidRDefault="008E620D" w:rsidP="00EC1586">
      <w:pPr>
        <w:spacing w:afterLines="50" w:after="120"/>
        <w:jc w:val="both"/>
        <w:rPr>
          <w:rFonts w:eastAsiaTheme="minorEastAsia"/>
          <w:sz w:val="22"/>
          <w:szCs w:val="22"/>
        </w:rPr>
      </w:pPr>
      <w:r w:rsidRPr="00A0542F">
        <w:rPr>
          <w:rFonts w:eastAsiaTheme="minorEastAsia"/>
          <w:sz w:val="22"/>
          <w:szCs w:val="22"/>
        </w:rPr>
        <w:t>In this contribution,</w:t>
      </w:r>
      <w:r w:rsidR="009838C9" w:rsidRPr="00A0542F">
        <w:rPr>
          <w:rFonts w:eastAsiaTheme="minorEastAsia"/>
          <w:sz w:val="22"/>
          <w:szCs w:val="22"/>
        </w:rPr>
        <w:t xml:space="preserve"> </w:t>
      </w:r>
      <w:r w:rsidR="00D23001">
        <w:rPr>
          <w:rFonts w:eastAsiaTheme="minorEastAsia" w:hint="eastAsia"/>
          <w:sz w:val="22"/>
          <w:szCs w:val="22"/>
        </w:rPr>
        <w:t>we discuss</w:t>
      </w:r>
      <w:r w:rsidR="003317BB" w:rsidRPr="00A0542F">
        <w:rPr>
          <w:rFonts w:eastAsiaTheme="minorEastAsia"/>
          <w:sz w:val="22"/>
          <w:szCs w:val="22"/>
        </w:rPr>
        <w:t xml:space="preserve"> on </w:t>
      </w:r>
      <w:r w:rsidR="00492231" w:rsidRPr="00492231">
        <w:rPr>
          <w:rFonts w:eastAsiaTheme="minorEastAsia"/>
          <w:sz w:val="22"/>
          <w:szCs w:val="22"/>
        </w:rPr>
        <w:t>UE features for evolution of NR duplex operation</w:t>
      </w:r>
      <w:r w:rsidR="009838C9" w:rsidRPr="00A0542F">
        <w:rPr>
          <w:rFonts w:eastAsiaTheme="minorEastAsia"/>
          <w:sz w:val="22"/>
          <w:szCs w:val="22"/>
        </w:rPr>
        <w:t>.</w:t>
      </w:r>
    </w:p>
    <w:p w14:paraId="52260AD9" w14:textId="7CA21308" w:rsidR="00225B2E" w:rsidRPr="00C53E1B" w:rsidRDefault="001524B4" w:rsidP="00EC1586">
      <w:pPr>
        <w:pStyle w:val="1"/>
        <w:numPr>
          <w:ilvl w:val="0"/>
          <w:numId w:val="6"/>
        </w:numPr>
        <w:spacing w:afterLines="50" w:after="120"/>
        <w:jc w:val="both"/>
        <w:rPr>
          <w:rFonts w:asciiTheme="majorHAnsi" w:eastAsia="DengXian" w:hAnsiTheme="majorHAnsi" w:cstheme="majorHAnsi"/>
          <w:b/>
          <w:lang w:val="en-US" w:eastAsia="zh-CN"/>
        </w:rPr>
      </w:pPr>
      <w:r w:rsidRPr="00C53E1B">
        <w:rPr>
          <w:rFonts w:asciiTheme="majorHAnsi" w:eastAsia="DengXian" w:hAnsiTheme="majorHAnsi" w:cstheme="majorHAnsi"/>
          <w:b/>
          <w:lang w:val="en-US" w:eastAsia="zh-CN"/>
        </w:rPr>
        <w:t>Discussions</w:t>
      </w:r>
    </w:p>
    <w:p w14:paraId="7529D422" w14:textId="417BDDF7" w:rsidR="007F7E50" w:rsidRDefault="00E05BCB" w:rsidP="007F7E50">
      <w:pPr>
        <w:jc w:val="both"/>
        <w:rPr>
          <w:rFonts w:eastAsia="SimSun"/>
          <w:sz w:val="22"/>
          <w:szCs w:val="22"/>
          <w:lang w:val="en-US" w:eastAsia="zh-CN"/>
        </w:rPr>
      </w:pPr>
      <w:r w:rsidRPr="00E05BCB">
        <w:rPr>
          <w:rFonts w:eastAsia="SimSun"/>
          <w:sz w:val="22"/>
          <w:szCs w:val="22"/>
          <w:lang w:val="en-US" w:eastAsia="zh-CN"/>
        </w:rPr>
        <w:t>In Rel-1</w:t>
      </w:r>
      <w:r>
        <w:rPr>
          <w:rFonts w:eastAsia="SimSun" w:hint="eastAsia"/>
          <w:sz w:val="22"/>
          <w:szCs w:val="22"/>
          <w:lang w:val="en-US" w:eastAsia="zh-CN"/>
        </w:rPr>
        <w:t xml:space="preserve">9 </w:t>
      </w:r>
      <w:r w:rsidR="00492231" w:rsidRPr="00492231">
        <w:rPr>
          <w:rFonts w:eastAsia="SimSun"/>
          <w:sz w:val="22"/>
          <w:szCs w:val="22"/>
          <w:lang w:val="en-US" w:eastAsia="zh-CN"/>
        </w:rPr>
        <w:t>evolution of NR duplex operation</w:t>
      </w:r>
      <w:r w:rsidRPr="00E05BCB">
        <w:rPr>
          <w:rFonts w:eastAsia="SimSun"/>
          <w:sz w:val="22"/>
          <w:szCs w:val="22"/>
          <w:lang w:val="en-US" w:eastAsia="zh-CN"/>
        </w:rPr>
        <w:t xml:space="preserve">, three sub-agendas are provided: </w:t>
      </w:r>
      <w:r w:rsidR="00406D2A">
        <w:rPr>
          <w:rFonts w:eastAsia="SimSun" w:hint="eastAsia"/>
          <w:sz w:val="22"/>
          <w:szCs w:val="22"/>
          <w:lang w:val="en-US" w:eastAsia="zh-CN"/>
        </w:rPr>
        <w:t>SBFD TX/RX procedures, SBFD random access, CLI handling</w:t>
      </w:r>
      <w:r w:rsidR="007F7E50">
        <w:rPr>
          <w:rFonts w:eastAsia="SimSun" w:hint="eastAsia"/>
          <w:sz w:val="22"/>
          <w:szCs w:val="22"/>
          <w:lang w:val="en-US" w:eastAsia="zh-CN"/>
        </w:rPr>
        <w:t xml:space="preserve">. </w:t>
      </w:r>
    </w:p>
    <w:p w14:paraId="2D7946B0" w14:textId="77777777" w:rsidR="000F56C7" w:rsidRDefault="000F56C7" w:rsidP="007F7E50">
      <w:pPr>
        <w:jc w:val="both"/>
        <w:rPr>
          <w:rFonts w:eastAsia="SimSun"/>
          <w:sz w:val="22"/>
          <w:szCs w:val="22"/>
          <w:lang w:val="en-US" w:eastAsia="zh-CN"/>
        </w:rPr>
      </w:pPr>
    </w:p>
    <w:p w14:paraId="3F53AB29" w14:textId="09D2A4AB" w:rsidR="000F56C7" w:rsidRPr="00282B92" w:rsidRDefault="00282B92" w:rsidP="00282B92">
      <w:pPr>
        <w:pStyle w:val="2"/>
        <w:overflowPunct w:val="0"/>
        <w:autoSpaceDE w:val="0"/>
        <w:autoSpaceDN w:val="0"/>
        <w:adjustRightInd w:val="0"/>
        <w:spacing w:after="180" w:line="240" w:lineRule="auto"/>
        <w:rPr>
          <w:rFonts w:eastAsiaTheme="minorEastAsia"/>
          <w:b/>
          <w:bCs/>
          <w:sz w:val="20"/>
        </w:rPr>
      </w:pPr>
      <w:r>
        <w:rPr>
          <w:rFonts w:eastAsia="SimSun" w:hint="eastAsia"/>
          <w:b/>
          <w:bCs/>
          <w:sz w:val="20"/>
          <w:lang w:eastAsia="zh-CN"/>
        </w:rPr>
        <w:t xml:space="preserve">2.1 </w:t>
      </w:r>
      <w:r w:rsidR="000F56C7" w:rsidRPr="00282B92">
        <w:rPr>
          <w:rFonts w:eastAsiaTheme="minorEastAsia" w:hint="eastAsia"/>
          <w:b/>
          <w:bCs/>
          <w:sz w:val="20"/>
        </w:rPr>
        <w:t xml:space="preserve">FGs for SBFD </w:t>
      </w:r>
      <w:r w:rsidR="00146A17" w:rsidRPr="00282B92">
        <w:rPr>
          <w:rFonts w:eastAsiaTheme="minorEastAsia" w:hint="eastAsia"/>
          <w:b/>
          <w:bCs/>
          <w:sz w:val="20"/>
        </w:rPr>
        <w:t>TX/RX procedures</w:t>
      </w:r>
    </w:p>
    <w:p w14:paraId="0E487A69" w14:textId="161398B7" w:rsidR="00A775F4" w:rsidRDefault="008F17AD" w:rsidP="00BE32E8">
      <w:pPr>
        <w:spacing w:afterLines="50" w:after="120"/>
        <w:jc w:val="both"/>
        <w:rPr>
          <w:rFonts w:eastAsia="SimSun"/>
          <w:sz w:val="22"/>
          <w:szCs w:val="22"/>
          <w:lang w:val="en-US" w:eastAsia="zh-CN"/>
        </w:rPr>
      </w:pPr>
      <w:r>
        <w:rPr>
          <w:rFonts w:eastAsia="SimSun" w:hint="eastAsia"/>
          <w:sz w:val="22"/>
          <w:szCs w:val="22"/>
          <w:lang w:val="en-US" w:eastAsia="zh-CN"/>
        </w:rPr>
        <w:t>At the RAN1#1</w:t>
      </w:r>
      <w:r w:rsidR="0042591F">
        <w:rPr>
          <w:rFonts w:eastAsiaTheme="minorEastAsia" w:hint="eastAsia"/>
          <w:sz w:val="22"/>
          <w:szCs w:val="22"/>
          <w:lang w:val="en-US"/>
        </w:rPr>
        <w:t>2</w:t>
      </w:r>
      <w:r w:rsidR="00696845">
        <w:rPr>
          <w:rFonts w:eastAsiaTheme="minorEastAsia" w:hint="eastAsia"/>
          <w:sz w:val="22"/>
          <w:szCs w:val="22"/>
          <w:lang w:val="en-US"/>
        </w:rPr>
        <w:t>2</w:t>
      </w:r>
      <w:r>
        <w:rPr>
          <w:rFonts w:eastAsia="SimSun" w:hint="eastAsia"/>
          <w:sz w:val="22"/>
          <w:szCs w:val="22"/>
          <w:lang w:val="en-US" w:eastAsia="zh-CN"/>
        </w:rPr>
        <w:t xml:space="preserve"> meeting, following agreements were made for </w:t>
      </w:r>
      <w:r w:rsidR="00C35B0B">
        <w:rPr>
          <w:rFonts w:eastAsia="SimSun" w:hint="eastAsia"/>
          <w:sz w:val="22"/>
          <w:szCs w:val="22"/>
          <w:lang w:val="en-US" w:eastAsia="zh-CN"/>
        </w:rPr>
        <w:t xml:space="preserve">UE features for </w:t>
      </w:r>
      <w:r>
        <w:rPr>
          <w:rFonts w:eastAsia="SimSun" w:hint="eastAsia"/>
          <w:sz w:val="22"/>
          <w:szCs w:val="22"/>
          <w:lang w:val="en-US" w:eastAsia="zh-CN"/>
        </w:rPr>
        <w:t>SBFD TX/RX procedures</w:t>
      </w:r>
      <w:r w:rsidR="0042591F">
        <w:rPr>
          <w:rFonts w:eastAsiaTheme="minorEastAsia" w:hint="eastAsia"/>
          <w:sz w:val="22"/>
          <w:szCs w:val="22"/>
          <w:lang w:val="en-US"/>
        </w:rPr>
        <w:t xml:space="preserve"> [1]</w:t>
      </w:r>
      <w:r>
        <w:rPr>
          <w:rFonts w:eastAsia="SimSun" w:hint="eastAsia"/>
          <w:sz w:val="22"/>
          <w:szCs w:val="22"/>
          <w:lang w:val="en-US" w:eastAsia="zh-CN"/>
        </w:rPr>
        <w:t>.</w:t>
      </w:r>
    </w:p>
    <w:tbl>
      <w:tblPr>
        <w:tblStyle w:val="afc"/>
        <w:tblW w:w="0" w:type="auto"/>
        <w:tblLook w:val="04A0" w:firstRow="1" w:lastRow="0" w:firstColumn="1" w:lastColumn="0" w:noHBand="0" w:noVBand="1"/>
      </w:tblPr>
      <w:tblGrid>
        <w:gridCol w:w="14412"/>
      </w:tblGrid>
      <w:tr w:rsidR="00C35B0B" w14:paraId="46BCF701" w14:textId="77777777" w:rsidTr="00C35B0B">
        <w:tc>
          <w:tcPr>
            <w:tcW w:w="14412" w:type="dxa"/>
          </w:tcPr>
          <w:p w14:paraId="29F88DBA" w14:textId="77777777" w:rsidR="00EA2639" w:rsidRPr="00EA2639" w:rsidRDefault="00EA2639" w:rsidP="00EA2639">
            <w:pPr>
              <w:rPr>
                <w:rFonts w:eastAsia="游明朝"/>
                <w:sz w:val="20"/>
                <w:szCs w:val="24"/>
                <w:lang w:val="en-US"/>
              </w:rPr>
            </w:pPr>
            <w:bookmarkStart w:id="8" w:name="_Hlk207357480"/>
            <w:r w:rsidRPr="00EA2639">
              <w:rPr>
                <w:rFonts w:eastAsia="游明朝"/>
                <w:sz w:val="20"/>
                <w:szCs w:val="24"/>
                <w:highlight w:val="green"/>
                <w:lang w:val="en-US"/>
              </w:rPr>
              <w:t>A</w:t>
            </w:r>
            <w:r w:rsidRPr="00EA2639">
              <w:rPr>
                <w:rFonts w:eastAsia="游明朝" w:hint="eastAsia"/>
                <w:sz w:val="20"/>
                <w:szCs w:val="24"/>
                <w:highlight w:val="green"/>
                <w:lang w:val="en-US"/>
              </w:rPr>
              <w:t>greement:</w:t>
            </w:r>
            <w:r w:rsidRPr="00EA2639">
              <w:rPr>
                <w:rFonts w:eastAsia="游明朝" w:hint="eastAsia"/>
                <w:sz w:val="20"/>
                <w:szCs w:val="24"/>
                <w:lang w:val="en-US"/>
              </w:rPr>
              <w:t xml:space="preserve"> </w:t>
            </w:r>
          </w:p>
          <w:bookmarkEnd w:id="8"/>
          <w:p w14:paraId="3F61F508" w14:textId="77777777" w:rsidR="00EA2639" w:rsidRPr="00EA2639" w:rsidRDefault="00EA2639" w:rsidP="00EA2639">
            <w:pPr>
              <w:rPr>
                <w:rFonts w:eastAsia="游明朝"/>
                <w:sz w:val="20"/>
                <w:szCs w:val="24"/>
                <w:lang w:val="en-US"/>
              </w:rPr>
            </w:pPr>
            <w:r w:rsidRPr="00EA2639">
              <w:rPr>
                <w:rFonts w:eastAsia="游明朝"/>
                <w:sz w:val="20"/>
                <w:szCs w:val="24"/>
                <w:lang w:val="en-US"/>
              </w:rPr>
              <w:t>For FG 60-1, “n/a” is adopted for “Need of FR1/FR2 differentiation” column</w:t>
            </w:r>
          </w:p>
          <w:p w14:paraId="2C02134B" w14:textId="77777777" w:rsidR="00EA2639" w:rsidRPr="00EA2639" w:rsidRDefault="00EA2639" w:rsidP="00EA2639">
            <w:pPr>
              <w:rPr>
                <w:rFonts w:eastAsia="游明朝"/>
                <w:sz w:val="20"/>
                <w:szCs w:val="24"/>
              </w:rPr>
            </w:pPr>
          </w:p>
          <w:p w14:paraId="66AAE07D" w14:textId="77777777" w:rsidR="00EA2639" w:rsidRPr="00EA2639" w:rsidRDefault="00EA2639" w:rsidP="00EA2639">
            <w:pPr>
              <w:rPr>
                <w:rFonts w:eastAsia="游明朝"/>
                <w:sz w:val="20"/>
                <w:szCs w:val="24"/>
                <w:lang w:val="en-US"/>
              </w:rPr>
            </w:pPr>
            <w:r w:rsidRPr="00EA2639">
              <w:rPr>
                <w:rFonts w:eastAsia="游明朝"/>
                <w:sz w:val="20"/>
                <w:szCs w:val="24"/>
                <w:highlight w:val="green"/>
                <w:lang w:val="en-US"/>
              </w:rPr>
              <w:t>A</w:t>
            </w:r>
            <w:r w:rsidRPr="00EA2639">
              <w:rPr>
                <w:rFonts w:eastAsia="游明朝" w:hint="eastAsia"/>
                <w:sz w:val="20"/>
                <w:szCs w:val="24"/>
                <w:highlight w:val="green"/>
                <w:lang w:val="en-US"/>
              </w:rPr>
              <w:t>greement:</w:t>
            </w:r>
            <w:r w:rsidRPr="00EA2639">
              <w:rPr>
                <w:rFonts w:eastAsia="游明朝" w:hint="eastAsia"/>
                <w:sz w:val="20"/>
                <w:szCs w:val="24"/>
                <w:lang w:val="en-US"/>
              </w:rPr>
              <w:t xml:space="preserve"> </w:t>
            </w:r>
          </w:p>
          <w:p w14:paraId="4472F6BF" w14:textId="77777777" w:rsidR="00EA2639" w:rsidRPr="00EA2639" w:rsidRDefault="00EA2639" w:rsidP="00EA2639">
            <w:pPr>
              <w:numPr>
                <w:ilvl w:val="0"/>
                <w:numId w:val="33"/>
              </w:numPr>
              <w:spacing w:before="60" w:after="120" w:line="221" w:lineRule="atLeast"/>
              <w:jc w:val="both"/>
              <w:rPr>
                <w:rFonts w:ascii="游ゴ シ ッ ク" w:eastAsia="ＭＳ Ｐゴシック" w:hAnsi="游ゴ シ ッ ク" w:cs="ＭＳ Ｐゴシック" w:hint="eastAsia"/>
                <w:color w:val="000000"/>
                <w:sz w:val="21"/>
                <w:szCs w:val="21"/>
                <w:lang w:val="en-US" w:eastAsia="zh-CN"/>
              </w:rPr>
            </w:pPr>
            <w:r w:rsidRPr="00EA2639">
              <w:rPr>
                <w:rFonts w:eastAsia="ＭＳ Ｐゴシック"/>
                <w:color w:val="000000"/>
                <w:sz w:val="20"/>
                <w:lang w:eastAsia="zh-CN"/>
              </w:rPr>
              <w:t xml:space="preserve">FG 60-1 to include support of PDSCH/CSI-RS reception in two DL </w:t>
            </w:r>
            <w:proofErr w:type="spellStart"/>
            <w:r w:rsidRPr="00EA2639">
              <w:rPr>
                <w:rFonts w:eastAsia="ＭＳ Ｐゴシック"/>
                <w:color w:val="000000"/>
                <w:sz w:val="20"/>
                <w:lang w:eastAsia="zh-CN"/>
              </w:rPr>
              <w:t>subbands</w:t>
            </w:r>
            <w:proofErr w:type="spellEnd"/>
          </w:p>
          <w:p w14:paraId="0970E757" w14:textId="77777777" w:rsidR="00EA2639" w:rsidRPr="00EA2639" w:rsidRDefault="00EA2639" w:rsidP="00EA2639">
            <w:pPr>
              <w:spacing w:after="120"/>
              <w:ind w:leftChars="283" w:left="1119" w:hanging="440"/>
              <w:rPr>
                <w:rFonts w:eastAsia="ＭＳ Ｐゴシック"/>
                <w:color w:val="000000"/>
                <w:sz w:val="20"/>
              </w:rPr>
            </w:pPr>
            <w:r w:rsidRPr="00EA2639">
              <w:rPr>
                <w:rFonts w:ascii="游ゴ シ ッ ク" w:eastAsia="ＭＳ Ｐゴシック" w:hAnsi="游ゴ シ ッ ク" w:cs="ＭＳ Ｐゴシック"/>
                <w:color w:val="000000"/>
                <w:sz w:val="21"/>
                <w:szCs w:val="21"/>
                <w:lang w:val="en-US" w:eastAsia="zh-CN"/>
              </w:rPr>
              <w:t> </w:t>
            </w:r>
            <w:r w:rsidRPr="00EA2639">
              <w:rPr>
                <w:rFonts w:ascii="Wingdings" w:eastAsia="ＭＳ Ｐゴシック" w:hAnsi="Wingdings" w:cs="ＭＳ Ｐゴシック"/>
                <w:color w:val="000000"/>
                <w:sz w:val="20"/>
                <w:lang w:eastAsia="zh-CN"/>
              </w:rPr>
              <w:t>Ø</w:t>
            </w:r>
            <w:r w:rsidRPr="00EA2639">
              <w:rPr>
                <w:rFonts w:eastAsia="ＭＳ Ｐゴシック"/>
                <w:color w:val="000000"/>
                <w:sz w:val="14"/>
                <w:szCs w:val="14"/>
                <w:lang w:eastAsia="zh-CN"/>
              </w:rPr>
              <w:t>   </w:t>
            </w:r>
            <w:r w:rsidRPr="00EA2639">
              <w:rPr>
                <w:rFonts w:eastAsia="ＭＳ Ｐゴシック"/>
                <w:color w:val="000000"/>
                <w:sz w:val="20"/>
                <w:lang w:eastAsia="zh-CN"/>
              </w:rPr>
              <w:t>Add a new component to report the number of partial PRGs supported</w:t>
            </w:r>
          </w:p>
          <w:p w14:paraId="4B67A1F0" w14:textId="77777777" w:rsidR="00EA2639" w:rsidRPr="00EA2639" w:rsidRDefault="00EA2639" w:rsidP="00EA2639">
            <w:pPr>
              <w:spacing w:after="120"/>
              <w:ind w:leftChars="283" w:left="1119" w:hanging="440"/>
              <w:rPr>
                <w:rFonts w:eastAsia="ＭＳ Ｐゴシック"/>
                <w:color w:val="000000"/>
                <w:sz w:val="20"/>
              </w:rPr>
            </w:pPr>
            <w:r w:rsidRPr="00EA2639">
              <w:rPr>
                <w:rFonts w:eastAsia="ＭＳ Ｐゴシック"/>
                <w:color w:val="000000"/>
                <w:sz w:val="20"/>
              </w:rPr>
              <w:tab/>
              <w:t>C</w:t>
            </w:r>
            <w:r w:rsidRPr="00EA2639">
              <w:rPr>
                <w:rFonts w:eastAsia="ＭＳ Ｐゴシック" w:hint="eastAsia"/>
                <w:color w:val="000000"/>
                <w:sz w:val="20"/>
              </w:rPr>
              <w:t>andidate values: {2, 4}</w:t>
            </w:r>
          </w:p>
          <w:p w14:paraId="61BC49E7" w14:textId="77777777" w:rsidR="00EA2639" w:rsidRPr="00EA2639" w:rsidRDefault="00EA2639" w:rsidP="00EA2639">
            <w:pPr>
              <w:spacing w:after="120"/>
              <w:ind w:leftChars="283" w:left="1119" w:hanging="440"/>
              <w:rPr>
                <w:rFonts w:ascii="游ゴ シ ッ ク" w:eastAsia="ＭＳ Ｐゴシック" w:hAnsi="游ゴ シ ッ ク" w:cs="ＭＳ Ｐゴシック" w:hint="eastAsia"/>
                <w:color w:val="000000"/>
                <w:sz w:val="21"/>
                <w:szCs w:val="21"/>
                <w:lang w:val="en-US" w:eastAsia="zh-CN"/>
              </w:rPr>
            </w:pPr>
            <w:r w:rsidRPr="00EA2639">
              <w:rPr>
                <w:rFonts w:ascii="游ゴ シ ッ ク" w:eastAsia="ＭＳ Ｐゴシック" w:hAnsi="游ゴ シ ッ ク" w:cs="ＭＳ Ｐゴシック"/>
                <w:color w:val="000000"/>
                <w:sz w:val="21"/>
                <w:szCs w:val="21"/>
                <w:lang w:val="en-US" w:eastAsia="zh-CN"/>
              </w:rPr>
              <w:t> </w:t>
            </w:r>
            <w:r w:rsidRPr="00EA2639">
              <w:rPr>
                <w:rFonts w:ascii="Wingdings" w:eastAsia="ＭＳ Ｐゴシック" w:hAnsi="Wingdings" w:cs="ＭＳ Ｐゴシック"/>
                <w:color w:val="000000"/>
                <w:sz w:val="20"/>
                <w:lang w:eastAsia="zh-CN"/>
              </w:rPr>
              <w:t>Ø</w:t>
            </w:r>
            <w:r w:rsidRPr="00EA2639">
              <w:rPr>
                <w:rFonts w:eastAsia="ＭＳ Ｐゴシック"/>
                <w:color w:val="000000"/>
                <w:sz w:val="14"/>
                <w:szCs w:val="14"/>
                <w:lang w:eastAsia="zh-CN"/>
              </w:rPr>
              <w:t>   </w:t>
            </w:r>
            <w:r w:rsidRPr="00EA2639">
              <w:rPr>
                <w:rFonts w:eastAsia="ＭＳ Ｐゴシック"/>
                <w:color w:val="000000"/>
                <w:sz w:val="20"/>
                <w:lang w:eastAsia="zh-CN"/>
              </w:rPr>
              <w:t xml:space="preserve">Add a new component to report CSI timeline, </w:t>
            </w:r>
            <w:r w:rsidRPr="00EA2639">
              <w:rPr>
                <w:rFonts w:eastAsia="ＭＳ Ｐゴシック"/>
                <w:color w:val="000000"/>
                <w:sz w:val="20"/>
                <w:lang w:val="en-US" w:eastAsia="zh-CN"/>
              </w:rPr>
              <w:t>active CSI-RS ports counting and active </w:t>
            </w:r>
            <w:r w:rsidRPr="00EA2639">
              <w:rPr>
                <w:rFonts w:eastAsia="ＭＳ Ｐゴシック"/>
                <w:color w:val="000000"/>
                <w:sz w:val="20"/>
                <w:lang w:eastAsia="zh-CN"/>
              </w:rPr>
              <w:t xml:space="preserve">CSI-RS resource counting for a single CSI-RS resource across two DL </w:t>
            </w:r>
            <w:proofErr w:type="spellStart"/>
            <w:r w:rsidRPr="00EA2639">
              <w:rPr>
                <w:rFonts w:eastAsia="ＭＳ Ｐゴシック"/>
                <w:color w:val="000000"/>
                <w:sz w:val="20"/>
                <w:lang w:eastAsia="zh-CN"/>
              </w:rPr>
              <w:t>subbands</w:t>
            </w:r>
            <w:proofErr w:type="spellEnd"/>
          </w:p>
          <w:p w14:paraId="0F6C1B55" w14:textId="77777777" w:rsidR="00EA2639" w:rsidRPr="00EA2639" w:rsidRDefault="00EA2639" w:rsidP="00EA2639">
            <w:pPr>
              <w:spacing w:after="120"/>
              <w:ind w:leftChars="467" w:left="1561" w:hanging="440"/>
              <w:rPr>
                <w:rFonts w:ascii="游ゴ シ ッ ク" w:eastAsia="ＭＳ Ｐゴシック" w:hAnsi="游ゴ シ ッ ク" w:cs="ＭＳ Ｐゴシック" w:hint="eastAsia"/>
                <w:color w:val="000000"/>
                <w:sz w:val="21"/>
                <w:szCs w:val="21"/>
                <w:lang w:val="en-US" w:eastAsia="zh-CN"/>
              </w:rPr>
            </w:pPr>
            <w:r w:rsidRPr="00EA2639">
              <w:rPr>
                <w:rFonts w:ascii="游ゴ シ ッ ク" w:eastAsia="ＭＳ Ｐゴシック" w:hAnsi="游ゴ シ ッ ク" w:cs="ＭＳ Ｐゴシック"/>
                <w:color w:val="000000"/>
                <w:sz w:val="21"/>
                <w:szCs w:val="21"/>
                <w:lang w:val="en-US" w:eastAsia="zh-CN"/>
              </w:rPr>
              <w:t> </w:t>
            </w:r>
            <w:r w:rsidRPr="00EA2639">
              <w:rPr>
                <w:rFonts w:ascii="Wingdings" w:eastAsia="ＭＳ Ｐゴシック" w:hAnsi="Wingdings" w:cs="ＭＳ Ｐゴシック"/>
                <w:color w:val="000000"/>
                <w:sz w:val="20"/>
                <w:lang w:val="en-US" w:eastAsia="zh-CN"/>
              </w:rPr>
              <w:t>²</w:t>
            </w:r>
            <w:r w:rsidRPr="00EA2639">
              <w:rPr>
                <w:rFonts w:eastAsia="ＭＳ Ｐゴシック"/>
                <w:color w:val="000000"/>
                <w:sz w:val="14"/>
                <w:szCs w:val="14"/>
                <w:lang w:val="en-US" w:eastAsia="zh-CN"/>
              </w:rPr>
              <w:t>  </w:t>
            </w:r>
            <w:r w:rsidRPr="00EA2639">
              <w:rPr>
                <w:rFonts w:eastAsia="ＭＳ Ｐゴシック"/>
                <w:color w:val="000000"/>
                <w:sz w:val="20"/>
                <w:lang w:eastAsia="zh-CN"/>
              </w:rPr>
              <w:t>Candidate values: </w:t>
            </w:r>
            <w:r w:rsidRPr="00EA2639">
              <w:rPr>
                <w:rFonts w:eastAsia="ＭＳ Ｐゴシック"/>
                <w:color w:val="000000"/>
                <w:sz w:val="20"/>
                <w:lang w:val="en-US" w:eastAsia="zh-CN"/>
              </w:rPr>
              <w:t>{“with factor-of-two relaxation”, “without factor-of-two relaxation”}</w:t>
            </w:r>
          </w:p>
          <w:p w14:paraId="41613B62" w14:textId="77777777" w:rsidR="00EA2639" w:rsidRPr="00EA2639" w:rsidRDefault="00EA2639" w:rsidP="00EA2639">
            <w:pPr>
              <w:spacing w:after="120"/>
              <w:ind w:leftChars="467" w:left="1561" w:hanging="440"/>
              <w:rPr>
                <w:rFonts w:eastAsia="ＭＳ Ｐゴシック"/>
                <w:color w:val="000000"/>
                <w:sz w:val="20"/>
                <w:lang w:eastAsia="zh-CN"/>
              </w:rPr>
            </w:pPr>
            <w:r w:rsidRPr="00EA2639">
              <w:rPr>
                <w:rFonts w:ascii="游ゴ シ ッ ク" w:eastAsia="ＭＳ Ｐゴシック" w:hAnsi="游ゴ シ ッ ク" w:cs="ＭＳ Ｐゴシック"/>
                <w:color w:val="000000"/>
                <w:sz w:val="21"/>
                <w:szCs w:val="21"/>
                <w:lang w:val="en-US" w:eastAsia="zh-CN"/>
              </w:rPr>
              <w:t> </w:t>
            </w:r>
            <w:r w:rsidRPr="00EA2639">
              <w:rPr>
                <w:rFonts w:ascii="Wingdings" w:eastAsia="ＭＳ Ｐゴシック" w:hAnsi="Wingdings" w:cs="ＭＳ Ｐゴシック"/>
                <w:color w:val="000000"/>
                <w:sz w:val="20"/>
                <w:lang w:eastAsia="zh-CN"/>
              </w:rPr>
              <w:t>²</w:t>
            </w:r>
            <w:r w:rsidRPr="00EA2639">
              <w:rPr>
                <w:rFonts w:eastAsia="ＭＳ Ｐゴシック"/>
                <w:color w:val="000000"/>
                <w:sz w:val="14"/>
                <w:szCs w:val="14"/>
                <w:lang w:eastAsia="zh-CN"/>
              </w:rPr>
              <w:t>  </w:t>
            </w:r>
            <w:r w:rsidRPr="00EA2639">
              <w:rPr>
                <w:rFonts w:eastAsia="ＭＳ Ｐゴシック"/>
                <w:color w:val="000000"/>
                <w:sz w:val="20"/>
                <w:lang w:eastAsia="zh-CN"/>
              </w:rPr>
              <w:t>Add a note: “FFS: details of counting”</w:t>
            </w:r>
          </w:p>
          <w:p w14:paraId="4A2FFE96" w14:textId="77777777" w:rsidR="00EA2639" w:rsidRPr="00EA2639" w:rsidRDefault="00EA2639" w:rsidP="00EA2639">
            <w:pPr>
              <w:spacing w:after="120"/>
              <w:ind w:leftChars="283" w:left="1119" w:hanging="440"/>
              <w:rPr>
                <w:rFonts w:eastAsia="ＭＳ Ｐゴシック"/>
                <w:color w:val="000000"/>
                <w:sz w:val="20"/>
              </w:rPr>
            </w:pPr>
            <w:r w:rsidRPr="00EA2639">
              <w:rPr>
                <w:rFonts w:ascii="游ゴ シ ッ ク" w:eastAsia="ＭＳ Ｐゴシック" w:hAnsi="游ゴ シ ッ ク" w:cs="ＭＳ Ｐゴシック"/>
                <w:color w:val="000000"/>
                <w:sz w:val="21"/>
                <w:szCs w:val="21"/>
                <w:lang w:val="en-US"/>
              </w:rPr>
              <w:lastRenderedPageBreak/>
              <w:t> </w:t>
            </w:r>
            <w:r w:rsidRPr="00EA2639">
              <w:rPr>
                <w:rFonts w:ascii="Wingdings" w:eastAsia="ＭＳ Ｐゴシック" w:hAnsi="Wingdings" w:cs="ＭＳ Ｐゴシック"/>
                <w:color w:val="000000"/>
                <w:sz w:val="20"/>
              </w:rPr>
              <w:t>Ø</w:t>
            </w:r>
            <w:r w:rsidRPr="00EA2639">
              <w:rPr>
                <w:rFonts w:eastAsia="ＭＳ Ｐゴシック"/>
                <w:color w:val="000000"/>
                <w:sz w:val="14"/>
                <w:szCs w:val="14"/>
              </w:rPr>
              <w:t>   </w:t>
            </w:r>
            <w:r w:rsidRPr="00EA2639">
              <w:rPr>
                <w:rFonts w:eastAsia="ＭＳ Ｐゴシック"/>
                <w:color w:val="000000"/>
                <w:sz w:val="20"/>
              </w:rPr>
              <w:t>Add a new component of “maximum of one DL-UL switching point per SBFD slot for actual DL/UL transmission(s)”</w:t>
            </w:r>
          </w:p>
          <w:p w14:paraId="2E468E1F" w14:textId="77777777" w:rsidR="00EA2639" w:rsidRPr="00EA2639" w:rsidRDefault="00EA2639" w:rsidP="00EA2639">
            <w:pPr>
              <w:spacing w:after="120"/>
              <w:ind w:leftChars="283" w:left="1119" w:hanging="440"/>
              <w:rPr>
                <w:rFonts w:eastAsia="ＭＳ Ｐゴシック"/>
                <w:color w:val="000000"/>
                <w:sz w:val="20"/>
              </w:rPr>
            </w:pPr>
            <w:r w:rsidRPr="00EA2639">
              <w:rPr>
                <w:rFonts w:ascii="游ゴ シ ッ ク" w:eastAsia="ＭＳ Ｐゴシック" w:hAnsi="游ゴ シ ッ ク" w:cs="ＭＳ Ｐゴシック"/>
                <w:color w:val="000000"/>
                <w:sz w:val="21"/>
                <w:szCs w:val="21"/>
                <w:lang w:val="en-US"/>
              </w:rPr>
              <w:t> </w:t>
            </w:r>
            <w:r w:rsidRPr="00EA2639">
              <w:rPr>
                <w:rFonts w:ascii="Wingdings" w:eastAsia="ＭＳ Ｐゴシック" w:hAnsi="Wingdings" w:cs="ＭＳ Ｐゴシック"/>
                <w:color w:val="000000"/>
                <w:sz w:val="20"/>
              </w:rPr>
              <w:t>Ø</w:t>
            </w:r>
            <w:r w:rsidRPr="00EA2639">
              <w:rPr>
                <w:rFonts w:eastAsia="ＭＳ Ｐゴシック"/>
                <w:color w:val="000000"/>
                <w:sz w:val="14"/>
                <w:szCs w:val="14"/>
              </w:rPr>
              <w:t>   </w:t>
            </w:r>
            <w:r w:rsidRPr="00EA2639">
              <w:rPr>
                <w:rFonts w:eastAsia="ＭＳ Ｐゴシック"/>
                <w:color w:val="000000"/>
                <w:sz w:val="20"/>
              </w:rPr>
              <w:t>Add a new component of “Determination of TBS of PDSCH/PUSCH in SBFD symbols”</w:t>
            </w:r>
          </w:p>
          <w:p w14:paraId="5A7146FB" w14:textId="01E43247" w:rsidR="00C35B0B" w:rsidRPr="005348F6" w:rsidRDefault="00EA2639" w:rsidP="005348F6">
            <w:pPr>
              <w:numPr>
                <w:ilvl w:val="0"/>
                <w:numId w:val="34"/>
              </w:numPr>
              <w:spacing w:before="60" w:after="120" w:line="221" w:lineRule="atLeast"/>
              <w:jc w:val="both"/>
              <w:rPr>
                <w:rFonts w:ascii="游ゴ シ ッ ク" w:eastAsia="ＭＳ Ｐゴシック" w:hAnsi="游ゴ シ ッ ク" w:cs="ＭＳ Ｐゴシック" w:hint="eastAsia"/>
                <w:color w:val="000000"/>
                <w:sz w:val="21"/>
                <w:szCs w:val="21"/>
                <w:lang w:val="en-US" w:eastAsia="zh-CN"/>
              </w:rPr>
            </w:pPr>
            <w:r w:rsidRPr="00EA2639">
              <w:rPr>
                <w:rFonts w:eastAsia="ＭＳ Ｐゴシック"/>
                <w:color w:val="000000"/>
                <w:sz w:val="20"/>
                <w:lang w:eastAsia="zh-CN"/>
              </w:rPr>
              <w:t>For FG 60-2, define another FG for Transmission across SBFD symbols and non-SBFD symbols in different slots (Configuration 2)</w:t>
            </w:r>
          </w:p>
        </w:tc>
      </w:tr>
    </w:tbl>
    <w:p w14:paraId="1FECF8FF" w14:textId="77777777" w:rsidR="00C35B0B" w:rsidRPr="00C35B0B" w:rsidRDefault="00C35B0B" w:rsidP="00BE32E8">
      <w:pPr>
        <w:spacing w:afterLines="50" w:after="120"/>
        <w:jc w:val="both"/>
        <w:rPr>
          <w:rFonts w:eastAsia="SimSun"/>
          <w:sz w:val="22"/>
          <w:szCs w:val="22"/>
          <w:lang w:val="en-US" w:eastAsia="zh-CN"/>
        </w:rPr>
      </w:pPr>
    </w:p>
    <w:p w14:paraId="3178FC4C" w14:textId="12E090BD" w:rsidR="00E154AA" w:rsidRPr="00875C37" w:rsidRDefault="00875C37" w:rsidP="000673DC">
      <w:pPr>
        <w:spacing w:afterLines="50" w:after="120"/>
        <w:jc w:val="both"/>
        <w:rPr>
          <w:rFonts w:eastAsiaTheme="minorEastAsia"/>
          <w:b/>
          <w:bCs/>
          <w:sz w:val="22"/>
          <w:szCs w:val="22"/>
          <w:u w:val="single"/>
          <w:lang w:val="en-US"/>
        </w:rPr>
      </w:pPr>
      <w:r>
        <w:rPr>
          <w:rFonts w:eastAsiaTheme="minorEastAsia" w:hint="eastAsia"/>
          <w:b/>
          <w:bCs/>
          <w:sz w:val="22"/>
          <w:szCs w:val="22"/>
          <w:u w:val="single"/>
          <w:lang w:val="en-US"/>
        </w:rPr>
        <w:t>FG 60-1</w:t>
      </w:r>
    </w:p>
    <w:p w14:paraId="30D0D3C8" w14:textId="765D3648" w:rsidR="00A345DB" w:rsidRDefault="00875C37" w:rsidP="000673DC">
      <w:pPr>
        <w:spacing w:afterLines="50" w:after="120"/>
        <w:jc w:val="both"/>
        <w:rPr>
          <w:rFonts w:eastAsiaTheme="minorEastAsia"/>
          <w:sz w:val="22"/>
          <w:szCs w:val="22"/>
        </w:rPr>
      </w:pPr>
      <w:r>
        <w:rPr>
          <w:rFonts w:eastAsiaTheme="minorEastAsia" w:hint="eastAsia"/>
          <w:sz w:val="22"/>
          <w:szCs w:val="22"/>
        </w:rPr>
        <w:t>There are following remaining yellow highlighted parts in FG 60-1.</w:t>
      </w:r>
    </w:p>
    <w:tbl>
      <w:tblPr>
        <w:tblStyle w:val="afc"/>
        <w:tblW w:w="0" w:type="auto"/>
        <w:tblLook w:val="04A0" w:firstRow="1" w:lastRow="0" w:firstColumn="1" w:lastColumn="0" w:noHBand="0" w:noVBand="1"/>
      </w:tblPr>
      <w:tblGrid>
        <w:gridCol w:w="14412"/>
      </w:tblGrid>
      <w:tr w:rsidR="00776C7A" w14:paraId="74BEB8AF" w14:textId="77777777" w:rsidTr="00776C7A">
        <w:tc>
          <w:tcPr>
            <w:tcW w:w="14412" w:type="dxa"/>
          </w:tcPr>
          <w:p w14:paraId="0C944619" w14:textId="77777777" w:rsidR="00776C7A" w:rsidRDefault="00776C7A" w:rsidP="000673DC">
            <w:pPr>
              <w:spacing w:afterLines="50" w:after="120"/>
              <w:jc w:val="both"/>
              <w:rPr>
                <w:rFonts w:eastAsiaTheme="minorEastAsia"/>
                <w:sz w:val="22"/>
                <w:szCs w:val="22"/>
                <w:lang w:val="en-US"/>
              </w:rPr>
            </w:pPr>
            <w:r>
              <w:rPr>
                <w:rFonts w:eastAsiaTheme="minorEastAsia" w:hint="eastAsia"/>
                <w:sz w:val="22"/>
                <w:szCs w:val="22"/>
                <w:lang w:val="en-US"/>
              </w:rPr>
              <w:t>Components:</w:t>
            </w:r>
          </w:p>
          <w:p w14:paraId="2F51F158" w14:textId="77777777" w:rsidR="00776C7A" w:rsidRPr="008A64ED" w:rsidRDefault="00776C7A" w:rsidP="00776C7A">
            <w:pPr>
              <w:rPr>
                <w:rFonts w:ascii="Arial" w:hAnsi="Arial" w:cs="Arial"/>
                <w:color w:val="000000" w:themeColor="text1"/>
                <w:sz w:val="18"/>
                <w:szCs w:val="18"/>
              </w:rPr>
            </w:pPr>
            <w:r w:rsidRPr="00613D09">
              <w:rPr>
                <w:rFonts w:ascii="Arial" w:hAnsi="Arial" w:cs="Arial"/>
                <w:color w:val="000000" w:themeColor="text1"/>
                <w:sz w:val="18"/>
                <w:szCs w:val="18"/>
                <w:highlight w:val="yellow"/>
              </w:rPr>
              <w:t xml:space="preserve">FFS: Whether to include two DL </w:t>
            </w:r>
            <w:proofErr w:type="spellStart"/>
            <w:r w:rsidRPr="00613D09">
              <w:rPr>
                <w:rFonts w:ascii="Arial" w:hAnsi="Arial" w:cs="Arial"/>
                <w:color w:val="000000" w:themeColor="text1"/>
                <w:sz w:val="18"/>
                <w:szCs w:val="18"/>
                <w:highlight w:val="yellow"/>
              </w:rPr>
              <w:t>subband</w:t>
            </w:r>
            <w:proofErr w:type="spellEnd"/>
            <w:r w:rsidRPr="00613D09">
              <w:rPr>
                <w:rFonts w:ascii="Arial" w:hAnsi="Arial" w:cs="Arial"/>
                <w:color w:val="000000" w:themeColor="text1"/>
                <w:sz w:val="18"/>
                <w:szCs w:val="18"/>
                <w:highlight w:val="yellow"/>
              </w:rPr>
              <w:t xml:space="preserve"> support in component 2</w:t>
            </w:r>
          </w:p>
          <w:p w14:paraId="0504D254" w14:textId="77777777" w:rsidR="00776C7A" w:rsidRDefault="00776C7A" w:rsidP="00776C7A">
            <w:pPr>
              <w:spacing w:afterLines="50" w:after="120"/>
              <w:jc w:val="both"/>
              <w:rPr>
                <w:rFonts w:ascii="Arial" w:hAnsi="Arial" w:cs="Arial"/>
                <w:color w:val="000000" w:themeColor="text1"/>
                <w:sz w:val="18"/>
                <w:szCs w:val="18"/>
              </w:rPr>
            </w:pPr>
            <w:r w:rsidRPr="008A64ED">
              <w:rPr>
                <w:rFonts w:ascii="Arial" w:hAnsi="Arial" w:cs="Arial"/>
                <w:color w:val="000000" w:themeColor="text1"/>
                <w:sz w:val="18"/>
                <w:szCs w:val="18"/>
                <w:highlight w:val="yellow"/>
              </w:rPr>
              <w:t>FFS: other component (which may be separate FG)</w:t>
            </w:r>
          </w:p>
          <w:p w14:paraId="24798E65" w14:textId="77777777" w:rsidR="00776C7A" w:rsidRDefault="00776C7A" w:rsidP="00776C7A">
            <w:pPr>
              <w:spacing w:afterLines="50" w:after="120"/>
              <w:jc w:val="both"/>
              <w:rPr>
                <w:rFonts w:eastAsiaTheme="minorEastAsia"/>
                <w:sz w:val="22"/>
                <w:szCs w:val="22"/>
                <w:lang w:val="en-US"/>
              </w:rPr>
            </w:pPr>
            <w:r>
              <w:rPr>
                <w:rFonts w:eastAsiaTheme="minorEastAsia" w:hint="eastAsia"/>
                <w:sz w:val="22"/>
                <w:szCs w:val="22"/>
                <w:lang w:val="en-US"/>
              </w:rPr>
              <w:t>Note:</w:t>
            </w:r>
          </w:p>
          <w:p w14:paraId="77FE603B" w14:textId="7E65B00E" w:rsidR="00776C7A" w:rsidRPr="00776C7A" w:rsidRDefault="00776C7A" w:rsidP="00776C7A">
            <w:pPr>
              <w:pStyle w:val="TAL"/>
              <w:rPr>
                <w:rFonts w:eastAsia="ＭＳ 明朝" w:cs="Arial"/>
                <w:color w:val="000000" w:themeColor="text1"/>
                <w:szCs w:val="18"/>
                <w:lang w:eastAsia="ja-JP"/>
              </w:rPr>
            </w:pPr>
            <w:r w:rsidRPr="001301B6">
              <w:rPr>
                <w:rFonts w:eastAsia="ＭＳ 明朝" w:cs="Arial"/>
                <w:color w:val="000000" w:themeColor="text1"/>
                <w:szCs w:val="18"/>
                <w:highlight w:val="yellow"/>
                <w:lang w:eastAsia="ja-JP"/>
              </w:rPr>
              <w:t>FFS: details of counting</w:t>
            </w:r>
          </w:p>
        </w:tc>
      </w:tr>
    </w:tbl>
    <w:p w14:paraId="55A53F69" w14:textId="2486B09D" w:rsidR="00875C37" w:rsidRDefault="00776C7A" w:rsidP="000673DC">
      <w:pPr>
        <w:spacing w:afterLines="50" w:after="120"/>
        <w:jc w:val="both"/>
        <w:rPr>
          <w:rFonts w:eastAsiaTheme="minorEastAsia"/>
          <w:sz w:val="22"/>
          <w:szCs w:val="22"/>
          <w:lang w:val="en-US"/>
        </w:rPr>
      </w:pPr>
      <w:r>
        <w:rPr>
          <w:rFonts w:eastAsiaTheme="minorEastAsia" w:hint="eastAsia"/>
          <w:sz w:val="22"/>
          <w:szCs w:val="22"/>
          <w:lang w:val="en-US"/>
        </w:rPr>
        <w:t>The first FFS c</w:t>
      </w:r>
      <w:r w:rsidR="00F87C9A">
        <w:rPr>
          <w:rFonts w:eastAsiaTheme="minorEastAsia" w:hint="eastAsia"/>
          <w:sz w:val="22"/>
          <w:szCs w:val="22"/>
          <w:lang w:val="en-US"/>
        </w:rPr>
        <w:t>an</w:t>
      </w:r>
      <w:r>
        <w:rPr>
          <w:rFonts w:eastAsiaTheme="minorEastAsia" w:hint="eastAsia"/>
          <w:sz w:val="22"/>
          <w:szCs w:val="22"/>
          <w:lang w:val="en-US"/>
        </w:rPr>
        <w:t xml:space="preserve"> be removed as </w:t>
      </w:r>
      <w:r w:rsidR="00102554">
        <w:rPr>
          <w:rFonts w:eastAsiaTheme="minorEastAsia" w:hint="eastAsia"/>
          <w:sz w:val="22"/>
          <w:szCs w:val="22"/>
          <w:lang w:val="en-US"/>
        </w:rPr>
        <w:t xml:space="preserve">it was already </w:t>
      </w:r>
      <w:r w:rsidR="00E068CF">
        <w:rPr>
          <w:rFonts w:eastAsiaTheme="minorEastAsia" w:hint="eastAsia"/>
          <w:sz w:val="22"/>
          <w:szCs w:val="22"/>
          <w:lang w:val="en-US"/>
        </w:rPr>
        <w:t>solved</w:t>
      </w:r>
      <w:r w:rsidR="00102554">
        <w:rPr>
          <w:rFonts w:eastAsiaTheme="minorEastAsia" w:hint="eastAsia"/>
          <w:sz w:val="22"/>
          <w:szCs w:val="22"/>
          <w:lang w:val="en-US"/>
        </w:rPr>
        <w:t xml:space="preserve"> at the last RAN1 meeting.</w:t>
      </w:r>
    </w:p>
    <w:p w14:paraId="6BB81DC9" w14:textId="4954A176" w:rsidR="004E19C0" w:rsidRDefault="00E36F77" w:rsidP="000673DC">
      <w:pPr>
        <w:spacing w:afterLines="50" w:after="120"/>
        <w:jc w:val="both"/>
        <w:rPr>
          <w:rFonts w:eastAsiaTheme="minorEastAsia"/>
          <w:sz w:val="22"/>
          <w:szCs w:val="22"/>
          <w:lang w:val="en-US"/>
        </w:rPr>
      </w:pPr>
      <w:r>
        <w:rPr>
          <w:rFonts w:eastAsiaTheme="minorEastAsia" w:hint="eastAsia"/>
          <w:sz w:val="22"/>
          <w:szCs w:val="22"/>
          <w:lang w:val="en-US"/>
        </w:rPr>
        <w:t>Regarding t</w:t>
      </w:r>
      <w:r w:rsidR="004E19C0">
        <w:rPr>
          <w:rFonts w:eastAsiaTheme="minorEastAsia" w:hint="eastAsia"/>
          <w:sz w:val="22"/>
          <w:szCs w:val="22"/>
          <w:lang w:val="en-US"/>
        </w:rPr>
        <w:t>he second FFS</w:t>
      </w:r>
      <w:r>
        <w:rPr>
          <w:rFonts w:eastAsiaTheme="minorEastAsia" w:hint="eastAsia"/>
          <w:sz w:val="22"/>
          <w:szCs w:val="22"/>
          <w:lang w:val="en-US"/>
        </w:rPr>
        <w:t xml:space="preserve">, some </w:t>
      </w:r>
      <w:r w:rsidR="00D154D5">
        <w:rPr>
          <w:rFonts w:eastAsiaTheme="minorEastAsia" w:hint="eastAsia"/>
          <w:sz w:val="22"/>
          <w:szCs w:val="22"/>
          <w:lang w:val="en-US"/>
        </w:rPr>
        <w:t>potential components or separate FGs were discussed at the last RAN1 meeting</w:t>
      </w:r>
      <w:r w:rsidR="005B5725">
        <w:rPr>
          <w:rFonts w:eastAsiaTheme="minorEastAsia" w:hint="eastAsia"/>
          <w:sz w:val="22"/>
          <w:szCs w:val="22"/>
          <w:lang w:val="en-US"/>
        </w:rPr>
        <w:t xml:space="preserve"> as below.</w:t>
      </w:r>
    </w:p>
    <w:p w14:paraId="2C9ECCD4" w14:textId="1D45BA75" w:rsidR="005B5725" w:rsidRDefault="00C02BDE" w:rsidP="005B5725">
      <w:pPr>
        <w:pStyle w:val="afe"/>
        <w:numPr>
          <w:ilvl w:val="0"/>
          <w:numId w:val="36"/>
        </w:numPr>
        <w:spacing w:afterLines="50" w:after="120"/>
        <w:ind w:leftChars="0"/>
        <w:jc w:val="both"/>
        <w:rPr>
          <w:rFonts w:eastAsiaTheme="minorEastAsia"/>
          <w:sz w:val="22"/>
          <w:szCs w:val="22"/>
          <w:lang w:val="en-US"/>
        </w:rPr>
      </w:pPr>
      <w:r w:rsidRPr="00C02BDE">
        <w:rPr>
          <w:rFonts w:eastAsiaTheme="minorEastAsia"/>
          <w:sz w:val="22"/>
          <w:szCs w:val="22"/>
          <w:lang w:val="en-US"/>
        </w:rPr>
        <w:t xml:space="preserve">Rate matching of PDSCH reception within DL </w:t>
      </w:r>
      <w:proofErr w:type="spellStart"/>
      <w:r w:rsidRPr="00C02BDE">
        <w:rPr>
          <w:rFonts w:eastAsiaTheme="minorEastAsia"/>
          <w:sz w:val="22"/>
          <w:szCs w:val="22"/>
          <w:lang w:val="en-US"/>
        </w:rPr>
        <w:t>subband</w:t>
      </w:r>
      <w:proofErr w:type="spellEnd"/>
      <w:r w:rsidRPr="00C02BDE">
        <w:rPr>
          <w:rFonts w:eastAsiaTheme="minorEastAsia"/>
          <w:sz w:val="22"/>
          <w:szCs w:val="22"/>
          <w:lang w:val="en-US"/>
        </w:rPr>
        <w:t>(s)</w:t>
      </w:r>
    </w:p>
    <w:p w14:paraId="650CF38D" w14:textId="1F067984" w:rsidR="00C02BDE" w:rsidRDefault="00BB794F" w:rsidP="005B5725">
      <w:pPr>
        <w:pStyle w:val="afe"/>
        <w:numPr>
          <w:ilvl w:val="0"/>
          <w:numId w:val="36"/>
        </w:numPr>
        <w:spacing w:afterLines="50" w:after="120"/>
        <w:ind w:leftChars="0"/>
        <w:jc w:val="both"/>
        <w:rPr>
          <w:rFonts w:eastAsiaTheme="minorEastAsia"/>
          <w:sz w:val="22"/>
          <w:szCs w:val="22"/>
          <w:lang w:val="en-US"/>
        </w:rPr>
      </w:pPr>
      <w:r w:rsidRPr="00BB794F">
        <w:rPr>
          <w:rFonts w:eastAsiaTheme="minorEastAsia"/>
          <w:sz w:val="22"/>
          <w:szCs w:val="22"/>
          <w:lang w:val="en-US"/>
        </w:rPr>
        <w:t>Maximum number of DL-UL switching in SBFD slots</w:t>
      </w:r>
    </w:p>
    <w:p w14:paraId="6359877C" w14:textId="787EFB9D" w:rsidR="00BB794F" w:rsidRDefault="0055195C" w:rsidP="005B5725">
      <w:pPr>
        <w:pStyle w:val="afe"/>
        <w:numPr>
          <w:ilvl w:val="0"/>
          <w:numId w:val="36"/>
        </w:numPr>
        <w:spacing w:afterLines="50" w:after="120"/>
        <w:ind w:leftChars="0"/>
        <w:jc w:val="both"/>
        <w:rPr>
          <w:rFonts w:eastAsiaTheme="minorEastAsia"/>
          <w:sz w:val="22"/>
          <w:szCs w:val="22"/>
          <w:lang w:val="en-US"/>
        </w:rPr>
      </w:pPr>
      <w:proofErr w:type="spellStart"/>
      <w:r w:rsidRPr="0055195C">
        <w:rPr>
          <w:rFonts w:eastAsiaTheme="minorEastAsia"/>
          <w:sz w:val="22"/>
          <w:szCs w:val="22"/>
          <w:lang w:val="en-US"/>
        </w:rPr>
        <w:t>Guardband</w:t>
      </w:r>
      <w:proofErr w:type="spellEnd"/>
      <w:r w:rsidRPr="0055195C">
        <w:rPr>
          <w:rFonts w:eastAsiaTheme="minorEastAsia"/>
          <w:sz w:val="22"/>
          <w:szCs w:val="22"/>
          <w:lang w:val="en-US"/>
        </w:rPr>
        <w:t xml:space="preserve"> between the UL/DL </w:t>
      </w:r>
      <w:proofErr w:type="spellStart"/>
      <w:r w:rsidRPr="0055195C">
        <w:rPr>
          <w:rFonts w:eastAsiaTheme="minorEastAsia"/>
          <w:sz w:val="22"/>
          <w:szCs w:val="22"/>
          <w:lang w:val="en-US"/>
        </w:rPr>
        <w:t>subband</w:t>
      </w:r>
      <w:proofErr w:type="spellEnd"/>
    </w:p>
    <w:p w14:paraId="230CDBC7" w14:textId="5418A04D" w:rsidR="0055195C" w:rsidRDefault="00C828FC" w:rsidP="005B5725">
      <w:pPr>
        <w:pStyle w:val="afe"/>
        <w:numPr>
          <w:ilvl w:val="0"/>
          <w:numId w:val="36"/>
        </w:numPr>
        <w:spacing w:afterLines="50" w:after="120"/>
        <w:ind w:leftChars="0"/>
        <w:jc w:val="both"/>
        <w:rPr>
          <w:rFonts w:eastAsiaTheme="minorEastAsia"/>
          <w:sz w:val="22"/>
          <w:szCs w:val="22"/>
          <w:lang w:val="en-US"/>
        </w:rPr>
      </w:pPr>
      <w:r w:rsidRPr="00C828FC">
        <w:rPr>
          <w:rFonts w:eastAsiaTheme="minorEastAsia"/>
          <w:sz w:val="22"/>
          <w:szCs w:val="22"/>
          <w:lang w:val="en-US"/>
        </w:rPr>
        <w:t>Counting of non-continuous CSI-RS</w:t>
      </w:r>
    </w:p>
    <w:p w14:paraId="577D0404" w14:textId="5298C2DA" w:rsidR="00C828FC" w:rsidRDefault="00C828FC" w:rsidP="00C828FC">
      <w:pPr>
        <w:spacing w:afterLines="50" w:after="120"/>
        <w:jc w:val="both"/>
        <w:rPr>
          <w:rFonts w:eastAsiaTheme="minorEastAsia"/>
          <w:sz w:val="22"/>
          <w:szCs w:val="22"/>
          <w:lang w:val="en-US"/>
        </w:rPr>
      </w:pPr>
      <w:r>
        <w:rPr>
          <w:rFonts w:eastAsiaTheme="minorEastAsia" w:hint="eastAsia"/>
          <w:sz w:val="22"/>
          <w:szCs w:val="22"/>
          <w:lang w:val="en-US"/>
        </w:rPr>
        <w:t>In our view, all above should not be separate FG</w:t>
      </w:r>
      <w:r w:rsidR="005F1A67">
        <w:rPr>
          <w:rFonts w:eastAsiaTheme="minorEastAsia" w:hint="eastAsia"/>
          <w:sz w:val="22"/>
          <w:szCs w:val="22"/>
          <w:lang w:val="en-US"/>
        </w:rPr>
        <w:t xml:space="preserve">. On the other hand, whether above should be captured as components of FG 60-1 is also questionable. </w:t>
      </w:r>
      <w:r w:rsidR="00DB3302">
        <w:rPr>
          <w:rFonts w:eastAsiaTheme="minorEastAsia"/>
          <w:sz w:val="22"/>
          <w:szCs w:val="22"/>
          <w:lang w:val="en-US"/>
        </w:rPr>
        <w:t>W</w:t>
      </w:r>
      <w:r w:rsidR="00DB3302">
        <w:rPr>
          <w:rFonts w:eastAsiaTheme="minorEastAsia" w:hint="eastAsia"/>
          <w:sz w:val="22"/>
          <w:szCs w:val="22"/>
          <w:lang w:val="en-US"/>
        </w:rPr>
        <w:t>e can simply remove FFS.</w:t>
      </w:r>
    </w:p>
    <w:p w14:paraId="1E87EB07" w14:textId="1E28F4B2" w:rsidR="00DB3302" w:rsidRPr="00C828FC" w:rsidRDefault="00DB3302" w:rsidP="00C828FC">
      <w:pPr>
        <w:spacing w:afterLines="50" w:after="120"/>
        <w:jc w:val="both"/>
        <w:rPr>
          <w:rFonts w:eastAsiaTheme="minorEastAsia"/>
          <w:sz w:val="22"/>
          <w:szCs w:val="22"/>
          <w:lang w:val="en-US"/>
        </w:rPr>
      </w:pPr>
      <w:r>
        <w:rPr>
          <w:rFonts w:eastAsiaTheme="minorEastAsia" w:hint="eastAsia"/>
          <w:sz w:val="22"/>
          <w:szCs w:val="22"/>
          <w:lang w:val="en-US"/>
        </w:rPr>
        <w:t xml:space="preserve">The third FFS </w:t>
      </w:r>
      <w:r w:rsidR="00AB1C90">
        <w:rPr>
          <w:rFonts w:eastAsiaTheme="minorEastAsia" w:hint="eastAsia"/>
          <w:sz w:val="22"/>
          <w:szCs w:val="22"/>
          <w:lang w:val="en-US"/>
        </w:rPr>
        <w:t xml:space="preserve">is about component </w:t>
      </w:r>
      <w:r w:rsidR="00445BF3">
        <w:rPr>
          <w:rFonts w:eastAsiaTheme="minorEastAsia" w:hint="eastAsia"/>
          <w:sz w:val="22"/>
          <w:szCs w:val="22"/>
          <w:lang w:val="en-US"/>
        </w:rPr>
        <w:t>11</w:t>
      </w:r>
      <w:r w:rsidR="00A26B31">
        <w:rPr>
          <w:rFonts w:eastAsiaTheme="minorEastAsia" w:hint="eastAsia"/>
          <w:sz w:val="22"/>
          <w:szCs w:val="22"/>
          <w:lang w:val="en-US"/>
        </w:rPr>
        <w:t xml:space="preserve">, i.e., </w:t>
      </w:r>
      <w:r w:rsidR="00A26B31" w:rsidRPr="00A26B31">
        <w:rPr>
          <w:rFonts w:eastAsiaTheme="minorEastAsia"/>
          <w:sz w:val="22"/>
          <w:szCs w:val="22"/>
          <w:lang w:val="en-US"/>
        </w:rPr>
        <w:t xml:space="preserve">active CSI-RS ports counting and active CSI-RS resource counting for a single CSI-RS resource across two DL </w:t>
      </w:r>
      <w:proofErr w:type="spellStart"/>
      <w:r w:rsidR="00A26B31" w:rsidRPr="00A26B31">
        <w:rPr>
          <w:rFonts w:eastAsiaTheme="minorEastAsia"/>
          <w:sz w:val="22"/>
          <w:szCs w:val="22"/>
          <w:lang w:val="en-US"/>
        </w:rPr>
        <w:t>subbands</w:t>
      </w:r>
      <w:proofErr w:type="spellEnd"/>
      <w:r w:rsidR="00B739BE">
        <w:rPr>
          <w:rFonts w:eastAsiaTheme="minorEastAsia" w:hint="eastAsia"/>
          <w:sz w:val="22"/>
          <w:szCs w:val="22"/>
          <w:lang w:val="en-US"/>
        </w:rPr>
        <w:t xml:space="preserve">. </w:t>
      </w:r>
      <w:r w:rsidR="00D07D2A">
        <w:rPr>
          <w:rFonts w:eastAsiaTheme="minorEastAsia"/>
          <w:sz w:val="22"/>
          <w:szCs w:val="22"/>
          <w:lang w:val="en-US"/>
        </w:rPr>
        <w:t>T</w:t>
      </w:r>
      <w:r w:rsidR="00D07D2A">
        <w:rPr>
          <w:rFonts w:eastAsiaTheme="minorEastAsia" w:hint="eastAsia"/>
          <w:sz w:val="22"/>
          <w:szCs w:val="22"/>
          <w:lang w:val="en-US"/>
        </w:rPr>
        <w:t xml:space="preserve">he single </w:t>
      </w:r>
      <w:r w:rsidR="00F30277">
        <w:rPr>
          <w:rFonts w:eastAsiaTheme="minorEastAsia" w:hint="eastAsia"/>
          <w:sz w:val="22"/>
          <w:szCs w:val="22"/>
          <w:lang w:val="en-US"/>
        </w:rPr>
        <w:t xml:space="preserve">non-contiguous </w:t>
      </w:r>
      <w:r w:rsidR="00D07D2A">
        <w:rPr>
          <w:rFonts w:eastAsiaTheme="minorEastAsia" w:hint="eastAsia"/>
          <w:sz w:val="22"/>
          <w:szCs w:val="22"/>
          <w:lang w:val="en-US"/>
        </w:rPr>
        <w:t xml:space="preserve">CSI-RS resource across two DL </w:t>
      </w:r>
      <w:proofErr w:type="spellStart"/>
      <w:r w:rsidR="00D07D2A">
        <w:rPr>
          <w:rFonts w:eastAsiaTheme="minorEastAsia" w:hint="eastAsia"/>
          <w:sz w:val="22"/>
          <w:szCs w:val="22"/>
          <w:lang w:val="en-US"/>
        </w:rPr>
        <w:t>subbands</w:t>
      </w:r>
      <w:proofErr w:type="spellEnd"/>
      <w:r w:rsidR="00F30277">
        <w:rPr>
          <w:rFonts w:eastAsiaTheme="minorEastAsia" w:hint="eastAsia"/>
          <w:sz w:val="22"/>
          <w:szCs w:val="22"/>
          <w:lang w:val="en-US"/>
        </w:rPr>
        <w:t xml:space="preserve"> may be counted as 1 or 2</w:t>
      </w:r>
      <w:r w:rsidR="00FF29BE">
        <w:rPr>
          <w:rFonts w:eastAsiaTheme="minorEastAsia" w:hint="eastAsia"/>
          <w:sz w:val="22"/>
          <w:szCs w:val="22"/>
          <w:lang w:val="en-US"/>
        </w:rPr>
        <w:t xml:space="preserve">, and </w:t>
      </w:r>
      <w:r w:rsidR="0077523B">
        <w:rPr>
          <w:rFonts w:eastAsiaTheme="minorEastAsia" w:hint="eastAsia"/>
          <w:sz w:val="22"/>
          <w:szCs w:val="22"/>
          <w:lang w:val="en-US"/>
        </w:rPr>
        <w:t xml:space="preserve">one way is to </w:t>
      </w:r>
      <w:r w:rsidR="008A7E99">
        <w:rPr>
          <w:rFonts w:eastAsiaTheme="minorEastAsia" w:hint="eastAsia"/>
          <w:sz w:val="22"/>
          <w:szCs w:val="22"/>
          <w:lang w:val="en-US"/>
        </w:rPr>
        <w:t xml:space="preserve">count as </w:t>
      </w:r>
      <w:r w:rsidR="008064FA">
        <w:rPr>
          <w:rFonts w:eastAsiaTheme="minorEastAsia" w:hint="eastAsia"/>
          <w:sz w:val="22"/>
          <w:szCs w:val="22"/>
          <w:lang w:val="en-US"/>
        </w:rPr>
        <w:t xml:space="preserve">1 when UE supports legacy CSI processing timeline </w:t>
      </w:r>
      <w:r w:rsidR="0025024B">
        <w:rPr>
          <w:rFonts w:eastAsiaTheme="minorEastAsia" w:hint="eastAsia"/>
          <w:sz w:val="22"/>
          <w:szCs w:val="22"/>
          <w:lang w:val="en-US"/>
        </w:rPr>
        <w:t xml:space="preserve">for such non-contiguous CSI-RS resource </w:t>
      </w:r>
      <w:r w:rsidR="00300BE7">
        <w:rPr>
          <w:rFonts w:eastAsiaTheme="minorEastAsia" w:hint="eastAsia"/>
          <w:sz w:val="22"/>
          <w:szCs w:val="22"/>
          <w:lang w:val="en-US"/>
        </w:rPr>
        <w:t>while to count as 2 when UE supports scaled CSI processing timeline</w:t>
      </w:r>
      <w:r w:rsidR="0025024B">
        <w:rPr>
          <w:rFonts w:eastAsiaTheme="minorEastAsia" w:hint="eastAsia"/>
          <w:sz w:val="22"/>
          <w:szCs w:val="22"/>
          <w:lang w:val="en-US"/>
        </w:rPr>
        <w:t xml:space="preserve"> for the non-contiguous CSI-RS resource</w:t>
      </w:r>
      <w:r w:rsidR="00300BE7">
        <w:rPr>
          <w:rFonts w:eastAsiaTheme="minorEastAsia" w:hint="eastAsia"/>
          <w:sz w:val="22"/>
          <w:szCs w:val="22"/>
          <w:lang w:val="en-US"/>
        </w:rPr>
        <w:t>.</w:t>
      </w:r>
      <w:r w:rsidR="00B23BB2">
        <w:rPr>
          <w:rFonts w:eastAsiaTheme="minorEastAsia" w:hint="eastAsia"/>
          <w:sz w:val="22"/>
          <w:szCs w:val="22"/>
          <w:lang w:val="en-US"/>
        </w:rPr>
        <w:t xml:space="preserve"> </w:t>
      </w:r>
      <w:r w:rsidR="00B23BB2">
        <w:rPr>
          <w:rFonts w:eastAsiaTheme="minorEastAsia"/>
          <w:sz w:val="22"/>
          <w:szCs w:val="22"/>
          <w:lang w:val="en-US"/>
        </w:rPr>
        <w:t>S</w:t>
      </w:r>
      <w:r w:rsidR="00B23BB2">
        <w:rPr>
          <w:rFonts w:eastAsiaTheme="minorEastAsia" w:hint="eastAsia"/>
          <w:sz w:val="22"/>
          <w:szCs w:val="22"/>
          <w:lang w:val="en-US"/>
        </w:rPr>
        <w:t>uch counting rule should be described in specifications</w:t>
      </w:r>
      <w:r w:rsidR="005A61DF">
        <w:rPr>
          <w:rFonts w:eastAsiaTheme="minorEastAsia" w:hint="eastAsia"/>
          <w:sz w:val="22"/>
          <w:szCs w:val="22"/>
          <w:lang w:val="en-US"/>
        </w:rPr>
        <w:t xml:space="preserve"> rather than RAN1 UE features list.</w:t>
      </w:r>
    </w:p>
    <w:p w14:paraId="3D8E31C8" w14:textId="77777777" w:rsidR="003F3095" w:rsidRPr="00F30277" w:rsidRDefault="003F3095" w:rsidP="000673DC">
      <w:pPr>
        <w:spacing w:after="50"/>
        <w:rPr>
          <w:rFonts w:eastAsia="SimSun"/>
          <w:b/>
          <w:bCs/>
          <w:sz w:val="22"/>
          <w:szCs w:val="22"/>
          <w:lang w:val="en-US" w:eastAsia="zh-CN"/>
        </w:rPr>
      </w:pPr>
    </w:p>
    <w:p w14:paraId="3C71B24B" w14:textId="0669F4F2" w:rsidR="00700C60" w:rsidRPr="001660D8" w:rsidRDefault="003F3095" w:rsidP="000673DC">
      <w:pPr>
        <w:spacing w:after="50"/>
        <w:rPr>
          <w:rFonts w:eastAsia="SimSun"/>
          <w:b/>
          <w:bCs/>
          <w:sz w:val="22"/>
          <w:szCs w:val="22"/>
          <w:lang w:val="en-US" w:eastAsia="zh-CN"/>
        </w:rPr>
      </w:pPr>
      <w:r w:rsidRPr="00256C9A">
        <w:rPr>
          <w:rFonts w:eastAsia="SimSun" w:hint="eastAsia"/>
          <w:b/>
          <w:bCs/>
          <w:sz w:val="22"/>
          <w:szCs w:val="22"/>
          <w:lang w:val="en-US" w:eastAsia="zh-CN"/>
        </w:rPr>
        <w:t xml:space="preserve">Proposal </w:t>
      </w:r>
      <w:r w:rsidR="00235350">
        <w:rPr>
          <w:rFonts w:eastAsiaTheme="minorEastAsia" w:hint="eastAsia"/>
          <w:b/>
          <w:bCs/>
          <w:sz w:val="22"/>
          <w:szCs w:val="22"/>
          <w:lang w:val="en-US"/>
        </w:rPr>
        <w:t>1</w:t>
      </w:r>
      <w:r w:rsidRPr="00256C9A">
        <w:rPr>
          <w:rFonts w:eastAsia="SimSun" w:hint="eastAsia"/>
          <w:b/>
          <w:bCs/>
          <w:sz w:val="22"/>
          <w:szCs w:val="22"/>
          <w:lang w:val="en-US" w:eastAsia="zh-CN"/>
        </w:rPr>
        <w:t xml:space="preserve">: </w:t>
      </w:r>
      <w:r w:rsidR="00434115">
        <w:rPr>
          <w:rFonts w:eastAsiaTheme="minorEastAsia" w:hint="eastAsia"/>
          <w:b/>
          <w:bCs/>
          <w:sz w:val="22"/>
          <w:szCs w:val="22"/>
          <w:lang w:val="en-US"/>
        </w:rPr>
        <w:t>Following updates are made for FG 60-1</w:t>
      </w:r>
      <w:r w:rsidR="00B82B55" w:rsidRPr="001660D8">
        <w:rPr>
          <w:rFonts w:eastAsia="SimSun"/>
          <w:b/>
          <w:bCs/>
          <w:sz w:val="22"/>
          <w:szCs w:val="22"/>
          <w:lang w:val="en-US" w:eastAsia="zh-CN"/>
        </w:rPr>
        <w:t>.</w:t>
      </w:r>
    </w:p>
    <w:p w14:paraId="62F85D4C" w14:textId="251CEC2C" w:rsidR="00B82B55" w:rsidRPr="00434115" w:rsidRDefault="00434115" w:rsidP="00434115">
      <w:pPr>
        <w:pStyle w:val="afe"/>
        <w:numPr>
          <w:ilvl w:val="0"/>
          <w:numId w:val="27"/>
        </w:numPr>
        <w:spacing w:after="50"/>
        <w:ind w:leftChars="0"/>
        <w:rPr>
          <w:rFonts w:eastAsia="SimSun"/>
          <w:b/>
          <w:bCs/>
          <w:sz w:val="22"/>
          <w:szCs w:val="22"/>
          <w:lang w:val="en-US" w:eastAsia="zh-CN"/>
        </w:rPr>
      </w:pPr>
      <w:r>
        <w:rPr>
          <w:rFonts w:eastAsiaTheme="minorEastAsia" w:hint="eastAsia"/>
          <w:b/>
          <w:bCs/>
          <w:sz w:val="22"/>
          <w:szCs w:val="22"/>
          <w:lang w:val="en-US"/>
        </w:rPr>
        <w:t xml:space="preserve">Remove </w:t>
      </w:r>
      <w:r>
        <w:rPr>
          <w:rFonts w:eastAsiaTheme="minorEastAsia"/>
          <w:b/>
          <w:bCs/>
          <w:sz w:val="22"/>
          <w:szCs w:val="22"/>
          <w:lang w:val="en-US"/>
        </w:rPr>
        <w:t>“</w:t>
      </w:r>
      <w:r w:rsidRPr="00434115">
        <w:rPr>
          <w:rFonts w:eastAsiaTheme="minorEastAsia"/>
          <w:b/>
          <w:bCs/>
          <w:sz w:val="22"/>
          <w:szCs w:val="22"/>
          <w:lang w:val="en-US"/>
        </w:rPr>
        <w:t xml:space="preserve">FFS: Whether to include two DL </w:t>
      </w:r>
      <w:proofErr w:type="spellStart"/>
      <w:r w:rsidRPr="00434115">
        <w:rPr>
          <w:rFonts w:eastAsiaTheme="minorEastAsia"/>
          <w:b/>
          <w:bCs/>
          <w:sz w:val="22"/>
          <w:szCs w:val="22"/>
          <w:lang w:val="en-US"/>
        </w:rPr>
        <w:t>subband</w:t>
      </w:r>
      <w:proofErr w:type="spellEnd"/>
      <w:r w:rsidRPr="00434115">
        <w:rPr>
          <w:rFonts w:eastAsiaTheme="minorEastAsia"/>
          <w:b/>
          <w:bCs/>
          <w:sz w:val="22"/>
          <w:szCs w:val="22"/>
          <w:lang w:val="en-US"/>
        </w:rPr>
        <w:t xml:space="preserve"> support in component 2</w:t>
      </w:r>
      <w:r>
        <w:rPr>
          <w:rFonts w:eastAsiaTheme="minorEastAsia"/>
          <w:b/>
          <w:bCs/>
          <w:sz w:val="22"/>
          <w:szCs w:val="22"/>
          <w:lang w:val="en-US"/>
        </w:rPr>
        <w:t>”</w:t>
      </w:r>
    </w:p>
    <w:p w14:paraId="613C7FA4" w14:textId="6F6C4015" w:rsidR="00434115" w:rsidRPr="00434115" w:rsidRDefault="00434115" w:rsidP="00434115">
      <w:pPr>
        <w:pStyle w:val="afe"/>
        <w:numPr>
          <w:ilvl w:val="0"/>
          <w:numId w:val="27"/>
        </w:numPr>
        <w:spacing w:after="50"/>
        <w:ind w:leftChars="0"/>
        <w:rPr>
          <w:rFonts w:eastAsia="SimSun"/>
          <w:b/>
          <w:bCs/>
          <w:sz w:val="22"/>
          <w:szCs w:val="22"/>
          <w:lang w:val="en-US" w:eastAsia="zh-CN"/>
        </w:rPr>
      </w:pPr>
      <w:r>
        <w:rPr>
          <w:rFonts w:eastAsiaTheme="minorEastAsia" w:hint="eastAsia"/>
          <w:b/>
          <w:bCs/>
          <w:sz w:val="22"/>
          <w:szCs w:val="22"/>
          <w:lang w:val="en-US"/>
        </w:rPr>
        <w:t xml:space="preserve">Remove </w:t>
      </w:r>
      <w:r>
        <w:rPr>
          <w:rFonts w:eastAsiaTheme="minorEastAsia"/>
          <w:b/>
          <w:bCs/>
          <w:sz w:val="22"/>
          <w:szCs w:val="22"/>
          <w:lang w:val="en-US"/>
        </w:rPr>
        <w:t>“</w:t>
      </w:r>
      <w:r w:rsidRPr="00434115">
        <w:rPr>
          <w:rFonts w:eastAsiaTheme="minorEastAsia"/>
          <w:b/>
          <w:bCs/>
          <w:sz w:val="22"/>
          <w:szCs w:val="22"/>
          <w:lang w:val="en-US"/>
        </w:rPr>
        <w:t>FFS: other component (which may be separate FG)</w:t>
      </w:r>
      <w:r>
        <w:rPr>
          <w:rFonts w:eastAsiaTheme="minorEastAsia"/>
          <w:b/>
          <w:bCs/>
          <w:sz w:val="22"/>
          <w:szCs w:val="22"/>
          <w:lang w:val="en-US"/>
        </w:rPr>
        <w:t>”</w:t>
      </w:r>
    </w:p>
    <w:p w14:paraId="77FDE537" w14:textId="4E3CD430" w:rsidR="00434115" w:rsidRPr="00434115" w:rsidRDefault="00434115" w:rsidP="00434115">
      <w:pPr>
        <w:pStyle w:val="afe"/>
        <w:numPr>
          <w:ilvl w:val="0"/>
          <w:numId w:val="27"/>
        </w:numPr>
        <w:spacing w:after="50"/>
        <w:ind w:leftChars="0"/>
        <w:rPr>
          <w:rFonts w:eastAsia="SimSun"/>
          <w:b/>
          <w:bCs/>
          <w:sz w:val="22"/>
          <w:szCs w:val="22"/>
          <w:lang w:val="en-US" w:eastAsia="zh-CN"/>
        </w:rPr>
      </w:pPr>
      <w:r>
        <w:rPr>
          <w:rFonts w:eastAsiaTheme="minorEastAsia" w:hint="eastAsia"/>
          <w:b/>
          <w:bCs/>
          <w:sz w:val="22"/>
          <w:szCs w:val="22"/>
          <w:lang w:val="en-US"/>
        </w:rPr>
        <w:t xml:space="preserve">Remove </w:t>
      </w:r>
      <w:r>
        <w:rPr>
          <w:rFonts w:eastAsiaTheme="minorEastAsia"/>
          <w:b/>
          <w:bCs/>
          <w:sz w:val="22"/>
          <w:szCs w:val="22"/>
          <w:lang w:val="en-US"/>
        </w:rPr>
        <w:t>“</w:t>
      </w:r>
      <w:r w:rsidRPr="00434115">
        <w:rPr>
          <w:rFonts w:eastAsiaTheme="minorEastAsia"/>
          <w:b/>
          <w:bCs/>
          <w:sz w:val="22"/>
          <w:szCs w:val="22"/>
          <w:lang w:val="en-US"/>
        </w:rPr>
        <w:t>FFS: details of counting</w:t>
      </w:r>
      <w:r>
        <w:rPr>
          <w:rFonts w:eastAsiaTheme="minorEastAsia"/>
          <w:b/>
          <w:bCs/>
          <w:sz w:val="22"/>
          <w:szCs w:val="22"/>
          <w:lang w:val="en-US"/>
        </w:rPr>
        <w:t>”</w:t>
      </w:r>
      <w:r>
        <w:rPr>
          <w:rFonts w:eastAsiaTheme="minorEastAsia" w:hint="eastAsia"/>
          <w:b/>
          <w:bCs/>
          <w:sz w:val="22"/>
          <w:szCs w:val="22"/>
          <w:lang w:val="en-US"/>
        </w:rPr>
        <w:t xml:space="preserve"> and </w:t>
      </w:r>
      <w:r w:rsidR="005A61DF">
        <w:rPr>
          <w:rFonts w:eastAsiaTheme="minorEastAsia" w:hint="eastAsia"/>
          <w:b/>
          <w:bCs/>
          <w:sz w:val="22"/>
          <w:szCs w:val="22"/>
          <w:lang w:val="en-US"/>
        </w:rPr>
        <w:t xml:space="preserve">discuss necessary CR to clarify </w:t>
      </w:r>
      <w:r w:rsidR="0014085A">
        <w:rPr>
          <w:rFonts w:eastAsiaTheme="minorEastAsia" w:hint="eastAsia"/>
          <w:b/>
          <w:bCs/>
          <w:sz w:val="22"/>
          <w:szCs w:val="22"/>
          <w:lang w:val="en-US"/>
        </w:rPr>
        <w:t xml:space="preserve">details for </w:t>
      </w:r>
      <w:r w:rsidR="0014085A" w:rsidRPr="0014085A">
        <w:rPr>
          <w:rFonts w:eastAsiaTheme="minorEastAsia"/>
          <w:b/>
          <w:bCs/>
          <w:sz w:val="22"/>
          <w:szCs w:val="22"/>
          <w:lang w:val="en-US"/>
        </w:rPr>
        <w:t xml:space="preserve">active CSI-RS ports counting and active CSI-RS resource counting for a single CSI-RS resource across two DL </w:t>
      </w:r>
      <w:proofErr w:type="spellStart"/>
      <w:r w:rsidR="0014085A" w:rsidRPr="0014085A">
        <w:rPr>
          <w:rFonts w:eastAsiaTheme="minorEastAsia"/>
          <w:b/>
          <w:bCs/>
          <w:sz w:val="22"/>
          <w:szCs w:val="22"/>
          <w:lang w:val="en-US"/>
        </w:rPr>
        <w:t>subbands</w:t>
      </w:r>
      <w:proofErr w:type="spellEnd"/>
    </w:p>
    <w:p w14:paraId="0D4EA596" w14:textId="77777777" w:rsidR="00B82B55" w:rsidRDefault="00B82B55" w:rsidP="000673DC">
      <w:pPr>
        <w:spacing w:after="50"/>
        <w:rPr>
          <w:rFonts w:eastAsiaTheme="minorEastAsia"/>
          <w:b/>
          <w:bCs/>
          <w:sz w:val="22"/>
          <w:szCs w:val="22"/>
          <w:lang w:val="en-US"/>
        </w:rPr>
      </w:pPr>
    </w:p>
    <w:p w14:paraId="5D900762" w14:textId="36B1B95C" w:rsidR="0014085A" w:rsidRPr="0014085A" w:rsidRDefault="0014085A" w:rsidP="000673DC">
      <w:pPr>
        <w:spacing w:after="50"/>
        <w:rPr>
          <w:rFonts w:eastAsiaTheme="minorEastAsia"/>
          <w:b/>
          <w:bCs/>
          <w:sz w:val="22"/>
          <w:szCs w:val="22"/>
          <w:u w:val="single"/>
          <w:lang w:val="en-US"/>
        </w:rPr>
      </w:pPr>
      <w:r w:rsidRPr="0014085A">
        <w:rPr>
          <w:rFonts w:eastAsiaTheme="minorEastAsia" w:hint="eastAsia"/>
          <w:b/>
          <w:bCs/>
          <w:sz w:val="22"/>
          <w:szCs w:val="22"/>
          <w:u w:val="single"/>
          <w:lang w:val="en-US"/>
        </w:rPr>
        <w:t>FG 60-2</w:t>
      </w:r>
    </w:p>
    <w:p w14:paraId="10E80FCF" w14:textId="5863AA3F" w:rsidR="0014085A" w:rsidRDefault="0014085A" w:rsidP="0014085A">
      <w:pPr>
        <w:spacing w:afterLines="50" w:after="120"/>
        <w:jc w:val="both"/>
        <w:rPr>
          <w:rFonts w:eastAsiaTheme="minorEastAsia"/>
          <w:sz w:val="22"/>
          <w:szCs w:val="22"/>
        </w:rPr>
      </w:pPr>
      <w:r>
        <w:rPr>
          <w:rFonts w:eastAsiaTheme="minorEastAsia" w:hint="eastAsia"/>
          <w:sz w:val="22"/>
          <w:szCs w:val="22"/>
        </w:rPr>
        <w:t>There are following remaining yellow highlighted parts in FG 60-2.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499"/>
        <w:gridCol w:w="2227"/>
        <w:gridCol w:w="2396"/>
        <w:gridCol w:w="499"/>
        <w:gridCol w:w="577"/>
        <w:gridCol w:w="467"/>
        <w:gridCol w:w="2518"/>
        <w:gridCol w:w="709"/>
        <w:gridCol w:w="669"/>
        <w:gridCol w:w="467"/>
        <w:gridCol w:w="467"/>
        <w:gridCol w:w="222"/>
        <w:gridCol w:w="1131"/>
      </w:tblGrid>
      <w:tr w:rsidR="00333D31" w:rsidRPr="008A64ED" w14:paraId="2E421C3B" w14:textId="77777777" w:rsidTr="009C3EFE">
        <w:trPr>
          <w:trHeight w:val="20"/>
        </w:trPr>
        <w:tc>
          <w:tcPr>
            <w:tcW w:w="0" w:type="auto"/>
            <w:tcBorders>
              <w:top w:val="single" w:sz="4" w:space="0" w:color="auto"/>
              <w:left w:val="single" w:sz="4" w:space="0" w:color="auto"/>
              <w:bottom w:val="single" w:sz="4" w:space="0" w:color="auto"/>
              <w:right w:val="single" w:sz="4" w:space="0" w:color="auto"/>
            </w:tcBorders>
          </w:tcPr>
          <w:p w14:paraId="072E5823" w14:textId="77777777" w:rsidR="00333D31" w:rsidRPr="008A64ED" w:rsidRDefault="00333D31" w:rsidP="009C3EFE">
            <w:pPr>
              <w:pStyle w:val="TAL"/>
              <w:rPr>
                <w:rFonts w:eastAsia="ＭＳ 明朝" w:cs="Arial"/>
                <w:color w:val="000000" w:themeColor="text1"/>
                <w:szCs w:val="18"/>
                <w:lang w:eastAsia="ja-JP"/>
              </w:rPr>
            </w:pPr>
            <w:r w:rsidRPr="000469E9">
              <w:t xml:space="preserve">60. </w:t>
            </w:r>
            <w:proofErr w:type="spellStart"/>
            <w:r w:rsidRPr="000469E9">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17F7F74E" w14:textId="77777777" w:rsidR="00333D31" w:rsidRPr="005977DE" w:rsidRDefault="00333D31" w:rsidP="009C3EFE">
            <w:pPr>
              <w:pStyle w:val="TAL"/>
              <w:rPr>
                <w:rFonts w:eastAsia="ＭＳ 明朝" w:cs="Arial"/>
                <w:color w:val="000000" w:themeColor="text1"/>
                <w:szCs w:val="18"/>
                <w:lang w:eastAsia="ja-JP"/>
              </w:rPr>
            </w:pPr>
            <w:r w:rsidRPr="000469E9">
              <w:t>60-</w:t>
            </w:r>
            <w:r>
              <w:rPr>
                <w:rFonts w:eastAsia="ＭＳ 明朝" w:hint="eastAsia"/>
                <w:lang w:eastAsia="ja-JP"/>
              </w:rPr>
              <w:t>2</w:t>
            </w:r>
          </w:p>
        </w:tc>
        <w:tc>
          <w:tcPr>
            <w:tcW w:w="0" w:type="auto"/>
            <w:tcBorders>
              <w:top w:val="single" w:sz="4" w:space="0" w:color="auto"/>
              <w:left w:val="single" w:sz="4" w:space="0" w:color="auto"/>
              <w:bottom w:val="single" w:sz="4" w:space="0" w:color="auto"/>
              <w:right w:val="single" w:sz="4" w:space="0" w:color="auto"/>
            </w:tcBorders>
          </w:tcPr>
          <w:p w14:paraId="1ED734D8" w14:textId="77777777" w:rsidR="00333D31" w:rsidRPr="008A64ED" w:rsidRDefault="00333D31" w:rsidP="009C3EFE">
            <w:pPr>
              <w:pStyle w:val="TAL"/>
              <w:rPr>
                <w:rFonts w:eastAsia="SimSun" w:cs="Arial"/>
                <w:color w:val="000000" w:themeColor="text1"/>
                <w:szCs w:val="18"/>
                <w:lang w:eastAsia="zh-CN"/>
              </w:rPr>
            </w:pPr>
            <w:r w:rsidRPr="005977DE">
              <w:rPr>
                <w:rFonts w:eastAsia="SimSun" w:cs="Arial"/>
                <w:color w:val="000000" w:themeColor="text1"/>
                <w:szCs w:val="18"/>
                <w:lang w:eastAsia="zh-CN"/>
              </w:rPr>
              <w:t>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4112FD36" w14:textId="77777777" w:rsidR="00333D31" w:rsidRPr="005977DE" w:rsidRDefault="00333D31" w:rsidP="009C3EFE">
            <w:pPr>
              <w:rPr>
                <w:rFonts w:ascii="Arial" w:hAnsi="Arial" w:cs="Arial"/>
                <w:color w:val="000000" w:themeColor="text1"/>
                <w:sz w:val="18"/>
                <w:szCs w:val="18"/>
              </w:rPr>
            </w:pPr>
            <w:r w:rsidRPr="005977DE">
              <w:rPr>
                <w:rFonts w:ascii="Arial" w:hAnsi="Arial" w:cs="Arial"/>
                <w:color w:val="000000" w:themeColor="text1"/>
                <w:sz w:val="18"/>
                <w:szCs w:val="18"/>
              </w:rPr>
              <w:t>1. Support of PDSCH reception across SBFD symbols and non-SBFD symbols (Configuration 2)</w:t>
            </w:r>
          </w:p>
          <w:p w14:paraId="1088EA0B" w14:textId="77777777" w:rsidR="00333D31" w:rsidRPr="005977DE" w:rsidRDefault="00333D31" w:rsidP="009C3EFE">
            <w:pPr>
              <w:rPr>
                <w:rFonts w:ascii="Arial" w:hAnsi="Arial" w:cs="Arial"/>
                <w:color w:val="000000" w:themeColor="text1"/>
                <w:sz w:val="18"/>
                <w:szCs w:val="18"/>
              </w:rPr>
            </w:pPr>
          </w:p>
          <w:p w14:paraId="6F877146" w14:textId="77777777" w:rsidR="00333D31" w:rsidRPr="005977DE" w:rsidRDefault="00333D31" w:rsidP="009C3EFE">
            <w:pPr>
              <w:rPr>
                <w:rFonts w:ascii="Arial" w:hAnsi="Arial" w:cs="Arial"/>
                <w:color w:val="000000" w:themeColor="text1"/>
                <w:sz w:val="18"/>
                <w:szCs w:val="18"/>
                <w:highlight w:val="yellow"/>
              </w:rPr>
            </w:pPr>
            <w:r w:rsidRPr="005977DE">
              <w:rPr>
                <w:rFonts w:ascii="Arial" w:hAnsi="Arial" w:cs="Arial"/>
                <w:color w:val="000000" w:themeColor="text1"/>
                <w:sz w:val="18"/>
                <w:szCs w:val="18"/>
                <w:highlight w:val="yellow"/>
              </w:rPr>
              <w:t>FFS: Other component(s)</w:t>
            </w:r>
          </w:p>
          <w:p w14:paraId="3A117CFF" w14:textId="77777777" w:rsidR="00333D31" w:rsidRPr="008A64ED" w:rsidRDefault="00333D31" w:rsidP="009C3EFE">
            <w:pPr>
              <w:rPr>
                <w:rFonts w:ascii="Arial" w:hAnsi="Arial" w:cs="Arial"/>
                <w:color w:val="000000" w:themeColor="text1"/>
                <w:sz w:val="18"/>
                <w:szCs w:val="18"/>
              </w:rPr>
            </w:pPr>
            <w:r w:rsidRPr="005977DE">
              <w:rPr>
                <w:rFonts w:ascii="Arial" w:hAnsi="Arial" w:cs="Arial"/>
                <w:color w:val="000000" w:themeColor="text1"/>
                <w:sz w:val="18"/>
                <w:szCs w:val="18"/>
                <w:highlight w:val="yellow"/>
              </w:rPr>
              <w:t>FFS: whether component 2 is defined as separate FG</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BF51223" w14:textId="77777777" w:rsidR="00333D31" w:rsidRPr="008A64ED" w:rsidRDefault="00333D31"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tcPr>
          <w:p w14:paraId="13C597D8" w14:textId="77777777" w:rsidR="00333D31" w:rsidRPr="008A64ED" w:rsidRDefault="00333D31"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E5EE5C1" w14:textId="77777777" w:rsidR="00333D31" w:rsidRPr="008A64ED" w:rsidRDefault="00333D31"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9A0DE00" w14:textId="77777777" w:rsidR="00333D31" w:rsidRPr="008A64ED" w:rsidRDefault="00333D31" w:rsidP="009C3EFE">
            <w:pPr>
              <w:pStyle w:val="TAL"/>
              <w:rPr>
                <w:rFonts w:eastAsia="SimSun" w:cs="Arial"/>
                <w:color w:val="000000" w:themeColor="text1"/>
                <w:szCs w:val="18"/>
                <w:lang w:val="en-US" w:eastAsia="zh-CN"/>
              </w:rPr>
            </w:pPr>
            <w:r w:rsidRPr="005977DE">
              <w:rPr>
                <w:rFonts w:eastAsia="SimSun" w:cs="Arial"/>
                <w:color w:val="000000" w:themeColor="text1"/>
                <w:szCs w:val="18"/>
                <w:lang w:val="en-US" w:eastAsia="zh-CN"/>
              </w:rPr>
              <w:t>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tcPr>
          <w:p w14:paraId="6B718B60" w14:textId="77777777" w:rsidR="00333D31" w:rsidRPr="004177E1" w:rsidRDefault="00333D31" w:rsidP="009C3EFE">
            <w:pPr>
              <w:pStyle w:val="TAL"/>
              <w:rPr>
                <w:rFonts w:eastAsia="ＭＳ 明朝" w:cs="Arial"/>
                <w:color w:val="000000" w:themeColor="text1"/>
                <w:szCs w:val="18"/>
                <w:lang w:eastAsia="ja-JP"/>
              </w:rPr>
            </w:pPr>
            <w:r w:rsidRPr="004177E1">
              <w:t>Per Band</w:t>
            </w:r>
          </w:p>
        </w:tc>
        <w:tc>
          <w:tcPr>
            <w:tcW w:w="0" w:type="auto"/>
            <w:tcBorders>
              <w:top w:val="single" w:sz="4" w:space="0" w:color="auto"/>
              <w:left w:val="single" w:sz="4" w:space="0" w:color="auto"/>
              <w:bottom w:val="single" w:sz="4" w:space="0" w:color="auto"/>
              <w:right w:val="single" w:sz="4" w:space="0" w:color="auto"/>
            </w:tcBorders>
          </w:tcPr>
          <w:p w14:paraId="7DFCD8DC" w14:textId="77777777" w:rsidR="00333D31" w:rsidRPr="008A64ED" w:rsidRDefault="00333D31" w:rsidP="009C3EFE">
            <w:pPr>
              <w:pStyle w:val="TAL"/>
              <w:rPr>
                <w:rFonts w:eastAsia="ＭＳ 明朝" w:cs="Arial"/>
                <w:color w:val="000000" w:themeColor="text1"/>
                <w:szCs w:val="18"/>
                <w:lang w:eastAsia="ja-JP"/>
              </w:rPr>
            </w:pPr>
            <w:r w:rsidRPr="00277D3B">
              <w:t>TDD only</w:t>
            </w:r>
          </w:p>
        </w:tc>
        <w:tc>
          <w:tcPr>
            <w:tcW w:w="0" w:type="auto"/>
            <w:tcBorders>
              <w:top w:val="single" w:sz="4" w:space="0" w:color="auto"/>
              <w:left w:val="single" w:sz="4" w:space="0" w:color="auto"/>
              <w:bottom w:val="single" w:sz="4" w:space="0" w:color="auto"/>
              <w:right w:val="single" w:sz="4" w:space="0" w:color="auto"/>
            </w:tcBorders>
          </w:tcPr>
          <w:p w14:paraId="68185AD8" w14:textId="77777777" w:rsidR="00333D31" w:rsidRPr="008A64ED" w:rsidRDefault="00333D31" w:rsidP="009C3EFE">
            <w:pPr>
              <w:pStyle w:val="TAL"/>
              <w:rPr>
                <w:rFonts w:eastAsia="ＭＳ 明朝" w:cs="Arial"/>
                <w:color w:val="000000" w:themeColor="text1"/>
                <w:szCs w:val="18"/>
                <w:highlight w:val="yellow"/>
                <w:lang w:eastAsia="ja-JP"/>
              </w:rPr>
            </w:pPr>
            <w:r w:rsidRPr="00277D3B">
              <w:t>n/a</w:t>
            </w:r>
          </w:p>
        </w:tc>
        <w:tc>
          <w:tcPr>
            <w:tcW w:w="0" w:type="auto"/>
            <w:tcBorders>
              <w:top w:val="single" w:sz="4" w:space="0" w:color="auto"/>
              <w:left w:val="single" w:sz="4" w:space="0" w:color="auto"/>
              <w:bottom w:val="single" w:sz="4" w:space="0" w:color="auto"/>
              <w:right w:val="single" w:sz="4" w:space="0" w:color="auto"/>
            </w:tcBorders>
          </w:tcPr>
          <w:p w14:paraId="0961F21B" w14:textId="77777777" w:rsidR="00333D31" w:rsidRPr="008A64ED" w:rsidRDefault="00333D31" w:rsidP="009C3EFE">
            <w:pPr>
              <w:pStyle w:val="TAL"/>
              <w:rPr>
                <w:rFonts w:eastAsia="ＭＳ 明朝" w:cs="Arial"/>
                <w:color w:val="000000" w:themeColor="text1"/>
                <w:szCs w:val="18"/>
                <w:lang w:eastAsia="ja-JP"/>
              </w:rPr>
            </w:pPr>
            <w:r w:rsidRPr="00277D3B">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919CED" w14:textId="77777777" w:rsidR="00333D31" w:rsidRPr="008A64ED" w:rsidRDefault="00333D31" w:rsidP="009C3EF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63DDC88" w14:textId="77777777" w:rsidR="00333D31" w:rsidRPr="008A64ED" w:rsidRDefault="00333D31" w:rsidP="009C3EFE">
            <w:pPr>
              <w:pStyle w:val="TAL"/>
              <w:rPr>
                <w:rFonts w:cs="Arial"/>
                <w:color w:val="000000" w:themeColor="text1"/>
                <w:szCs w:val="18"/>
                <w:lang w:eastAsia="ja-JP"/>
              </w:rPr>
            </w:pPr>
            <w:r w:rsidRPr="00277D3B">
              <w:t>Optional with capability signalling</w:t>
            </w:r>
          </w:p>
        </w:tc>
      </w:tr>
    </w:tbl>
    <w:p w14:paraId="0F2DBF4B" w14:textId="72BD0618" w:rsidR="0014085A" w:rsidRDefault="00FA38F9" w:rsidP="000673DC">
      <w:pPr>
        <w:spacing w:after="50"/>
        <w:rPr>
          <w:rFonts w:eastAsiaTheme="minorEastAsia"/>
          <w:sz w:val="22"/>
          <w:szCs w:val="22"/>
          <w:lang w:val="en-US"/>
        </w:rPr>
      </w:pPr>
      <w:r>
        <w:rPr>
          <w:rFonts w:eastAsiaTheme="minorEastAsia" w:hint="eastAsia"/>
          <w:sz w:val="22"/>
          <w:szCs w:val="22"/>
          <w:lang w:val="en-US"/>
        </w:rPr>
        <w:t xml:space="preserve">The second FFS </w:t>
      </w:r>
      <w:r w:rsidR="00DA3717">
        <w:rPr>
          <w:rFonts w:eastAsiaTheme="minorEastAsia" w:hint="eastAsia"/>
          <w:sz w:val="22"/>
          <w:szCs w:val="22"/>
          <w:lang w:val="en-US"/>
        </w:rPr>
        <w:t xml:space="preserve">in components column </w:t>
      </w:r>
      <w:r>
        <w:rPr>
          <w:rFonts w:eastAsiaTheme="minorEastAsia" w:hint="eastAsia"/>
          <w:sz w:val="22"/>
          <w:szCs w:val="22"/>
          <w:lang w:val="en-US"/>
        </w:rPr>
        <w:t>can be removed as it was already agreed to introduce FG 60-2a as separate FG.</w:t>
      </w:r>
    </w:p>
    <w:p w14:paraId="004836C4" w14:textId="0CDBDDE7" w:rsidR="00A96F0F" w:rsidRDefault="00A46012" w:rsidP="000673DC">
      <w:pPr>
        <w:spacing w:after="50"/>
        <w:rPr>
          <w:rFonts w:eastAsiaTheme="minorEastAsia"/>
          <w:sz w:val="22"/>
          <w:szCs w:val="22"/>
          <w:lang w:val="en-US"/>
        </w:rPr>
      </w:pPr>
      <w:r>
        <w:rPr>
          <w:rFonts w:eastAsiaTheme="minorEastAsia" w:hint="eastAsia"/>
          <w:sz w:val="22"/>
          <w:szCs w:val="22"/>
          <w:lang w:val="en-US"/>
        </w:rPr>
        <w:t xml:space="preserve">The first FFS </w:t>
      </w:r>
      <w:r w:rsidR="00DA3717">
        <w:rPr>
          <w:rFonts w:eastAsiaTheme="minorEastAsia" w:hint="eastAsia"/>
          <w:sz w:val="22"/>
          <w:szCs w:val="22"/>
          <w:lang w:val="en-US"/>
        </w:rPr>
        <w:t xml:space="preserve">in components column </w:t>
      </w:r>
      <w:r>
        <w:rPr>
          <w:rFonts w:eastAsiaTheme="minorEastAsia" w:hint="eastAsia"/>
          <w:sz w:val="22"/>
          <w:szCs w:val="22"/>
          <w:lang w:val="en-US"/>
        </w:rPr>
        <w:t>can also be removed</w:t>
      </w:r>
      <w:r w:rsidR="00C24709">
        <w:rPr>
          <w:rFonts w:eastAsiaTheme="minorEastAsia" w:hint="eastAsia"/>
          <w:sz w:val="22"/>
          <w:szCs w:val="22"/>
          <w:lang w:val="en-US"/>
        </w:rPr>
        <w:t>.</w:t>
      </w:r>
    </w:p>
    <w:p w14:paraId="11762B6D" w14:textId="05DC1CAE" w:rsidR="005953EE" w:rsidRDefault="005953EE" w:rsidP="000673DC">
      <w:pPr>
        <w:spacing w:after="50"/>
        <w:rPr>
          <w:rFonts w:eastAsiaTheme="minorEastAsia"/>
          <w:sz w:val="22"/>
          <w:szCs w:val="22"/>
          <w:lang w:val="en-US"/>
        </w:rPr>
      </w:pPr>
      <w:r>
        <w:rPr>
          <w:rFonts w:eastAsiaTheme="minorEastAsia" w:hint="eastAsia"/>
          <w:sz w:val="22"/>
          <w:szCs w:val="22"/>
          <w:lang w:val="en-US"/>
        </w:rPr>
        <w:t>The note column can be kept empty.</w:t>
      </w:r>
    </w:p>
    <w:p w14:paraId="3741C591" w14:textId="77777777" w:rsidR="005953EE" w:rsidRDefault="005953EE" w:rsidP="000673DC">
      <w:pPr>
        <w:spacing w:after="50"/>
        <w:rPr>
          <w:rFonts w:eastAsiaTheme="minorEastAsia"/>
          <w:sz w:val="22"/>
          <w:szCs w:val="22"/>
          <w:lang w:val="en-US"/>
        </w:rPr>
      </w:pPr>
    </w:p>
    <w:p w14:paraId="644AA204" w14:textId="2C6ADFB5" w:rsidR="005953EE" w:rsidRPr="001660D8" w:rsidRDefault="005953EE" w:rsidP="005953EE">
      <w:pPr>
        <w:spacing w:after="50"/>
        <w:rPr>
          <w:rFonts w:eastAsia="SimSun"/>
          <w:b/>
          <w:bCs/>
          <w:sz w:val="22"/>
          <w:szCs w:val="22"/>
          <w:lang w:val="en-US" w:eastAsia="zh-CN"/>
        </w:rPr>
      </w:pPr>
      <w:r w:rsidRPr="00256C9A">
        <w:rPr>
          <w:rFonts w:eastAsia="SimSun" w:hint="eastAsia"/>
          <w:b/>
          <w:bCs/>
          <w:sz w:val="22"/>
          <w:szCs w:val="22"/>
          <w:lang w:val="en-US" w:eastAsia="zh-CN"/>
        </w:rPr>
        <w:t xml:space="preserve">Proposal </w:t>
      </w:r>
      <w:r>
        <w:rPr>
          <w:rFonts w:eastAsiaTheme="minorEastAsia" w:hint="eastAsia"/>
          <w:b/>
          <w:bCs/>
          <w:sz w:val="22"/>
          <w:szCs w:val="22"/>
          <w:lang w:val="en-US"/>
        </w:rPr>
        <w:t>2</w:t>
      </w:r>
      <w:r w:rsidRPr="00256C9A">
        <w:rPr>
          <w:rFonts w:eastAsia="SimSun" w:hint="eastAsia"/>
          <w:b/>
          <w:bCs/>
          <w:sz w:val="22"/>
          <w:szCs w:val="22"/>
          <w:lang w:val="en-US" w:eastAsia="zh-CN"/>
        </w:rPr>
        <w:t xml:space="preserve">: </w:t>
      </w:r>
      <w:r>
        <w:rPr>
          <w:rFonts w:eastAsiaTheme="minorEastAsia" w:hint="eastAsia"/>
          <w:b/>
          <w:bCs/>
          <w:sz w:val="22"/>
          <w:szCs w:val="22"/>
          <w:lang w:val="en-US"/>
        </w:rPr>
        <w:t>Following updates are made for FG 60-2</w:t>
      </w:r>
      <w:r w:rsidRPr="001660D8">
        <w:rPr>
          <w:rFonts w:eastAsia="SimSun"/>
          <w:b/>
          <w:bCs/>
          <w:sz w:val="22"/>
          <w:szCs w:val="22"/>
          <w:lang w:val="en-US" w:eastAsia="zh-CN"/>
        </w:rPr>
        <w:t>.</w:t>
      </w:r>
    </w:p>
    <w:p w14:paraId="0D061D98" w14:textId="6497D596" w:rsidR="005953EE" w:rsidRPr="005953EE" w:rsidRDefault="005953EE" w:rsidP="005953EE">
      <w:pPr>
        <w:pStyle w:val="afe"/>
        <w:numPr>
          <w:ilvl w:val="0"/>
          <w:numId w:val="27"/>
        </w:numPr>
        <w:spacing w:after="50"/>
        <w:ind w:leftChars="0"/>
        <w:rPr>
          <w:rFonts w:eastAsia="SimSun"/>
          <w:b/>
          <w:bCs/>
          <w:sz w:val="22"/>
          <w:szCs w:val="22"/>
          <w:lang w:val="en-US" w:eastAsia="zh-CN"/>
        </w:rPr>
      </w:pPr>
      <w:r>
        <w:rPr>
          <w:rFonts w:eastAsiaTheme="minorEastAsia" w:hint="eastAsia"/>
          <w:b/>
          <w:bCs/>
          <w:sz w:val="22"/>
          <w:szCs w:val="22"/>
          <w:lang w:val="en-US"/>
        </w:rPr>
        <w:t xml:space="preserve">Remove </w:t>
      </w:r>
      <w:r>
        <w:rPr>
          <w:rFonts w:eastAsiaTheme="minorEastAsia"/>
          <w:b/>
          <w:bCs/>
          <w:sz w:val="22"/>
          <w:szCs w:val="22"/>
          <w:lang w:val="en-US"/>
        </w:rPr>
        <w:t>“</w:t>
      </w:r>
      <w:r w:rsidRPr="00434115">
        <w:rPr>
          <w:rFonts w:eastAsiaTheme="minorEastAsia"/>
          <w:b/>
          <w:bCs/>
          <w:sz w:val="22"/>
          <w:szCs w:val="22"/>
          <w:lang w:val="en-US"/>
        </w:rPr>
        <w:t>FFS: other component</w:t>
      </w:r>
      <w:r>
        <w:rPr>
          <w:rFonts w:eastAsiaTheme="minorEastAsia" w:hint="eastAsia"/>
          <w:b/>
          <w:bCs/>
          <w:sz w:val="22"/>
          <w:szCs w:val="22"/>
          <w:lang w:val="en-US"/>
        </w:rPr>
        <w:t>(s)</w:t>
      </w:r>
      <w:r>
        <w:rPr>
          <w:rFonts w:eastAsiaTheme="minorEastAsia"/>
          <w:b/>
          <w:bCs/>
          <w:sz w:val="22"/>
          <w:szCs w:val="22"/>
          <w:lang w:val="en-US"/>
        </w:rPr>
        <w:t>”</w:t>
      </w:r>
    </w:p>
    <w:p w14:paraId="5DA167CD" w14:textId="25AAD79F" w:rsidR="005953EE" w:rsidRPr="00434115" w:rsidRDefault="005953EE" w:rsidP="005953EE">
      <w:pPr>
        <w:pStyle w:val="afe"/>
        <w:numPr>
          <w:ilvl w:val="0"/>
          <w:numId w:val="27"/>
        </w:numPr>
        <w:spacing w:after="50"/>
        <w:ind w:leftChars="0"/>
        <w:rPr>
          <w:rFonts w:eastAsia="SimSun"/>
          <w:b/>
          <w:bCs/>
          <w:sz w:val="22"/>
          <w:szCs w:val="22"/>
          <w:lang w:val="en-US" w:eastAsia="zh-CN"/>
        </w:rPr>
      </w:pPr>
      <w:r>
        <w:rPr>
          <w:rFonts w:eastAsiaTheme="minorEastAsia" w:hint="eastAsia"/>
          <w:b/>
          <w:bCs/>
          <w:sz w:val="22"/>
          <w:szCs w:val="22"/>
          <w:lang w:val="en-US"/>
        </w:rPr>
        <w:t xml:space="preserve">Remove </w:t>
      </w:r>
      <w:r>
        <w:rPr>
          <w:rFonts w:eastAsiaTheme="minorEastAsia"/>
          <w:b/>
          <w:bCs/>
          <w:sz w:val="22"/>
          <w:szCs w:val="22"/>
          <w:lang w:val="en-US"/>
        </w:rPr>
        <w:t>“</w:t>
      </w:r>
      <w:r w:rsidRPr="00434115">
        <w:rPr>
          <w:rFonts w:eastAsiaTheme="minorEastAsia"/>
          <w:b/>
          <w:bCs/>
          <w:sz w:val="22"/>
          <w:szCs w:val="22"/>
          <w:lang w:val="en-US"/>
        </w:rPr>
        <w:t xml:space="preserve">FFS: </w:t>
      </w:r>
      <w:r w:rsidRPr="005953EE">
        <w:rPr>
          <w:rFonts w:eastAsiaTheme="minorEastAsia"/>
          <w:b/>
          <w:bCs/>
          <w:sz w:val="22"/>
          <w:szCs w:val="22"/>
          <w:lang w:val="en-US"/>
        </w:rPr>
        <w:t>whether component 2 is defined as separate FG</w:t>
      </w:r>
      <w:r>
        <w:rPr>
          <w:rFonts w:eastAsiaTheme="minorEastAsia"/>
          <w:b/>
          <w:bCs/>
          <w:sz w:val="22"/>
          <w:szCs w:val="22"/>
          <w:lang w:val="en-US"/>
        </w:rPr>
        <w:t>”</w:t>
      </w:r>
    </w:p>
    <w:p w14:paraId="36E66CA2" w14:textId="1826B256" w:rsidR="005953EE" w:rsidRPr="00434115" w:rsidRDefault="00757D01" w:rsidP="005953EE">
      <w:pPr>
        <w:pStyle w:val="afe"/>
        <w:numPr>
          <w:ilvl w:val="0"/>
          <w:numId w:val="27"/>
        </w:numPr>
        <w:spacing w:after="50"/>
        <w:ind w:leftChars="0"/>
        <w:rPr>
          <w:rFonts w:eastAsia="SimSun"/>
          <w:b/>
          <w:bCs/>
          <w:sz w:val="22"/>
          <w:szCs w:val="22"/>
          <w:lang w:val="en-US" w:eastAsia="zh-CN"/>
        </w:rPr>
      </w:pPr>
      <w:r>
        <w:rPr>
          <w:rFonts w:eastAsiaTheme="minorEastAsia" w:hint="eastAsia"/>
          <w:b/>
          <w:bCs/>
          <w:sz w:val="22"/>
          <w:szCs w:val="22"/>
          <w:lang w:val="en-US"/>
        </w:rPr>
        <w:t>Remove yellow highlight in note column</w:t>
      </w:r>
    </w:p>
    <w:p w14:paraId="063B596E" w14:textId="77777777" w:rsidR="005953EE" w:rsidRPr="005953EE" w:rsidRDefault="005953EE" w:rsidP="000673DC">
      <w:pPr>
        <w:spacing w:after="50"/>
        <w:rPr>
          <w:rFonts w:eastAsiaTheme="minorEastAsia"/>
          <w:sz w:val="22"/>
          <w:szCs w:val="22"/>
          <w:lang w:val="en-US"/>
        </w:rPr>
      </w:pPr>
    </w:p>
    <w:p w14:paraId="0A3FADC5" w14:textId="5A844B0B" w:rsidR="00757D01" w:rsidRPr="0014085A" w:rsidRDefault="00757D01" w:rsidP="00757D01">
      <w:pPr>
        <w:spacing w:after="50"/>
        <w:rPr>
          <w:rFonts w:eastAsiaTheme="minorEastAsia"/>
          <w:b/>
          <w:bCs/>
          <w:sz w:val="22"/>
          <w:szCs w:val="22"/>
          <w:u w:val="single"/>
          <w:lang w:val="en-US"/>
        </w:rPr>
      </w:pPr>
      <w:r w:rsidRPr="0014085A">
        <w:rPr>
          <w:rFonts w:eastAsiaTheme="minorEastAsia" w:hint="eastAsia"/>
          <w:b/>
          <w:bCs/>
          <w:sz w:val="22"/>
          <w:szCs w:val="22"/>
          <w:u w:val="single"/>
          <w:lang w:val="en-US"/>
        </w:rPr>
        <w:t>FG 60-2</w:t>
      </w:r>
      <w:r>
        <w:rPr>
          <w:rFonts w:eastAsiaTheme="minorEastAsia" w:hint="eastAsia"/>
          <w:b/>
          <w:bCs/>
          <w:sz w:val="22"/>
          <w:szCs w:val="22"/>
          <w:u w:val="single"/>
          <w:lang w:val="en-US"/>
        </w:rPr>
        <w:t>a</w:t>
      </w:r>
    </w:p>
    <w:p w14:paraId="47FA266C" w14:textId="203FD3BE" w:rsidR="00757D01" w:rsidRDefault="00757D01" w:rsidP="00757D01">
      <w:pPr>
        <w:spacing w:afterLines="50" w:after="120"/>
        <w:jc w:val="both"/>
        <w:rPr>
          <w:rFonts w:eastAsiaTheme="minorEastAsia"/>
          <w:sz w:val="22"/>
          <w:szCs w:val="22"/>
        </w:rPr>
      </w:pPr>
      <w:r>
        <w:rPr>
          <w:rFonts w:eastAsiaTheme="minorEastAsia" w:hint="eastAsia"/>
          <w:sz w:val="22"/>
          <w:szCs w:val="22"/>
        </w:rPr>
        <w:t>There are following remaining yellow highlighted parts in FG 60-2a.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16"/>
        <w:gridCol w:w="2107"/>
        <w:gridCol w:w="2105"/>
        <w:gridCol w:w="556"/>
        <w:gridCol w:w="677"/>
        <w:gridCol w:w="567"/>
        <w:gridCol w:w="2417"/>
        <w:gridCol w:w="741"/>
        <w:gridCol w:w="720"/>
        <w:gridCol w:w="567"/>
        <w:gridCol w:w="567"/>
        <w:gridCol w:w="222"/>
        <w:gridCol w:w="1095"/>
      </w:tblGrid>
      <w:tr w:rsidR="00757D01" w:rsidRPr="000603FF" w14:paraId="45E908AC" w14:textId="77777777" w:rsidTr="009C3EFE">
        <w:trPr>
          <w:trHeight w:val="20"/>
        </w:trPr>
        <w:tc>
          <w:tcPr>
            <w:tcW w:w="0" w:type="auto"/>
            <w:tcBorders>
              <w:top w:val="single" w:sz="4" w:space="0" w:color="auto"/>
              <w:left w:val="single" w:sz="4" w:space="0" w:color="auto"/>
              <w:bottom w:val="single" w:sz="4" w:space="0" w:color="auto"/>
              <w:right w:val="single" w:sz="4" w:space="0" w:color="auto"/>
            </w:tcBorders>
          </w:tcPr>
          <w:p w14:paraId="280F8A36" w14:textId="77777777" w:rsidR="00757D01" w:rsidRPr="000469E9" w:rsidRDefault="00757D01" w:rsidP="009C3EFE">
            <w:pPr>
              <w:pStyle w:val="TAL"/>
            </w:pPr>
            <w:r w:rsidRPr="000469E9">
              <w:t xml:space="preserve">60. </w:t>
            </w:r>
            <w:proofErr w:type="spellStart"/>
            <w:r w:rsidRPr="000469E9">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77361148" w14:textId="77777777" w:rsidR="00757D01" w:rsidRPr="000469E9" w:rsidRDefault="00757D01" w:rsidP="009C3EFE">
            <w:pPr>
              <w:pStyle w:val="TAL"/>
            </w:pPr>
            <w:r w:rsidRPr="000469E9">
              <w:t>60-</w:t>
            </w:r>
            <w:r>
              <w:rPr>
                <w:rFonts w:eastAsia="ＭＳ 明朝" w:hint="eastAsia"/>
                <w:lang w:eastAsia="ja-JP"/>
              </w:rPr>
              <w:t>2a</w:t>
            </w:r>
          </w:p>
        </w:tc>
        <w:tc>
          <w:tcPr>
            <w:tcW w:w="0" w:type="auto"/>
            <w:tcBorders>
              <w:top w:val="single" w:sz="4" w:space="0" w:color="auto"/>
              <w:left w:val="single" w:sz="4" w:space="0" w:color="auto"/>
              <w:bottom w:val="single" w:sz="4" w:space="0" w:color="auto"/>
              <w:right w:val="single" w:sz="4" w:space="0" w:color="auto"/>
            </w:tcBorders>
          </w:tcPr>
          <w:p w14:paraId="7041E4EC" w14:textId="77777777" w:rsidR="00757D01" w:rsidRPr="001301B6" w:rsidRDefault="00757D01" w:rsidP="009C3EFE">
            <w:pPr>
              <w:pStyle w:val="TAL"/>
              <w:rPr>
                <w:rFonts w:eastAsia="ＭＳ 明朝" w:cs="Arial"/>
                <w:color w:val="000000" w:themeColor="text1"/>
                <w:szCs w:val="18"/>
                <w:highlight w:val="yellow"/>
                <w:lang w:eastAsia="ja-JP"/>
              </w:rPr>
            </w:pPr>
            <w:r w:rsidRPr="001301B6">
              <w:rPr>
                <w:rFonts w:eastAsia="ＭＳ 明朝" w:cs="Arial"/>
                <w:color w:val="000000" w:themeColor="text1"/>
                <w:szCs w:val="18"/>
                <w:lang w:eastAsia="ja-JP"/>
              </w:rPr>
              <w:t>T</w:t>
            </w:r>
            <w:r w:rsidRPr="001301B6">
              <w:rPr>
                <w:rFonts w:eastAsia="ＭＳ 明朝" w:cs="Arial" w:hint="eastAsia"/>
                <w:color w:val="000000" w:themeColor="text1"/>
                <w:szCs w:val="18"/>
                <w:lang w:eastAsia="ja-JP"/>
              </w:rPr>
              <w:t xml:space="preserve">ransmission </w:t>
            </w:r>
            <w:r w:rsidRPr="001301B6">
              <w:rPr>
                <w:rFonts w:eastAsia="ＭＳ 明朝" w:cs="Arial"/>
                <w:color w:val="000000" w:themeColor="text1"/>
                <w:szCs w:val="18"/>
                <w:lang w:eastAsia="ja-JP"/>
              </w:rPr>
              <w:t>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2AF835FC" w14:textId="77777777" w:rsidR="00757D01" w:rsidRPr="000603FF" w:rsidRDefault="00757D01" w:rsidP="009C3EFE">
            <w:pPr>
              <w:rPr>
                <w:rFonts w:ascii="Arial" w:hAnsi="Arial" w:cs="Arial"/>
                <w:color w:val="000000" w:themeColor="text1"/>
                <w:sz w:val="18"/>
                <w:szCs w:val="18"/>
              </w:rPr>
            </w:pPr>
            <w:r w:rsidRPr="000603FF">
              <w:rPr>
                <w:rFonts w:ascii="Arial" w:hAnsi="Arial" w:cs="Arial" w:hint="eastAsia"/>
                <w:color w:val="000000" w:themeColor="text1"/>
                <w:sz w:val="18"/>
                <w:szCs w:val="18"/>
              </w:rPr>
              <w:t>1</w:t>
            </w:r>
            <w:r w:rsidRPr="000603FF">
              <w:rPr>
                <w:rFonts w:ascii="Arial" w:hAnsi="Arial" w:cs="Arial"/>
                <w:color w:val="000000" w:themeColor="text1"/>
                <w:sz w:val="18"/>
                <w:szCs w:val="18"/>
              </w:rPr>
              <w:t>. Support of UL transmission across SBFD symbols and non-SBFD symbols (Configuration 2)</w:t>
            </w:r>
          </w:p>
          <w:p w14:paraId="0F3BCEF4" w14:textId="77777777" w:rsidR="00757D01" w:rsidRPr="000603FF" w:rsidRDefault="00757D01" w:rsidP="009C3EFE">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47F2848" w14:textId="77777777" w:rsidR="00757D01" w:rsidRDefault="00757D01" w:rsidP="009C3EFE">
            <w:pPr>
              <w:pStyle w:val="TAL"/>
              <w:rPr>
                <w:rFonts w:eastAsia="ＭＳ 明朝" w:cs="Arial"/>
                <w:color w:val="000000" w:themeColor="text1"/>
                <w:szCs w:val="18"/>
                <w:lang w:eastAsia="ja-JP"/>
              </w:rPr>
            </w:pPr>
            <w:r w:rsidRPr="000603FF">
              <w:rPr>
                <w:rFonts w:eastAsia="ＭＳ 明朝" w:cs="Arial"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1D390A21" w14:textId="77777777" w:rsidR="00757D01" w:rsidRDefault="00757D01" w:rsidP="009C3EFE">
            <w:pPr>
              <w:pStyle w:val="TAL"/>
              <w:rPr>
                <w:rFonts w:eastAsia="ＭＳ 明朝" w:cs="Arial"/>
                <w:color w:val="000000" w:themeColor="text1"/>
                <w:szCs w:val="18"/>
                <w:lang w:eastAsia="ja-JP"/>
              </w:rPr>
            </w:pPr>
            <w:r w:rsidRPr="000603FF">
              <w:rPr>
                <w:rFonts w:eastAsia="ＭＳ 明朝" w:cs="Arial" w:hint="eastAsia"/>
                <w:color w:val="000000" w:themeColor="text1"/>
                <w:szCs w:val="18"/>
                <w:highlight w:val="yellow"/>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04661C4" w14:textId="77777777" w:rsidR="00757D01" w:rsidRPr="000603FF" w:rsidRDefault="00757D01" w:rsidP="009C3EFE">
            <w:pPr>
              <w:pStyle w:val="TAL"/>
              <w:rPr>
                <w:rFonts w:eastAsia="ＭＳ 明朝" w:cs="Arial"/>
                <w:color w:val="000000" w:themeColor="text1"/>
                <w:szCs w:val="18"/>
                <w:highlight w:val="yellow"/>
                <w:lang w:eastAsia="ja-JP"/>
              </w:rPr>
            </w:pPr>
            <w:r w:rsidRPr="000603FF">
              <w:rPr>
                <w:rFonts w:eastAsia="ＭＳ 明朝" w:cs="Arial" w:hint="eastAsia"/>
                <w:color w:val="000000" w:themeColor="text1"/>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tcPr>
          <w:p w14:paraId="17216483" w14:textId="77777777" w:rsidR="00757D01" w:rsidRPr="000603FF" w:rsidRDefault="00757D01" w:rsidP="009C3EFE">
            <w:pPr>
              <w:pStyle w:val="TAL"/>
              <w:rPr>
                <w:rFonts w:eastAsia="ＭＳ 明朝" w:cs="Arial"/>
                <w:color w:val="000000" w:themeColor="text1"/>
                <w:szCs w:val="18"/>
                <w:highlight w:val="yellow"/>
                <w:lang w:val="en-US" w:eastAsia="ja-JP"/>
              </w:rPr>
            </w:pPr>
            <w:r w:rsidRPr="000603FF">
              <w:rPr>
                <w:rFonts w:eastAsia="ＭＳ 明朝" w:cs="Arial" w:hint="eastAsia"/>
                <w:color w:val="000000" w:themeColor="text1"/>
                <w:szCs w:val="18"/>
                <w:highlight w:val="yellow"/>
                <w:lang w:val="en-US" w:eastAsia="ja-JP"/>
              </w:rPr>
              <w:t>[</w:t>
            </w:r>
            <w:r w:rsidRPr="000603FF">
              <w:rPr>
                <w:rFonts w:eastAsia="SimSun" w:cs="Arial"/>
                <w:color w:val="000000" w:themeColor="text1"/>
                <w:szCs w:val="18"/>
                <w:highlight w:val="yellow"/>
                <w:lang w:val="en-US" w:eastAsia="zh-CN"/>
              </w:rPr>
              <w:t>Transmission across SBFD symbols and non-SBFD symbols in different slots (Configuration 2)</w:t>
            </w:r>
            <w:r w:rsidRPr="000603FF">
              <w:rPr>
                <w:rFonts w:eastAsia="ＭＳ 明朝" w:cs="Arial" w:hint="eastAsia"/>
                <w:color w:val="000000" w:themeColor="text1"/>
                <w:szCs w:val="18"/>
                <w:highlight w:val="yellow"/>
                <w:lang w:val="en-US"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719B3ED" w14:textId="77777777" w:rsidR="00757D01" w:rsidRPr="000603FF" w:rsidRDefault="00757D01" w:rsidP="009C3EFE">
            <w:pPr>
              <w:pStyle w:val="TAL"/>
              <w:rPr>
                <w:rFonts w:eastAsia="ＭＳ 明朝"/>
                <w:highlight w:val="yellow"/>
                <w:lang w:eastAsia="ja-JP"/>
              </w:rPr>
            </w:pPr>
            <w:r w:rsidRPr="000603FF">
              <w:rPr>
                <w:rFonts w:eastAsia="ＭＳ 明朝" w:hint="eastAsia"/>
                <w:highlight w:val="yellow"/>
                <w:lang w:eastAsia="ja-JP"/>
              </w:rPr>
              <w:t>[</w:t>
            </w:r>
            <w:r w:rsidRPr="000603FF">
              <w:rPr>
                <w:rFonts w:eastAsia="ＭＳ 明朝"/>
                <w:highlight w:val="yellow"/>
                <w:lang w:eastAsia="ja-JP"/>
              </w:rPr>
              <w:t>P</w:t>
            </w:r>
            <w:r w:rsidRPr="000603FF">
              <w:rPr>
                <w:rFonts w:eastAsia="ＭＳ 明朝" w:hint="eastAsia"/>
                <w:highlight w:val="yellow"/>
                <w:lang w:eastAsia="ja-JP"/>
              </w:rPr>
              <w:t>er band]</w:t>
            </w:r>
          </w:p>
        </w:tc>
        <w:tc>
          <w:tcPr>
            <w:tcW w:w="0" w:type="auto"/>
            <w:tcBorders>
              <w:top w:val="single" w:sz="4" w:space="0" w:color="auto"/>
              <w:left w:val="single" w:sz="4" w:space="0" w:color="auto"/>
              <w:bottom w:val="single" w:sz="4" w:space="0" w:color="auto"/>
              <w:right w:val="single" w:sz="4" w:space="0" w:color="auto"/>
            </w:tcBorders>
          </w:tcPr>
          <w:p w14:paraId="30189019" w14:textId="77777777" w:rsidR="00757D01" w:rsidRPr="000603FF" w:rsidRDefault="00757D01" w:rsidP="009C3EFE">
            <w:pPr>
              <w:pStyle w:val="TAL"/>
              <w:rPr>
                <w:rFonts w:eastAsia="ＭＳ 明朝"/>
                <w:highlight w:val="yellow"/>
                <w:lang w:eastAsia="ja-JP"/>
              </w:rPr>
            </w:pPr>
            <w:r w:rsidRPr="000603FF">
              <w:rPr>
                <w:rFonts w:eastAsia="ＭＳ 明朝" w:hint="eastAsia"/>
                <w:highlight w:val="yellow"/>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395CD271" w14:textId="77777777" w:rsidR="00757D01" w:rsidRPr="000603FF" w:rsidRDefault="00757D01" w:rsidP="009C3EFE">
            <w:pPr>
              <w:pStyle w:val="TAL"/>
              <w:rPr>
                <w:rFonts w:eastAsia="ＭＳ 明朝"/>
                <w:highlight w:val="yellow"/>
                <w:lang w:eastAsia="ja-JP"/>
              </w:rPr>
            </w:pPr>
            <w:r w:rsidRPr="000603FF">
              <w:rPr>
                <w:rFonts w:eastAsia="ＭＳ 明朝" w:hint="eastAsia"/>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tcPr>
          <w:p w14:paraId="39021E34" w14:textId="77777777" w:rsidR="00757D01" w:rsidRPr="000603FF" w:rsidRDefault="00757D01" w:rsidP="009C3EFE">
            <w:pPr>
              <w:pStyle w:val="TAL"/>
              <w:rPr>
                <w:rFonts w:eastAsia="ＭＳ 明朝"/>
                <w:highlight w:val="yellow"/>
                <w:lang w:eastAsia="ja-JP"/>
              </w:rPr>
            </w:pPr>
            <w:r w:rsidRPr="000603FF">
              <w:rPr>
                <w:rFonts w:eastAsia="ＭＳ 明朝" w:hint="eastAsia"/>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tcPr>
          <w:p w14:paraId="214D92F9" w14:textId="77777777" w:rsidR="00757D01" w:rsidRPr="000603FF" w:rsidRDefault="00757D01" w:rsidP="009C3EFE">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80C2B61" w14:textId="77777777" w:rsidR="00757D01" w:rsidRPr="000603FF" w:rsidRDefault="00757D01" w:rsidP="009C3EFE">
            <w:pPr>
              <w:pStyle w:val="TAL"/>
              <w:rPr>
                <w:rFonts w:eastAsia="ＭＳ 明朝"/>
                <w:highlight w:val="yellow"/>
                <w:lang w:eastAsia="ja-JP"/>
              </w:rPr>
            </w:pPr>
            <w:r w:rsidRPr="000603FF">
              <w:rPr>
                <w:rFonts w:eastAsia="ＭＳ 明朝" w:hint="eastAsia"/>
                <w:highlight w:val="yellow"/>
                <w:lang w:eastAsia="ja-JP"/>
              </w:rPr>
              <w:t>[</w:t>
            </w:r>
            <w:r w:rsidRPr="000603FF">
              <w:rPr>
                <w:highlight w:val="yellow"/>
              </w:rPr>
              <w:t>Optional with capability signalling</w:t>
            </w:r>
            <w:r w:rsidRPr="000603FF">
              <w:rPr>
                <w:rFonts w:eastAsia="ＭＳ 明朝" w:hint="eastAsia"/>
                <w:highlight w:val="yellow"/>
                <w:lang w:eastAsia="ja-JP"/>
              </w:rPr>
              <w:t>]</w:t>
            </w:r>
          </w:p>
        </w:tc>
      </w:tr>
    </w:tbl>
    <w:p w14:paraId="36458BA3" w14:textId="0E73AFD9" w:rsidR="0014085A" w:rsidRDefault="00453858" w:rsidP="000673DC">
      <w:pPr>
        <w:spacing w:after="50"/>
        <w:rPr>
          <w:rFonts w:eastAsiaTheme="minorEastAsia"/>
          <w:sz w:val="22"/>
          <w:szCs w:val="22"/>
        </w:rPr>
      </w:pPr>
      <w:r w:rsidRPr="00F850D9">
        <w:rPr>
          <w:rFonts w:eastAsiaTheme="minorEastAsia" w:hint="eastAsia"/>
          <w:sz w:val="22"/>
          <w:szCs w:val="22"/>
        </w:rPr>
        <w:t xml:space="preserve">All brackets can be removed, as </w:t>
      </w:r>
      <w:r w:rsidR="00F850D9" w:rsidRPr="00F850D9">
        <w:rPr>
          <w:rFonts w:eastAsiaTheme="minorEastAsia" w:hint="eastAsia"/>
          <w:sz w:val="22"/>
          <w:szCs w:val="22"/>
        </w:rPr>
        <w:t>those should be aligned with FG 60-2.</w:t>
      </w:r>
    </w:p>
    <w:p w14:paraId="04DFF03A" w14:textId="02B61DCA" w:rsidR="00F850D9" w:rsidRPr="00F850D9" w:rsidRDefault="00F850D9" w:rsidP="000673DC">
      <w:pPr>
        <w:spacing w:after="50"/>
        <w:rPr>
          <w:rFonts w:eastAsiaTheme="minorEastAsia"/>
          <w:sz w:val="22"/>
          <w:szCs w:val="22"/>
        </w:rPr>
      </w:pPr>
      <w:r>
        <w:rPr>
          <w:rFonts w:eastAsiaTheme="minorEastAsia" w:hint="eastAsia"/>
          <w:sz w:val="22"/>
          <w:szCs w:val="22"/>
        </w:rPr>
        <w:t xml:space="preserve">Regarding the FFS on prerequisite FG, </w:t>
      </w:r>
      <w:r w:rsidR="007A40D8">
        <w:rPr>
          <w:rFonts w:eastAsiaTheme="minorEastAsia" w:hint="eastAsia"/>
          <w:sz w:val="22"/>
          <w:szCs w:val="22"/>
        </w:rPr>
        <w:t>it can be 60-1</w:t>
      </w:r>
      <w:r w:rsidR="000943D4">
        <w:rPr>
          <w:rFonts w:eastAsiaTheme="minorEastAsia" w:hint="eastAsia"/>
          <w:sz w:val="22"/>
          <w:szCs w:val="22"/>
        </w:rPr>
        <w:t xml:space="preserve">. </w:t>
      </w:r>
      <w:r w:rsidR="007C3611">
        <w:rPr>
          <w:rFonts w:eastAsiaTheme="minorEastAsia" w:hint="eastAsia"/>
          <w:sz w:val="22"/>
          <w:szCs w:val="22"/>
        </w:rPr>
        <w:t xml:space="preserve">Since it was agreed to have separate FGs </w:t>
      </w:r>
      <w:r w:rsidR="009443CC">
        <w:rPr>
          <w:rFonts w:eastAsiaTheme="minorEastAsia" w:hint="eastAsia"/>
          <w:sz w:val="22"/>
          <w:szCs w:val="22"/>
        </w:rPr>
        <w:t xml:space="preserve">for configuration 2 between DL and UL, </w:t>
      </w:r>
      <w:r w:rsidR="00B04C1C">
        <w:rPr>
          <w:rFonts w:eastAsiaTheme="minorEastAsia" w:hint="eastAsia"/>
          <w:sz w:val="22"/>
          <w:szCs w:val="22"/>
        </w:rPr>
        <w:t xml:space="preserve">minimizing dependency between FG 60-2 and FG 60-2a would be </w:t>
      </w:r>
      <w:r w:rsidR="00125B59">
        <w:rPr>
          <w:rFonts w:eastAsiaTheme="minorEastAsia" w:hint="eastAsia"/>
          <w:sz w:val="22"/>
          <w:szCs w:val="22"/>
        </w:rPr>
        <w:t>reasonable.</w:t>
      </w:r>
    </w:p>
    <w:p w14:paraId="14F3EAFC" w14:textId="77777777" w:rsidR="00757D01" w:rsidRDefault="00757D01" w:rsidP="000673DC">
      <w:pPr>
        <w:spacing w:after="50"/>
        <w:rPr>
          <w:rFonts w:eastAsiaTheme="minorEastAsia"/>
          <w:b/>
          <w:bCs/>
          <w:sz w:val="22"/>
          <w:szCs w:val="22"/>
          <w:lang w:val="en-US"/>
        </w:rPr>
      </w:pPr>
    </w:p>
    <w:p w14:paraId="336BA827" w14:textId="476E39BB" w:rsidR="008E3853" w:rsidRPr="001660D8" w:rsidRDefault="008E3853" w:rsidP="008E3853">
      <w:pPr>
        <w:spacing w:after="50"/>
        <w:rPr>
          <w:rFonts w:eastAsia="SimSun"/>
          <w:b/>
          <w:bCs/>
          <w:sz w:val="22"/>
          <w:szCs w:val="22"/>
          <w:lang w:val="en-US" w:eastAsia="zh-CN"/>
        </w:rPr>
      </w:pPr>
      <w:r w:rsidRPr="00256C9A">
        <w:rPr>
          <w:rFonts w:eastAsia="SimSun" w:hint="eastAsia"/>
          <w:b/>
          <w:bCs/>
          <w:sz w:val="22"/>
          <w:szCs w:val="22"/>
          <w:lang w:val="en-US" w:eastAsia="zh-CN"/>
        </w:rPr>
        <w:t xml:space="preserve">Proposal </w:t>
      </w:r>
      <w:r>
        <w:rPr>
          <w:rFonts w:eastAsiaTheme="minorEastAsia" w:hint="eastAsia"/>
          <w:b/>
          <w:bCs/>
          <w:sz w:val="22"/>
          <w:szCs w:val="22"/>
          <w:lang w:val="en-US"/>
        </w:rPr>
        <w:t>3</w:t>
      </w:r>
      <w:r w:rsidRPr="00256C9A">
        <w:rPr>
          <w:rFonts w:eastAsia="SimSun" w:hint="eastAsia"/>
          <w:b/>
          <w:bCs/>
          <w:sz w:val="22"/>
          <w:szCs w:val="22"/>
          <w:lang w:val="en-US" w:eastAsia="zh-CN"/>
        </w:rPr>
        <w:t xml:space="preserve">: </w:t>
      </w:r>
      <w:r>
        <w:rPr>
          <w:rFonts w:eastAsiaTheme="minorEastAsia" w:hint="eastAsia"/>
          <w:b/>
          <w:bCs/>
          <w:sz w:val="22"/>
          <w:szCs w:val="22"/>
          <w:lang w:val="en-US"/>
        </w:rPr>
        <w:t>Following updates are made for FG 60-2a</w:t>
      </w:r>
      <w:r w:rsidRPr="001660D8">
        <w:rPr>
          <w:rFonts w:eastAsia="SimSun"/>
          <w:b/>
          <w:bCs/>
          <w:sz w:val="22"/>
          <w:szCs w:val="22"/>
          <w:lang w:val="en-US" w:eastAsia="zh-CN"/>
        </w:rPr>
        <w:t>.</w:t>
      </w:r>
    </w:p>
    <w:p w14:paraId="01571662" w14:textId="4909B206" w:rsidR="001A0C2C" w:rsidRPr="005953EE" w:rsidRDefault="001A0C2C" w:rsidP="001A0C2C">
      <w:pPr>
        <w:pStyle w:val="afe"/>
        <w:numPr>
          <w:ilvl w:val="0"/>
          <w:numId w:val="27"/>
        </w:numPr>
        <w:spacing w:after="50"/>
        <w:ind w:leftChars="0"/>
        <w:rPr>
          <w:rFonts w:eastAsia="SimSun"/>
          <w:b/>
          <w:bCs/>
          <w:sz w:val="22"/>
          <w:szCs w:val="22"/>
          <w:lang w:val="en-US" w:eastAsia="zh-CN"/>
        </w:rPr>
      </w:pPr>
      <w:r>
        <w:rPr>
          <w:rFonts w:eastAsiaTheme="minorEastAsia" w:hint="eastAsia"/>
          <w:b/>
          <w:bCs/>
          <w:sz w:val="22"/>
          <w:szCs w:val="22"/>
          <w:lang w:val="en-US"/>
        </w:rPr>
        <w:t xml:space="preserve">Remove FFS </w:t>
      </w:r>
      <w:r w:rsidR="00F62B4E">
        <w:rPr>
          <w:rFonts w:eastAsiaTheme="minorEastAsia" w:hint="eastAsia"/>
          <w:b/>
          <w:bCs/>
          <w:sz w:val="22"/>
          <w:szCs w:val="22"/>
          <w:lang w:val="en-US"/>
        </w:rPr>
        <w:t>in prerequisite FG column and add FG 60-1 as prerequisite FG</w:t>
      </w:r>
    </w:p>
    <w:p w14:paraId="44287269" w14:textId="2027F2F2" w:rsidR="001A0C2C" w:rsidRPr="005953EE" w:rsidRDefault="001A0C2C" w:rsidP="001A0C2C">
      <w:pPr>
        <w:pStyle w:val="afe"/>
        <w:numPr>
          <w:ilvl w:val="0"/>
          <w:numId w:val="27"/>
        </w:numPr>
        <w:spacing w:after="50"/>
        <w:ind w:leftChars="0"/>
        <w:rPr>
          <w:rFonts w:eastAsia="SimSun"/>
          <w:b/>
          <w:bCs/>
          <w:sz w:val="22"/>
          <w:szCs w:val="22"/>
          <w:lang w:val="en-US" w:eastAsia="zh-CN"/>
        </w:rPr>
      </w:pPr>
      <w:r>
        <w:rPr>
          <w:rFonts w:eastAsiaTheme="minorEastAsia" w:hint="eastAsia"/>
          <w:b/>
          <w:bCs/>
          <w:sz w:val="22"/>
          <w:szCs w:val="22"/>
          <w:lang w:val="en-US"/>
        </w:rPr>
        <w:t>Remove all brackets</w:t>
      </w:r>
    </w:p>
    <w:p w14:paraId="77BD4777" w14:textId="77777777" w:rsidR="008E3853" w:rsidRPr="001A0C2C" w:rsidRDefault="008E3853" w:rsidP="000673DC">
      <w:pPr>
        <w:spacing w:after="50"/>
        <w:rPr>
          <w:rFonts w:eastAsiaTheme="minorEastAsia"/>
          <w:b/>
          <w:bCs/>
          <w:sz w:val="22"/>
          <w:szCs w:val="22"/>
          <w:lang w:val="en-US"/>
        </w:rPr>
      </w:pPr>
    </w:p>
    <w:p w14:paraId="18037FE7" w14:textId="77777777" w:rsidR="00A23821" w:rsidRPr="00A23821" w:rsidRDefault="00A23821" w:rsidP="002856AA">
      <w:pPr>
        <w:rPr>
          <w:rFonts w:eastAsiaTheme="minorEastAsia"/>
          <w:sz w:val="22"/>
          <w:szCs w:val="22"/>
          <w:lang w:val="en-US"/>
        </w:rPr>
      </w:pPr>
    </w:p>
    <w:p w14:paraId="4FE0BB57" w14:textId="77777777" w:rsidR="00235350" w:rsidRPr="00235350" w:rsidRDefault="00235350" w:rsidP="002856AA">
      <w:pPr>
        <w:rPr>
          <w:rFonts w:eastAsiaTheme="minorEastAsia"/>
          <w:sz w:val="22"/>
          <w:szCs w:val="22"/>
          <w:lang w:val="en-US"/>
        </w:rPr>
      </w:pPr>
    </w:p>
    <w:p w14:paraId="3254189F" w14:textId="77777777" w:rsidR="001E5959" w:rsidRPr="002C27A1" w:rsidRDefault="001E5959" w:rsidP="001E5959">
      <w:pPr>
        <w:pStyle w:val="2"/>
        <w:overflowPunct w:val="0"/>
        <w:autoSpaceDE w:val="0"/>
        <w:autoSpaceDN w:val="0"/>
        <w:adjustRightInd w:val="0"/>
        <w:spacing w:after="180" w:line="240" w:lineRule="auto"/>
        <w:rPr>
          <w:rFonts w:eastAsia="SimSun"/>
          <w:b/>
          <w:bCs/>
          <w:sz w:val="20"/>
          <w:lang w:eastAsia="zh-CN"/>
        </w:rPr>
      </w:pPr>
      <w:r>
        <w:rPr>
          <w:rFonts w:eastAsia="SimSun" w:hint="eastAsia"/>
          <w:b/>
          <w:bCs/>
          <w:sz w:val="20"/>
          <w:lang w:eastAsia="zh-CN"/>
        </w:rPr>
        <w:t xml:space="preserve">2.2 </w:t>
      </w:r>
      <w:r w:rsidRPr="00282B92">
        <w:rPr>
          <w:rFonts w:eastAsiaTheme="minorEastAsia" w:hint="eastAsia"/>
          <w:b/>
          <w:bCs/>
          <w:sz w:val="20"/>
        </w:rPr>
        <w:t xml:space="preserve">FGs for SBFD </w:t>
      </w:r>
      <w:r>
        <w:rPr>
          <w:rFonts w:eastAsia="SimSun" w:hint="eastAsia"/>
          <w:b/>
          <w:bCs/>
          <w:sz w:val="20"/>
          <w:lang w:eastAsia="zh-CN"/>
        </w:rPr>
        <w:t xml:space="preserve">random access operation </w:t>
      </w:r>
    </w:p>
    <w:p w14:paraId="2E99E6A4" w14:textId="36F74522" w:rsidR="00930E42" w:rsidRDefault="001E5959" w:rsidP="00BE32E8">
      <w:pPr>
        <w:spacing w:afterLines="50" w:after="120"/>
        <w:jc w:val="both"/>
        <w:rPr>
          <w:rFonts w:eastAsia="SimSun"/>
          <w:sz w:val="22"/>
          <w:szCs w:val="22"/>
          <w:lang w:val="en-US" w:eastAsia="zh-CN"/>
        </w:rPr>
      </w:pPr>
      <w:r>
        <w:rPr>
          <w:rFonts w:eastAsia="SimSun" w:hint="eastAsia"/>
          <w:sz w:val="22"/>
          <w:szCs w:val="22"/>
          <w:lang w:val="en-US" w:eastAsia="zh-CN"/>
        </w:rPr>
        <w:t>At the RAN1#12</w:t>
      </w:r>
      <w:r w:rsidR="00422B87">
        <w:rPr>
          <w:rFonts w:eastAsiaTheme="minorEastAsia" w:hint="eastAsia"/>
          <w:sz w:val="22"/>
          <w:szCs w:val="22"/>
          <w:lang w:val="en-US"/>
        </w:rPr>
        <w:t>2</w:t>
      </w:r>
      <w:r w:rsidR="00C46215">
        <w:rPr>
          <w:rFonts w:eastAsia="SimSun" w:hint="eastAsia"/>
          <w:sz w:val="22"/>
          <w:szCs w:val="22"/>
          <w:lang w:val="en-US" w:eastAsia="zh-CN"/>
        </w:rPr>
        <w:t xml:space="preserve"> meeting</w:t>
      </w:r>
      <w:r>
        <w:rPr>
          <w:rFonts w:eastAsia="SimSun" w:hint="eastAsia"/>
          <w:sz w:val="22"/>
          <w:szCs w:val="22"/>
          <w:lang w:val="en-US" w:eastAsia="zh-CN"/>
        </w:rPr>
        <w:t xml:space="preserve">, </w:t>
      </w:r>
      <w:r w:rsidR="00122438">
        <w:rPr>
          <w:rFonts w:eastAsia="SimSun" w:hint="eastAsia"/>
          <w:sz w:val="22"/>
          <w:szCs w:val="22"/>
          <w:lang w:val="en-US" w:eastAsia="zh-CN"/>
        </w:rPr>
        <w:t>following agreement</w:t>
      </w:r>
      <w:r>
        <w:rPr>
          <w:rFonts w:eastAsia="SimSun" w:hint="eastAsia"/>
          <w:sz w:val="22"/>
          <w:szCs w:val="22"/>
          <w:lang w:val="en-US" w:eastAsia="zh-CN"/>
        </w:rPr>
        <w:t xml:space="preserve"> </w:t>
      </w:r>
      <w:r w:rsidR="00122438">
        <w:rPr>
          <w:rFonts w:eastAsia="SimSun" w:hint="eastAsia"/>
          <w:sz w:val="22"/>
          <w:szCs w:val="22"/>
          <w:lang w:val="en-US" w:eastAsia="zh-CN"/>
        </w:rPr>
        <w:t>w</w:t>
      </w:r>
      <w:r w:rsidR="00A23821">
        <w:rPr>
          <w:rFonts w:eastAsiaTheme="minorEastAsia" w:hint="eastAsia"/>
          <w:sz w:val="22"/>
          <w:szCs w:val="22"/>
          <w:lang w:val="en-US"/>
        </w:rPr>
        <w:t>as</w:t>
      </w:r>
      <w:r>
        <w:rPr>
          <w:rFonts w:eastAsia="SimSun" w:hint="eastAsia"/>
          <w:sz w:val="22"/>
          <w:szCs w:val="22"/>
          <w:lang w:val="en-US" w:eastAsia="zh-CN"/>
        </w:rPr>
        <w:t xml:space="preserve"> </w:t>
      </w:r>
      <w:r w:rsidR="00122438">
        <w:rPr>
          <w:rFonts w:eastAsia="SimSun" w:hint="eastAsia"/>
          <w:sz w:val="22"/>
          <w:szCs w:val="22"/>
          <w:lang w:val="en-US" w:eastAsia="zh-CN"/>
        </w:rPr>
        <w:t>made</w:t>
      </w:r>
      <w:r w:rsidR="00930E42">
        <w:rPr>
          <w:rFonts w:eastAsia="SimSun" w:hint="eastAsia"/>
          <w:sz w:val="22"/>
          <w:szCs w:val="22"/>
          <w:lang w:val="en-US" w:eastAsia="zh-CN"/>
        </w:rPr>
        <w:t xml:space="preserve"> for SBFD random </w:t>
      </w:r>
      <w:r w:rsidR="00930E42">
        <w:rPr>
          <w:rFonts w:eastAsia="SimSun"/>
          <w:sz w:val="22"/>
          <w:szCs w:val="22"/>
          <w:lang w:val="en-US" w:eastAsia="zh-CN"/>
        </w:rPr>
        <w:t>access</w:t>
      </w:r>
      <w:r w:rsidR="00930E42">
        <w:rPr>
          <w:rFonts w:eastAsia="SimSun" w:hint="eastAsia"/>
          <w:sz w:val="22"/>
          <w:szCs w:val="22"/>
          <w:lang w:val="en-US" w:eastAsia="zh-CN"/>
        </w:rPr>
        <w:t xml:space="preserve"> operation</w:t>
      </w:r>
      <w:r w:rsidR="00A23821">
        <w:rPr>
          <w:rFonts w:eastAsiaTheme="minorEastAsia" w:hint="eastAsia"/>
          <w:sz w:val="22"/>
          <w:szCs w:val="22"/>
          <w:lang w:val="en-US"/>
        </w:rPr>
        <w:t xml:space="preserve"> [1]</w:t>
      </w:r>
      <w:r w:rsidR="00930E42">
        <w:rPr>
          <w:rFonts w:eastAsia="SimSun" w:hint="eastAsia"/>
          <w:sz w:val="22"/>
          <w:szCs w:val="22"/>
          <w:lang w:val="en-US" w:eastAsia="zh-CN"/>
        </w:rPr>
        <w:t>.</w:t>
      </w:r>
    </w:p>
    <w:tbl>
      <w:tblPr>
        <w:tblStyle w:val="afc"/>
        <w:tblW w:w="0" w:type="auto"/>
        <w:tblLook w:val="04A0" w:firstRow="1" w:lastRow="0" w:firstColumn="1" w:lastColumn="0" w:noHBand="0" w:noVBand="1"/>
      </w:tblPr>
      <w:tblGrid>
        <w:gridCol w:w="14412"/>
      </w:tblGrid>
      <w:tr w:rsidR="005F7533" w14:paraId="60BB28AA" w14:textId="77777777" w:rsidTr="005F7533">
        <w:tc>
          <w:tcPr>
            <w:tcW w:w="14412" w:type="dxa"/>
          </w:tcPr>
          <w:p w14:paraId="4883234B" w14:textId="77777777" w:rsidR="00422B87" w:rsidRPr="00422B87" w:rsidRDefault="00422B87" w:rsidP="00422B87">
            <w:pPr>
              <w:rPr>
                <w:rFonts w:eastAsia="游明朝"/>
                <w:sz w:val="20"/>
                <w:szCs w:val="24"/>
              </w:rPr>
            </w:pPr>
            <w:r w:rsidRPr="00422B87">
              <w:rPr>
                <w:rFonts w:eastAsia="游明朝" w:hint="eastAsia"/>
                <w:sz w:val="20"/>
                <w:szCs w:val="24"/>
                <w:highlight w:val="green"/>
              </w:rPr>
              <w:t>Agreement:</w:t>
            </w:r>
            <w:r w:rsidRPr="00422B87">
              <w:rPr>
                <w:rFonts w:eastAsia="游明朝" w:hint="eastAsia"/>
                <w:sz w:val="20"/>
                <w:szCs w:val="24"/>
              </w:rPr>
              <w:t xml:space="preserve"> </w:t>
            </w:r>
          </w:p>
          <w:p w14:paraId="69EDC757" w14:textId="77777777" w:rsidR="00422B87" w:rsidRPr="00422B87" w:rsidRDefault="00422B87" w:rsidP="00422B87">
            <w:pPr>
              <w:rPr>
                <w:rFonts w:eastAsia="游明朝"/>
                <w:sz w:val="20"/>
                <w:szCs w:val="24"/>
              </w:rPr>
            </w:pPr>
            <w:r w:rsidRPr="00422B87">
              <w:rPr>
                <w:rFonts w:eastAsia="游明朝"/>
                <w:sz w:val="20"/>
                <w:szCs w:val="24"/>
              </w:rPr>
              <w:t>R</w:t>
            </w:r>
            <w:r w:rsidRPr="00422B87">
              <w:rPr>
                <w:rFonts w:eastAsia="游明朝" w:hint="eastAsia"/>
                <w:sz w:val="20"/>
                <w:szCs w:val="24"/>
              </w:rPr>
              <w:t xml:space="preserve">emove </w:t>
            </w:r>
            <w:r w:rsidRPr="00422B87">
              <w:rPr>
                <w:rFonts w:ascii="Arial" w:eastAsia="SimSun" w:hAnsi="Arial" w:cs="Arial"/>
                <w:color w:val="000000"/>
                <w:sz w:val="18"/>
                <w:szCs w:val="18"/>
                <w:highlight w:val="yellow"/>
                <w:lang w:eastAsia="zh-CN"/>
              </w:rPr>
              <w:t>FFS: Other component(s) which may be separate FG</w:t>
            </w:r>
            <w:r w:rsidRPr="00422B87">
              <w:rPr>
                <w:rFonts w:eastAsia="游明朝" w:hint="eastAsia"/>
                <w:sz w:val="20"/>
                <w:szCs w:val="24"/>
              </w:rPr>
              <w:t xml:space="preserve"> from FG 60-3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
              <w:gridCol w:w="3089"/>
              <w:gridCol w:w="3089"/>
              <w:gridCol w:w="469"/>
              <w:gridCol w:w="566"/>
              <w:gridCol w:w="460"/>
              <w:gridCol w:w="3089"/>
              <w:gridCol w:w="605"/>
              <w:gridCol w:w="575"/>
              <w:gridCol w:w="460"/>
              <w:gridCol w:w="460"/>
              <w:gridCol w:w="222"/>
              <w:gridCol w:w="634"/>
            </w:tblGrid>
            <w:tr w:rsidR="00422B87" w:rsidRPr="00422B87" w14:paraId="62D014DF" w14:textId="77777777" w:rsidTr="009C3EFE">
              <w:trPr>
                <w:trHeight w:val="20"/>
              </w:trPr>
              <w:tc>
                <w:tcPr>
                  <w:tcW w:w="0" w:type="auto"/>
                  <w:tcBorders>
                    <w:top w:val="single" w:sz="4" w:space="0" w:color="auto"/>
                    <w:left w:val="single" w:sz="4" w:space="0" w:color="auto"/>
                    <w:bottom w:val="single" w:sz="4" w:space="0" w:color="auto"/>
                    <w:right w:val="single" w:sz="4" w:space="0" w:color="auto"/>
                  </w:tcBorders>
                  <w:hideMark/>
                </w:tcPr>
                <w:p w14:paraId="62053F4D" w14:textId="77777777" w:rsidR="00422B87" w:rsidRPr="00422B87" w:rsidRDefault="00422B87" w:rsidP="00422B87">
                  <w:pPr>
                    <w:keepNext/>
                    <w:keepLines/>
                    <w:rPr>
                      <w:rFonts w:ascii="Arial" w:eastAsia="ＭＳ 明朝" w:hAnsi="Arial" w:cs="Arial"/>
                      <w:color w:val="000000"/>
                      <w:sz w:val="18"/>
                      <w:szCs w:val="18"/>
                    </w:rPr>
                  </w:pPr>
                  <w:r w:rsidRPr="00422B87">
                    <w:rPr>
                      <w:rFonts w:ascii="Arial" w:eastAsia="ＭＳ 明朝" w:hAnsi="Arial" w:cs="Arial"/>
                      <w:color w:val="000000"/>
                      <w:sz w:val="18"/>
                      <w:szCs w:val="18"/>
                    </w:rPr>
                    <w:t>60-3</w:t>
                  </w:r>
                </w:p>
              </w:tc>
              <w:tc>
                <w:tcPr>
                  <w:tcW w:w="0" w:type="auto"/>
                  <w:tcBorders>
                    <w:top w:val="single" w:sz="4" w:space="0" w:color="auto"/>
                    <w:left w:val="single" w:sz="4" w:space="0" w:color="auto"/>
                    <w:bottom w:val="single" w:sz="4" w:space="0" w:color="auto"/>
                    <w:right w:val="single" w:sz="4" w:space="0" w:color="auto"/>
                  </w:tcBorders>
                  <w:hideMark/>
                </w:tcPr>
                <w:p w14:paraId="7E5A5FFC" w14:textId="77777777" w:rsidR="00422B87" w:rsidRPr="00422B87" w:rsidRDefault="00422B87" w:rsidP="00422B87">
                  <w:pPr>
                    <w:keepNext/>
                    <w:keepLines/>
                    <w:rPr>
                      <w:rFonts w:ascii="Arial" w:eastAsia="SimSun" w:hAnsi="Arial" w:cs="Arial"/>
                      <w:color w:val="000000"/>
                      <w:sz w:val="18"/>
                      <w:szCs w:val="18"/>
                      <w:lang w:eastAsia="zh-CN"/>
                    </w:rPr>
                  </w:pPr>
                  <w:r w:rsidRPr="00422B87">
                    <w:rPr>
                      <w:rFonts w:ascii="Arial" w:eastAsia="SimSun" w:hAnsi="Arial" w:cs="Arial"/>
                      <w:color w:val="000000"/>
                      <w:sz w:val="18"/>
                      <w:szCs w:val="18"/>
                      <w:lang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tcPr>
                <w:p w14:paraId="6C213FC7" w14:textId="77777777" w:rsidR="00422B87" w:rsidRPr="00422B87" w:rsidRDefault="00422B87" w:rsidP="00422B87">
                  <w:pPr>
                    <w:keepNext/>
                    <w:keepLines/>
                    <w:rPr>
                      <w:rFonts w:ascii="Arial" w:eastAsia="SimSun" w:hAnsi="Arial" w:cs="Arial"/>
                      <w:color w:val="000000"/>
                      <w:sz w:val="18"/>
                      <w:szCs w:val="18"/>
                      <w:lang w:eastAsia="zh-CN"/>
                    </w:rPr>
                  </w:pPr>
                  <w:r w:rsidRPr="00422B87">
                    <w:rPr>
                      <w:rFonts w:ascii="Arial" w:eastAsia="SimSun" w:hAnsi="Arial" w:cs="Arial"/>
                      <w:color w:val="000000"/>
                      <w:sz w:val="18"/>
                      <w:szCs w:val="18"/>
                      <w:lang w:eastAsia="zh-CN"/>
                    </w:rPr>
                    <w:t>Support of SBFD random access operation based on one single RACH configuration in RRC_IDLE/INACTIVE/CONNECTED mode (RACH configuration Option 1)</w:t>
                  </w:r>
                </w:p>
                <w:p w14:paraId="5298B199" w14:textId="77777777" w:rsidR="00422B87" w:rsidRPr="00422B87" w:rsidRDefault="00422B87" w:rsidP="00422B87">
                  <w:pPr>
                    <w:keepNext/>
                    <w:keepLines/>
                    <w:rPr>
                      <w:rFonts w:ascii="Arial" w:eastAsia="SimSun" w:hAnsi="Arial" w:cs="Arial"/>
                      <w:color w:val="000000"/>
                      <w:sz w:val="18"/>
                      <w:szCs w:val="18"/>
                      <w:lang w:eastAsia="zh-CN"/>
                    </w:rPr>
                  </w:pPr>
                </w:p>
                <w:p w14:paraId="46E2219C" w14:textId="77777777" w:rsidR="00422B87" w:rsidRPr="00422B87" w:rsidRDefault="00422B87" w:rsidP="00422B87">
                  <w:pPr>
                    <w:keepNext/>
                    <w:keepLines/>
                    <w:rPr>
                      <w:rFonts w:ascii="Arial" w:eastAsia="SimSun" w:hAnsi="Arial" w:cs="Arial"/>
                      <w:strike/>
                      <w:color w:val="FF0000"/>
                      <w:sz w:val="18"/>
                      <w:szCs w:val="18"/>
                      <w:lang w:eastAsia="zh-CN"/>
                    </w:rPr>
                  </w:pPr>
                  <w:r w:rsidRPr="00422B87">
                    <w:rPr>
                      <w:rFonts w:ascii="Arial" w:eastAsia="SimSun" w:hAnsi="Arial" w:cs="Arial"/>
                      <w:strike/>
                      <w:color w:val="FF0000"/>
                      <w:sz w:val="18"/>
                      <w:szCs w:val="18"/>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hideMark/>
                </w:tcPr>
                <w:p w14:paraId="6C302E24" w14:textId="77777777" w:rsidR="00422B87" w:rsidRPr="00422B87" w:rsidRDefault="00422B87" w:rsidP="00422B87">
                  <w:pPr>
                    <w:keepNext/>
                    <w:keepLines/>
                    <w:rPr>
                      <w:rFonts w:ascii="Arial" w:eastAsia="ＭＳ 明朝" w:hAnsi="Arial" w:cs="Arial"/>
                      <w:color w:val="000000"/>
                      <w:sz w:val="18"/>
                      <w:szCs w:val="18"/>
                    </w:rPr>
                  </w:pPr>
                  <w:r w:rsidRPr="00422B87">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hideMark/>
                </w:tcPr>
                <w:p w14:paraId="0F671E6E" w14:textId="77777777" w:rsidR="00422B87" w:rsidRPr="00422B87" w:rsidRDefault="00422B87" w:rsidP="00422B87">
                  <w:pPr>
                    <w:keepNext/>
                    <w:keepLines/>
                    <w:rPr>
                      <w:rFonts w:ascii="Arial" w:eastAsia="ＭＳ 明朝" w:hAnsi="Arial" w:cs="Arial"/>
                      <w:color w:val="000000"/>
                      <w:sz w:val="18"/>
                      <w:szCs w:val="18"/>
                    </w:rPr>
                  </w:pPr>
                  <w:r w:rsidRPr="00422B87">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207257A" w14:textId="77777777" w:rsidR="00422B87" w:rsidRPr="00422B87" w:rsidRDefault="00422B87" w:rsidP="00422B87">
                  <w:pPr>
                    <w:keepNext/>
                    <w:keepLines/>
                    <w:rPr>
                      <w:rFonts w:ascii="Arial" w:eastAsia="ＭＳ 明朝" w:hAnsi="Arial" w:cs="Arial"/>
                      <w:color w:val="000000"/>
                      <w:sz w:val="18"/>
                      <w:szCs w:val="18"/>
                    </w:rPr>
                  </w:pPr>
                  <w:r w:rsidRPr="00422B87">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7355FAE" w14:textId="77777777" w:rsidR="00422B87" w:rsidRPr="00422B87" w:rsidRDefault="00422B87" w:rsidP="00422B87">
                  <w:pPr>
                    <w:keepNext/>
                    <w:keepLines/>
                    <w:rPr>
                      <w:rFonts w:ascii="Arial" w:eastAsia="SimSun" w:hAnsi="Arial" w:cs="Arial"/>
                      <w:color w:val="000000"/>
                      <w:sz w:val="18"/>
                      <w:szCs w:val="18"/>
                      <w:lang w:val="en-US" w:eastAsia="zh-CN"/>
                    </w:rPr>
                  </w:pPr>
                  <w:r w:rsidRPr="00422B87">
                    <w:rPr>
                      <w:rFonts w:ascii="Arial" w:eastAsia="SimSun" w:hAnsi="Arial" w:cs="Arial"/>
                      <w:color w:val="000000"/>
                      <w:sz w:val="18"/>
                      <w:szCs w:val="18"/>
                      <w:lang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05A4966B" w14:textId="77777777" w:rsidR="00422B87" w:rsidRPr="00422B87" w:rsidRDefault="00422B87" w:rsidP="00422B87">
                  <w:pPr>
                    <w:keepNext/>
                    <w:keepLines/>
                    <w:rPr>
                      <w:rFonts w:ascii="Arial" w:eastAsia="ＭＳ 明朝" w:hAnsi="Arial" w:cs="Arial"/>
                      <w:color w:val="000000"/>
                      <w:sz w:val="18"/>
                      <w:szCs w:val="18"/>
                    </w:rPr>
                  </w:pPr>
                  <w:r w:rsidRPr="00422B87">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162B492F" w14:textId="77777777" w:rsidR="00422B87" w:rsidRPr="00422B87" w:rsidRDefault="00422B87" w:rsidP="00422B87">
                  <w:pPr>
                    <w:keepNext/>
                    <w:keepLines/>
                    <w:rPr>
                      <w:rFonts w:ascii="Arial" w:eastAsia="ＭＳ 明朝" w:hAnsi="Arial" w:cs="Arial"/>
                      <w:color w:val="000000"/>
                      <w:sz w:val="18"/>
                      <w:szCs w:val="18"/>
                    </w:rPr>
                  </w:pPr>
                  <w:r w:rsidRPr="00422B87">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hideMark/>
                </w:tcPr>
                <w:p w14:paraId="15A36066" w14:textId="77777777" w:rsidR="00422B87" w:rsidRPr="00422B87" w:rsidRDefault="00422B87" w:rsidP="00422B87">
                  <w:pPr>
                    <w:keepNext/>
                    <w:keepLines/>
                    <w:rPr>
                      <w:rFonts w:ascii="Arial" w:eastAsia="ＭＳ 明朝" w:hAnsi="Arial" w:cs="Arial"/>
                      <w:color w:val="000000"/>
                      <w:sz w:val="18"/>
                      <w:szCs w:val="18"/>
                    </w:rPr>
                  </w:pPr>
                  <w:r w:rsidRPr="00422B87">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7B5F81B" w14:textId="77777777" w:rsidR="00422B87" w:rsidRPr="00422B87" w:rsidRDefault="00422B87" w:rsidP="00422B87">
                  <w:pPr>
                    <w:keepNext/>
                    <w:keepLines/>
                    <w:rPr>
                      <w:rFonts w:ascii="Arial" w:eastAsia="ＭＳ 明朝" w:hAnsi="Arial" w:cs="Arial"/>
                      <w:color w:val="000000"/>
                      <w:sz w:val="18"/>
                      <w:szCs w:val="18"/>
                    </w:rPr>
                  </w:pPr>
                  <w:r w:rsidRPr="00422B87">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AFBEF7C" w14:textId="77777777" w:rsidR="00422B87" w:rsidRPr="00422B87" w:rsidRDefault="00422B87" w:rsidP="00422B87">
                  <w:pPr>
                    <w:keepNext/>
                    <w:keepLines/>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E1F536C" w14:textId="77777777" w:rsidR="00422B87" w:rsidRPr="00422B87" w:rsidRDefault="00422B87" w:rsidP="00422B87">
                  <w:pPr>
                    <w:keepNext/>
                    <w:keepLines/>
                    <w:rPr>
                      <w:rFonts w:ascii="Arial" w:eastAsia="SimSun" w:hAnsi="Arial" w:cs="Arial"/>
                      <w:color w:val="000000"/>
                      <w:sz w:val="18"/>
                      <w:szCs w:val="18"/>
                    </w:rPr>
                  </w:pPr>
                  <w:r w:rsidRPr="00422B87">
                    <w:rPr>
                      <w:rFonts w:ascii="Arial" w:eastAsia="SimSun" w:hAnsi="Arial" w:cs="Arial"/>
                      <w:color w:val="000000"/>
                      <w:sz w:val="18"/>
                      <w:szCs w:val="18"/>
                    </w:rPr>
                    <w:t>Optional with capability signalling</w:t>
                  </w:r>
                </w:p>
              </w:tc>
            </w:tr>
          </w:tbl>
          <w:p w14:paraId="63BDA985" w14:textId="77777777" w:rsidR="00422B87" w:rsidRPr="00422B87" w:rsidRDefault="00422B87" w:rsidP="00422B87">
            <w:pPr>
              <w:rPr>
                <w:rFonts w:eastAsia="游明朝"/>
                <w:sz w:val="20"/>
                <w:szCs w:val="24"/>
              </w:rPr>
            </w:pPr>
          </w:p>
          <w:p w14:paraId="7E1D2C7A" w14:textId="77777777" w:rsidR="00422B87" w:rsidRPr="00422B87" w:rsidRDefault="00422B87" w:rsidP="00422B87">
            <w:pPr>
              <w:rPr>
                <w:rFonts w:eastAsia="游明朝"/>
                <w:sz w:val="20"/>
                <w:szCs w:val="24"/>
              </w:rPr>
            </w:pPr>
            <w:r w:rsidRPr="00422B87">
              <w:rPr>
                <w:rFonts w:eastAsia="游明朝" w:hint="eastAsia"/>
                <w:sz w:val="20"/>
                <w:szCs w:val="24"/>
                <w:highlight w:val="green"/>
              </w:rPr>
              <w:t>Agreement:</w:t>
            </w:r>
            <w:r w:rsidRPr="00422B87">
              <w:rPr>
                <w:rFonts w:eastAsia="游明朝" w:hint="eastAsia"/>
                <w:sz w:val="20"/>
                <w:szCs w:val="24"/>
              </w:rPr>
              <w:t xml:space="preserve"> </w:t>
            </w:r>
          </w:p>
          <w:p w14:paraId="40404A5E" w14:textId="77777777" w:rsidR="00422B87" w:rsidRPr="00422B87" w:rsidRDefault="00422B87" w:rsidP="00422B87">
            <w:pPr>
              <w:numPr>
                <w:ilvl w:val="0"/>
                <w:numId w:val="35"/>
              </w:numPr>
              <w:spacing w:before="60" w:after="120" w:line="256" w:lineRule="auto"/>
              <w:jc w:val="both"/>
              <w:rPr>
                <w:rFonts w:eastAsia="游明朝"/>
                <w:sz w:val="20"/>
                <w:szCs w:val="24"/>
              </w:rPr>
            </w:pPr>
            <w:r w:rsidRPr="00422B87">
              <w:rPr>
                <w:rFonts w:eastAsia="游明朝"/>
                <w:sz w:val="20"/>
                <w:szCs w:val="24"/>
              </w:rPr>
              <w:t>A</w:t>
            </w:r>
            <w:r w:rsidRPr="00422B87">
              <w:rPr>
                <w:rFonts w:eastAsia="游明朝" w:hint="eastAsia"/>
                <w:sz w:val="20"/>
                <w:szCs w:val="24"/>
              </w:rPr>
              <w:t xml:space="preserve">dd a new component </w:t>
            </w:r>
            <w:r w:rsidRPr="00422B87">
              <w:rPr>
                <w:rFonts w:eastAsia="游明朝"/>
                <w:sz w:val="20"/>
                <w:szCs w:val="24"/>
              </w:rPr>
              <w:t>“Support of valid RO across SBFD and non-SBFD symbols”</w:t>
            </w:r>
          </w:p>
          <w:p w14:paraId="7D71D056" w14:textId="77777777" w:rsidR="00422B87" w:rsidRPr="00422B87" w:rsidRDefault="00422B87" w:rsidP="00422B87">
            <w:pPr>
              <w:numPr>
                <w:ilvl w:val="0"/>
                <w:numId w:val="35"/>
              </w:numPr>
              <w:spacing w:before="60" w:after="120" w:line="256" w:lineRule="auto"/>
              <w:jc w:val="both"/>
              <w:rPr>
                <w:rFonts w:eastAsia="游明朝"/>
                <w:sz w:val="20"/>
                <w:szCs w:val="24"/>
              </w:rPr>
            </w:pPr>
            <w:r w:rsidRPr="00422B87">
              <w:rPr>
                <w:rFonts w:eastAsia="游明朝" w:hint="eastAsia"/>
                <w:sz w:val="20"/>
                <w:szCs w:val="24"/>
              </w:rPr>
              <w:t xml:space="preserve">Remove </w:t>
            </w:r>
            <w:r w:rsidRPr="00422B87">
              <w:rPr>
                <w:rFonts w:eastAsia="游明朝"/>
                <w:sz w:val="20"/>
                <w:szCs w:val="24"/>
              </w:rPr>
              <w:t>“</w:t>
            </w:r>
            <w:r w:rsidRPr="00422B87">
              <w:rPr>
                <w:rFonts w:ascii="Arial" w:eastAsia="SimSun" w:hAnsi="Arial" w:cs="Arial"/>
                <w:color w:val="000000"/>
                <w:sz w:val="18"/>
                <w:szCs w:val="18"/>
                <w:highlight w:val="yellow"/>
                <w:lang w:eastAsia="zh-CN"/>
              </w:rPr>
              <w:t>FFS: Other component(s) which may be separate FG</w:t>
            </w:r>
            <w:r w:rsidRPr="00422B87">
              <w:rPr>
                <w:rFonts w:eastAsia="游明朝"/>
                <w:sz w:val="20"/>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6412"/>
              <w:gridCol w:w="7273"/>
            </w:tblGrid>
            <w:tr w:rsidR="00422B87" w:rsidRPr="00422B87" w14:paraId="5AD33E41" w14:textId="77777777" w:rsidTr="009C3EFE">
              <w:trPr>
                <w:trHeight w:val="20"/>
              </w:trPr>
              <w:tc>
                <w:tcPr>
                  <w:tcW w:w="0" w:type="auto"/>
                  <w:tcBorders>
                    <w:top w:val="single" w:sz="4" w:space="0" w:color="auto"/>
                    <w:left w:val="single" w:sz="4" w:space="0" w:color="auto"/>
                    <w:bottom w:val="single" w:sz="4" w:space="0" w:color="auto"/>
                    <w:right w:val="single" w:sz="4" w:space="0" w:color="auto"/>
                  </w:tcBorders>
                  <w:hideMark/>
                </w:tcPr>
                <w:p w14:paraId="12526B6E" w14:textId="77777777" w:rsidR="00422B87" w:rsidRPr="00422B87" w:rsidRDefault="00422B87" w:rsidP="00422B87">
                  <w:pPr>
                    <w:keepNext/>
                    <w:keepLines/>
                    <w:rPr>
                      <w:rFonts w:ascii="Arial" w:eastAsia="ＭＳ 明朝" w:hAnsi="Arial" w:cs="Arial"/>
                      <w:color w:val="000000"/>
                      <w:sz w:val="18"/>
                      <w:szCs w:val="18"/>
                    </w:rPr>
                  </w:pPr>
                  <w:r w:rsidRPr="00422B87">
                    <w:rPr>
                      <w:rFonts w:ascii="Arial" w:eastAsia="ＭＳ 明朝" w:hAnsi="Arial" w:cs="Arial"/>
                      <w:color w:val="000000"/>
                      <w:sz w:val="18"/>
                      <w:szCs w:val="18"/>
                    </w:rPr>
                    <w:t>60-4</w:t>
                  </w:r>
                </w:p>
              </w:tc>
              <w:tc>
                <w:tcPr>
                  <w:tcW w:w="0" w:type="auto"/>
                  <w:tcBorders>
                    <w:top w:val="single" w:sz="4" w:space="0" w:color="auto"/>
                    <w:left w:val="single" w:sz="4" w:space="0" w:color="auto"/>
                    <w:bottom w:val="single" w:sz="4" w:space="0" w:color="auto"/>
                    <w:right w:val="single" w:sz="4" w:space="0" w:color="auto"/>
                  </w:tcBorders>
                  <w:hideMark/>
                </w:tcPr>
                <w:p w14:paraId="7EF01BEC" w14:textId="77777777" w:rsidR="00422B87" w:rsidRPr="00422B87" w:rsidRDefault="00422B87" w:rsidP="00422B87">
                  <w:pPr>
                    <w:keepNext/>
                    <w:keepLines/>
                    <w:rPr>
                      <w:rFonts w:ascii="Arial" w:eastAsia="SimSun" w:hAnsi="Arial" w:cs="Arial"/>
                      <w:color w:val="000000"/>
                      <w:sz w:val="18"/>
                      <w:szCs w:val="18"/>
                      <w:lang w:eastAsia="zh-CN"/>
                    </w:rPr>
                  </w:pPr>
                  <w:r w:rsidRPr="00422B87">
                    <w:rPr>
                      <w:rFonts w:ascii="Arial" w:eastAsia="SimSun"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tcPr>
                <w:p w14:paraId="5C6C1914" w14:textId="77777777" w:rsidR="00422B87" w:rsidRPr="00422B87" w:rsidRDefault="00422B87" w:rsidP="00422B87">
                  <w:pPr>
                    <w:keepNext/>
                    <w:keepLines/>
                    <w:rPr>
                      <w:rFonts w:ascii="Arial" w:eastAsia="游明朝" w:hAnsi="Arial" w:cs="Arial"/>
                      <w:color w:val="000000"/>
                      <w:sz w:val="18"/>
                      <w:szCs w:val="18"/>
                    </w:rPr>
                  </w:pPr>
                  <w:r w:rsidRPr="00422B87">
                    <w:rPr>
                      <w:rFonts w:ascii="Arial" w:eastAsia="游明朝" w:hAnsi="Arial" w:cs="Arial" w:hint="eastAsia"/>
                      <w:color w:val="000000"/>
                      <w:sz w:val="18"/>
                      <w:szCs w:val="18"/>
                    </w:rPr>
                    <w:t>1.</w:t>
                  </w:r>
                  <w:r w:rsidRPr="00422B87">
                    <w:rPr>
                      <w:rFonts w:ascii="Arial" w:eastAsia="SimSun" w:hAnsi="Arial" w:cs="Arial"/>
                      <w:color w:val="000000"/>
                      <w:sz w:val="18"/>
                      <w:szCs w:val="18"/>
                      <w:lang w:eastAsia="zh-CN"/>
                    </w:rPr>
                    <w:t xml:space="preserve"> Support of SBFD random access operation based on two separate RACH configurations, including one legacy RACH configuration and one additional RACH configuration in RRC_IDLE/INACTIVE/CONNECTED mode (RACH configuration Option 2)</w:t>
                  </w:r>
                </w:p>
                <w:p w14:paraId="3A0B0748" w14:textId="77777777" w:rsidR="00422B87" w:rsidRPr="00422B87" w:rsidRDefault="00422B87" w:rsidP="00422B87">
                  <w:pPr>
                    <w:keepNext/>
                    <w:keepLines/>
                    <w:rPr>
                      <w:rFonts w:ascii="Arial" w:eastAsia="游明朝" w:hAnsi="Arial" w:cs="Arial"/>
                      <w:color w:val="FF0000"/>
                      <w:sz w:val="18"/>
                      <w:szCs w:val="18"/>
                    </w:rPr>
                  </w:pPr>
                  <w:r w:rsidRPr="00422B87">
                    <w:rPr>
                      <w:rFonts w:ascii="Arial" w:eastAsia="游明朝" w:hAnsi="Arial" w:cs="Arial" w:hint="eastAsia"/>
                      <w:color w:val="FF0000"/>
                      <w:sz w:val="18"/>
                      <w:szCs w:val="18"/>
                    </w:rPr>
                    <w:t>2. Support of valid RO across SBFD and non-SBFD symbols</w:t>
                  </w:r>
                </w:p>
                <w:p w14:paraId="54232807" w14:textId="77777777" w:rsidR="00422B87" w:rsidRPr="00422B87" w:rsidRDefault="00422B87" w:rsidP="00422B87">
                  <w:pPr>
                    <w:keepNext/>
                    <w:keepLines/>
                    <w:rPr>
                      <w:rFonts w:ascii="Arial" w:eastAsia="SimSun" w:hAnsi="Arial" w:cs="Arial"/>
                      <w:color w:val="000000"/>
                      <w:sz w:val="18"/>
                      <w:szCs w:val="18"/>
                      <w:lang w:eastAsia="zh-CN"/>
                    </w:rPr>
                  </w:pPr>
                </w:p>
                <w:p w14:paraId="63C36A56" w14:textId="77777777" w:rsidR="00422B87" w:rsidRPr="00422B87" w:rsidRDefault="00422B87" w:rsidP="00422B87">
                  <w:pPr>
                    <w:keepNext/>
                    <w:keepLines/>
                    <w:rPr>
                      <w:rFonts w:ascii="Arial" w:eastAsia="SimSun" w:hAnsi="Arial" w:cs="Arial"/>
                      <w:strike/>
                      <w:color w:val="FF0000"/>
                      <w:sz w:val="18"/>
                      <w:szCs w:val="18"/>
                      <w:lang w:eastAsia="zh-CN"/>
                    </w:rPr>
                  </w:pPr>
                  <w:r w:rsidRPr="00422B87">
                    <w:rPr>
                      <w:rFonts w:ascii="Arial" w:eastAsia="SimSun" w:hAnsi="Arial" w:cs="Arial"/>
                      <w:strike/>
                      <w:color w:val="FF0000"/>
                      <w:sz w:val="18"/>
                      <w:szCs w:val="18"/>
                      <w:lang w:eastAsia="zh-CN"/>
                    </w:rPr>
                    <w:t>FFS: Other component(s) which may be separate FG</w:t>
                  </w:r>
                </w:p>
              </w:tc>
            </w:tr>
          </w:tbl>
          <w:p w14:paraId="75083BB8" w14:textId="77777777" w:rsidR="00422B87" w:rsidRPr="00422B87" w:rsidRDefault="00422B87" w:rsidP="00422B87">
            <w:pPr>
              <w:rPr>
                <w:rFonts w:eastAsia="游明朝"/>
                <w:sz w:val="20"/>
                <w:szCs w:val="24"/>
                <w:lang w:val="en-US"/>
              </w:rPr>
            </w:pPr>
          </w:p>
          <w:p w14:paraId="57E80890" w14:textId="77777777" w:rsidR="00422B87" w:rsidRPr="00422B87" w:rsidRDefault="00422B87" w:rsidP="00422B87">
            <w:pPr>
              <w:rPr>
                <w:rFonts w:eastAsia="游明朝"/>
                <w:sz w:val="20"/>
                <w:szCs w:val="24"/>
              </w:rPr>
            </w:pPr>
            <w:r w:rsidRPr="00422B87">
              <w:rPr>
                <w:rFonts w:eastAsia="游明朝" w:hint="eastAsia"/>
                <w:sz w:val="20"/>
                <w:szCs w:val="24"/>
                <w:highlight w:val="green"/>
              </w:rPr>
              <w:t>Agreement:</w:t>
            </w:r>
            <w:r w:rsidRPr="00422B87">
              <w:rPr>
                <w:rFonts w:eastAsia="游明朝" w:hint="eastAsia"/>
                <w:sz w:val="20"/>
                <w:szCs w:val="24"/>
              </w:rPr>
              <w:t xml:space="preserve"> </w:t>
            </w:r>
          </w:p>
          <w:p w14:paraId="7B9D6CED" w14:textId="77777777" w:rsidR="00422B87" w:rsidRPr="00422B87" w:rsidRDefault="00422B87" w:rsidP="00422B87">
            <w:pPr>
              <w:rPr>
                <w:rFonts w:eastAsia="游明朝"/>
                <w:sz w:val="20"/>
                <w:szCs w:val="24"/>
                <w:lang w:val="en-US"/>
              </w:rPr>
            </w:pPr>
            <w:r w:rsidRPr="00422B87">
              <w:rPr>
                <w:rFonts w:eastAsia="游明朝"/>
                <w:sz w:val="20"/>
                <w:szCs w:val="24"/>
                <w:lang w:val="en-US"/>
              </w:rPr>
              <w:t>For prerequisite FG(s) for FG 60-4, adopt FG 60-1 only</w:t>
            </w:r>
          </w:p>
          <w:p w14:paraId="6168C086" w14:textId="77777777" w:rsidR="00422B87" w:rsidRPr="00422B87" w:rsidRDefault="00422B87" w:rsidP="00422B87">
            <w:pPr>
              <w:rPr>
                <w:rFonts w:eastAsia="游明朝"/>
                <w:sz w:val="20"/>
                <w:szCs w:val="24"/>
              </w:rPr>
            </w:pPr>
          </w:p>
          <w:p w14:paraId="0AAEBB69" w14:textId="77777777" w:rsidR="00422B87" w:rsidRPr="00422B87" w:rsidRDefault="00422B87" w:rsidP="00422B87">
            <w:pPr>
              <w:rPr>
                <w:rFonts w:eastAsia="游明朝"/>
                <w:sz w:val="20"/>
                <w:szCs w:val="24"/>
              </w:rPr>
            </w:pPr>
            <w:r w:rsidRPr="00422B87">
              <w:rPr>
                <w:rFonts w:eastAsia="游明朝" w:hint="eastAsia"/>
                <w:sz w:val="20"/>
                <w:szCs w:val="24"/>
                <w:highlight w:val="green"/>
              </w:rPr>
              <w:t>Agreement:</w:t>
            </w:r>
            <w:r w:rsidRPr="00422B87">
              <w:rPr>
                <w:rFonts w:eastAsia="游明朝" w:hint="eastAsia"/>
                <w:sz w:val="20"/>
                <w:szCs w:val="24"/>
              </w:rPr>
              <w:t xml:space="preserve"> </w:t>
            </w:r>
          </w:p>
          <w:p w14:paraId="6D79478F" w14:textId="6C585FBE" w:rsidR="005F7533" w:rsidRPr="002856AA" w:rsidRDefault="00422B87" w:rsidP="00422B87">
            <w:pPr>
              <w:rPr>
                <w:rFonts w:ascii="Arial" w:eastAsia="SimSun" w:hAnsi="Arial"/>
                <w:sz w:val="20"/>
                <w:lang w:val="en-US" w:eastAsia="zh-CN"/>
              </w:rPr>
            </w:pPr>
            <w:r w:rsidRPr="00422B87">
              <w:rPr>
                <w:rFonts w:eastAsia="游明朝"/>
                <w:sz w:val="20"/>
                <w:szCs w:val="24"/>
              </w:rPr>
              <w:t>Confirm FG 54-1 as prerequisite FG for FG 60-5</w:t>
            </w:r>
          </w:p>
        </w:tc>
      </w:tr>
    </w:tbl>
    <w:p w14:paraId="51BE57FA" w14:textId="77777777" w:rsidR="005F7533" w:rsidRDefault="005F7533" w:rsidP="00BE32E8">
      <w:pPr>
        <w:spacing w:afterLines="50" w:after="120"/>
        <w:jc w:val="both"/>
        <w:rPr>
          <w:rFonts w:eastAsiaTheme="minorEastAsia"/>
          <w:sz w:val="22"/>
          <w:szCs w:val="22"/>
          <w:lang w:val="en-US"/>
        </w:rPr>
      </w:pPr>
    </w:p>
    <w:p w14:paraId="161E0662" w14:textId="29832D35" w:rsidR="00C045E2" w:rsidRPr="00C045E2" w:rsidRDefault="002F1C91" w:rsidP="00C045E2">
      <w:pPr>
        <w:spacing w:afterLines="50" w:after="120"/>
        <w:jc w:val="both"/>
        <w:rPr>
          <w:rFonts w:eastAsiaTheme="minorEastAsia"/>
          <w:b/>
          <w:bCs/>
          <w:sz w:val="22"/>
          <w:szCs w:val="22"/>
          <w:u w:val="single"/>
          <w:lang w:val="en-US"/>
        </w:rPr>
      </w:pPr>
      <w:r>
        <w:rPr>
          <w:rFonts w:eastAsiaTheme="minorEastAsia" w:hint="eastAsia"/>
          <w:b/>
          <w:bCs/>
          <w:sz w:val="22"/>
          <w:szCs w:val="22"/>
          <w:u w:val="single"/>
          <w:lang w:val="en-US"/>
        </w:rPr>
        <w:t>FG 60-5a</w:t>
      </w:r>
    </w:p>
    <w:p w14:paraId="36E07E0A" w14:textId="35F750D5" w:rsidR="00A0273D" w:rsidRDefault="00A0273D" w:rsidP="00A0273D">
      <w:pPr>
        <w:spacing w:afterLines="50" w:after="120"/>
        <w:jc w:val="both"/>
        <w:rPr>
          <w:rFonts w:eastAsiaTheme="minorEastAsia"/>
          <w:sz w:val="22"/>
          <w:szCs w:val="22"/>
        </w:rPr>
      </w:pPr>
      <w:r>
        <w:rPr>
          <w:rFonts w:eastAsiaTheme="minorEastAsia" w:hint="eastAsia"/>
          <w:sz w:val="22"/>
          <w:szCs w:val="22"/>
        </w:rPr>
        <w:lastRenderedPageBreak/>
        <w:t>There is one remaining yellow highlighted part in prerequisite FG of FG 60-5a.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506"/>
        <w:gridCol w:w="1497"/>
        <w:gridCol w:w="4095"/>
        <w:gridCol w:w="614"/>
        <w:gridCol w:w="577"/>
        <w:gridCol w:w="467"/>
        <w:gridCol w:w="1693"/>
        <w:gridCol w:w="664"/>
        <w:gridCol w:w="640"/>
        <w:gridCol w:w="467"/>
        <w:gridCol w:w="467"/>
        <w:gridCol w:w="222"/>
        <w:gridCol w:w="963"/>
      </w:tblGrid>
      <w:tr w:rsidR="00A0273D" w:rsidRPr="008A64ED" w14:paraId="19CCBC96" w14:textId="77777777" w:rsidTr="009C3EFE">
        <w:trPr>
          <w:trHeight w:val="20"/>
        </w:trPr>
        <w:tc>
          <w:tcPr>
            <w:tcW w:w="0" w:type="auto"/>
            <w:tcBorders>
              <w:top w:val="single" w:sz="4" w:space="0" w:color="auto"/>
              <w:left w:val="single" w:sz="4" w:space="0" w:color="auto"/>
              <w:bottom w:val="single" w:sz="4" w:space="0" w:color="auto"/>
              <w:right w:val="single" w:sz="4" w:space="0" w:color="auto"/>
            </w:tcBorders>
          </w:tcPr>
          <w:p w14:paraId="09CB2336" w14:textId="77777777" w:rsidR="00A0273D" w:rsidRPr="008A64ED" w:rsidRDefault="00A0273D" w:rsidP="009C3EFE">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51128564" w14:textId="77777777" w:rsidR="00A0273D" w:rsidRPr="008A64ED" w:rsidRDefault="00A0273D"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60-5a</w:t>
            </w:r>
          </w:p>
        </w:tc>
        <w:tc>
          <w:tcPr>
            <w:tcW w:w="0" w:type="auto"/>
            <w:tcBorders>
              <w:top w:val="single" w:sz="4" w:space="0" w:color="auto"/>
              <w:left w:val="single" w:sz="4" w:space="0" w:color="auto"/>
              <w:bottom w:val="single" w:sz="4" w:space="0" w:color="auto"/>
              <w:right w:val="single" w:sz="4" w:space="0" w:color="auto"/>
            </w:tcBorders>
          </w:tcPr>
          <w:p w14:paraId="4E941EB3" w14:textId="77777777" w:rsidR="00A0273D" w:rsidRPr="008A64ED" w:rsidRDefault="00A0273D" w:rsidP="009C3EFE">
            <w:pPr>
              <w:pStyle w:val="TAL"/>
              <w:rPr>
                <w:rFonts w:eastAsia="SimSun" w:cs="Arial"/>
                <w:color w:val="000000" w:themeColor="text1"/>
                <w:szCs w:val="18"/>
                <w:lang w:eastAsia="zh-CN"/>
              </w:rPr>
            </w:pPr>
            <w:r w:rsidRPr="004177E1">
              <w:rPr>
                <w:rFonts w:eastAsia="SimSun" w:cs="Arial"/>
                <w:color w:val="000000" w:themeColor="text1"/>
                <w:szCs w:val="18"/>
                <w:lang w:eastAsia="zh-CN"/>
              </w:rPr>
              <w:t>Preamble repetition within additional-Ros for RACH configuration Option 2</w:t>
            </w:r>
          </w:p>
        </w:tc>
        <w:tc>
          <w:tcPr>
            <w:tcW w:w="0" w:type="auto"/>
            <w:tcBorders>
              <w:top w:val="single" w:sz="4" w:space="0" w:color="auto"/>
              <w:left w:val="single" w:sz="4" w:space="0" w:color="auto"/>
              <w:bottom w:val="single" w:sz="4" w:space="0" w:color="auto"/>
              <w:right w:val="single" w:sz="4" w:space="0" w:color="auto"/>
            </w:tcBorders>
          </w:tcPr>
          <w:p w14:paraId="236A9CE9" w14:textId="77777777" w:rsidR="00A0273D" w:rsidRDefault="00A0273D" w:rsidP="009C3EFE">
            <w:pPr>
              <w:pStyle w:val="TAL"/>
              <w:rPr>
                <w:rFonts w:eastAsia="ＭＳ 明朝" w:cs="Arial"/>
                <w:color w:val="000000" w:themeColor="text1"/>
                <w:szCs w:val="18"/>
                <w:lang w:eastAsia="ja-JP"/>
              </w:rPr>
            </w:pPr>
            <w:r w:rsidRPr="004177E1">
              <w:rPr>
                <w:rFonts w:eastAsia="ＭＳ 明朝" w:cs="Arial" w:hint="eastAsia"/>
                <w:color w:val="000000" w:themeColor="text1"/>
                <w:szCs w:val="18"/>
                <w:lang w:eastAsia="ja-JP"/>
              </w:rPr>
              <w:t>1.</w:t>
            </w:r>
            <w:r>
              <w:rPr>
                <w:rFonts w:eastAsia="ＭＳ 明朝" w:cs="Arial" w:hint="eastAsia"/>
                <w:color w:val="000000" w:themeColor="text1"/>
                <w:szCs w:val="18"/>
                <w:lang w:eastAsia="ja-JP"/>
              </w:rPr>
              <w:t xml:space="preserve">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 xml:space="preserve">valid </w:t>
            </w:r>
            <w:r w:rsidRPr="004177E1">
              <w:rPr>
                <w:rFonts w:eastAsia="ＭＳ 明朝" w:cs="Arial"/>
                <w:color w:val="000000" w:themeColor="text1"/>
                <w:szCs w:val="18"/>
                <w:lang w:eastAsia="ja-JP"/>
              </w:rPr>
              <w:t>additional-ROs and the time period of the set(s) of</w:t>
            </w:r>
            <w:r>
              <w:rPr>
                <w:rFonts w:eastAsia="ＭＳ 明朝"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valid</w:t>
            </w:r>
            <w:r>
              <w:t xml:space="preserve"> </w:t>
            </w:r>
            <w:r w:rsidRPr="004177E1">
              <w:rPr>
                <w:rFonts w:eastAsia="ＭＳ 明朝" w:cs="Arial"/>
                <w:color w:val="000000" w:themeColor="text1"/>
                <w:szCs w:val="18"/>
                <w:lang w:eastAsia="ja-JP"/>
              </w:rPr>
              <w:t>additional-Ros</w:t>
            </w:r>
          </w:p>
          <w:p w14:paraId="4C124EFD" w14:textId="77777777" w:rsidR="00A0273D" w:rsidRPr="004177E1" w:rsidRDefault="00A0273D" w:rsidP="009C3EFE">
            <w:pPr>
              <w:pStyle w:val="TAL"/>
              <w:rPr>
                <w:rFonts w:eastAsia="SimSun" w:cs="Arial"/>
                <w:color w:val="000000" w:themeColor="text1"/>
                <w:szCs w:val="18"/>
                <w:lang w:eastAsia="zh-CN"/>
              </w:rPr>
            </w:pPr>
            <w:r w:rsidRPr="002774C5">
              <w:rPr>
                <w:rFonts w:eastAsia="SimSun" w:cs="Arial"/>
                <w:color w:val="000000" w:themeColor="text1"/>
                <w:szCs w:val="18"/>
                <w:lang w:eastAsia="zh-CN"/>
              </w:rPr>
              <w:t xml:space="preserve">2. For RACH configuration Option 2, support separate configuration of </w:t>
            </w:r>
            <w:r w:rsidRPr="002774C5">
              <w:rPr>
                <w:rFonts w:eastAsia="SimSun" w:cs="Arial"/>
                <w:i/>
                <w:iCs/>
                <w:color w:val="000000" w:themeColor="text1"/>
                <w:szCs w:val="18"/>
                <w:lang w:eastAsia="zh-CN"/>
              </w:rPr>
              <w:t>rsrp-ThresholdMsg1-RepetitionNum2/4/8</w:t>
            </w:r>
            <w:r w:rsidRPr="002774C5">
              <w:rPr>
                <w:rFonts w:eastAsia="SimSun" w:cs="Arial"/>
                <w:color w:val="000000" w:themeColor="text1"/>
                <w:szCs w:val="18"/>
                <w:lang w:eastAsia="zh-CN"/>
              </w:rPr>
              <w:t xml:space="preserve"> and </w:t>
            </w:r>
            <w:r w:rsidRPr="002774C5">
              <w:rPr>
                <w:rFonts w:eastAsia="SimSun" w:cs="Arial"/>
                <w:i/>
                <w:iCs/>
                <w:color w:val="000000" w:themeColor="text1"/>
                <w:szCs w:val="18"/>
                <w:lang w:eastAsia="zh-CN"/>
              </w:rPr>
              <w:t>msg1-RepetitionNum</w:t>
            </w:r>
            <w:r w:rsidRPr="002774C5">
              <w:rPr>
                <w:rFonts w:eastAsia="SimSun" w:cs="Arial"/>
                <w:color w:val="000000" w:themeColor="text1"/>
                <w:szCs w:val="18"/>
                <w:lang w:eastAsia="zh-CN"/>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756D3086" w14:textId="77777777" w:rsidR="00A0273D" w:rsidRPr="008A64ED" w:rsidRDefault="00A0273D" w:rsidP="009C3EFE">
            <w:pPr>
              <w:pStyle w:val="TAL"/>
              <w:rPr>
                <w:rFonts w:eastAsia="ＭＳ 明朝" w:cs="Arial"/>
                <w:color w:val="000000" w:themeColor="text1"/>
                <w:szCs w:val="18"/>
                <w:highlight w:val="yellow"/>
                <w:lang w:eastAsia="ja-JP"/>
              </w:rPr>
            </w:pPr>
            <w:r w:rsidRPr="004177E1">
              <w:rPr>
                <w:rFonts w:eastAsia="ＭＳ 明朝" w:cs="Arial" w:hint="eastAsia"/>
                <w:color w:val="000000" w:themeColor="text1"/>
                <w:szCs w:val="18"/>
                <w:lang w:eastAsia="ja-JP"/>
              </w:rPr>
              <w:t>60-</w:t>
            </w:r>
            <w:r>
              <w:rPr>
                <w:rFonts w:eastAsia="ＭＳ 明朝" w:cs="Arial" w:hint="eastAsia"/>
                <w:color w:val="000000" w:themeColor="text1"/>
                <w:szCs w:val="18"/>
                <w:lang w:eastAsia="ja-JP"/>
              </w:rPr>
              <w:t>4</w:t>
            </w:r>
            <w:r w:rsidRPr="004177E1">
              <w:rPr>
                <w:rFonts w:eastAsia="ＭＳ 明朝" w:cs="Arial" w:hint="eastAsia"/>
                <w:color w:val="000000" w:themeColor="text1"/>
                <w:szCs w:val="18"/>
                <w:lang w:eastAsia="ja-JP"/>
              </w:rPr>
              <w:t xml:space="preserve">, </w:t>
            </w:r>
            <w:r>
              <w:rPr>
                <w:rFonts w:eastAsia="ＭＳ 明朝" w:cs="Arial" w:hint="eastAsia"/>
                <w:color w:val="000000" w:themeColor="text1"/>
                <w:szCs w:val="18"/>
                <w:highlight w:val="yellow"/>
                <w:lang w:eastAsia="ja-JP"/>
              </w:rPr>
              <w:t>[54-1]</w:t>
            </w:r>
          </w:p>
        </w:tc>
        <w:tc>
          <w:tcPr>
            <w:tcW w:w="0" w:type="auto"/>
            <w:tcBorders>
              <w:top w:val="single" w:sz="4" w:space="0" w:color="auto"/>
              <w:left w:val="single" w:sz="4" w:space="0" w:color="auto"/>
              <w:bottom w:val="single" w:sz="4" w:space="0" w:color="auto"/>
              <w:right w:val="single" w:sz="4" w:space="0" w:color="auto"/>
            </w:tcBorders>
          </w:tcPr>
          <w:p w14:paraId="78EB851B" w14:textId="77777777" w:rsidR="00A0273D" w:rsidRPr="008A64ED" w:rsidRDefault="00A0273D"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E5E4388" w14:textId="77777777" w:rsidR="00A0273D" w:rsidRPr="008A64ED" w:rsidRDefault="00A0273D"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151B9D0" w14:textId="77777777" w:rsidR="00A0273D" w:rsidRPr="008A64ED" w:rsidRDefault="00A0273D" w:rsidP="009C3EFE">
            <w:pPr>
              <w:pStyle w:val="TAL"/>
              <w:rPr>
                <w:rFonts w:cs="Arial"/>
                <w:color w:val="000000"/>
                <w:szCs w:val="18"/>
                <w:lang w:eastAsia="zh-CN"/>
              </w:rPr>
            </w:pPr>
            <w:r w:rsidRPr="002774C5">
              <w:rPr>
                <w:rFonts w:cs="Arial"/>
                <w:color w:val="000000"/>
                <w:szCs w:val="18"/>
                <w:lang w:eastAsia="zh-CN"/>
              </w:rPr>
              <w:t>Preamble repetition within additional-ROs for RACH configuration Option 2 is not supported</w:t>
            </w:r>
          </w:p>
        </w:tc>
        <w:tc>
          <w:tcPr>
            <w:tcW w:w="0" w:type="auto"/>
            <w:tcBorders>
              <w:top w:val="single" w:sz="4" w:space="0" w:color="auto"/>
              <w:left w:val="single" w:sz="4" w:space="0" w:color="auto"/>
              <w:bottom w:val="single" w:sz="4" w:space="0" w:color="auto"/>
              <w:right w:val="single" w:sz="4" w:space="0" w:color="auto"/>
            </w:tcBorders>
          </w:tcPr>
          <w:p w14:paraId="3752085A" w14:textId="77777777" w:rsidR="00A0273D" w:rsidRPr="005977DE" w:rsidRDefault="00A0273D"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6117297B" w14:textId="77777777" w:rsidR="00A0273D" w:rsidRPr="008A64ED" w:rsidRDefault="00A0273D"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509F2F3F" w14:textId="77777777" w:rsidR="00A0273D" w:rsidRPr="008A64ED" w:rsidRDefault="00A0273D"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5E45C62" w14:textId="77777777" w:rsidR="00A0273D" w:rsidRPr="008A64ED" w:rsidRDefault="00A0273D"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4B8BC92" w14:textId="77777777" w:rsidR="00A0273D" w:rsidRPr="008A64ED" w:rsidRDefault="00A0273D" w:rsidP="009C3EFE">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E2703E1" w14:textId="77777777" w:rsidR="00A0273D" w:rsidRPr="008A64ED" w:rsidRDefault="00A0273D" w:rsidP="009C3EFE">
            <w:pPr>
              <w:pStyle w:val="TAL"/>
              <w:rPr>
                <w:rFonts w:cs="Arial"/>
                <w:color w:val="000000" w:themeColor="text1"/>
                <w:szCs w:val="18"/>
                <w:lang w:eastAsia="ja-JP"/>
              </w:rPr>
            </w:pPr>
            <w:r w:rsidRPr="004177E1">
              <w:rPr>
                <w:rFonts w:cs="Arial"/>
                <w:color w:val="000000" w:themeColor="text1"/>
                <w:szCs w:val="18"/>
                <w:lang w:eastAsia="ja-JP"/>
              </w:rPr>
              <w:t>Optional with capability signalling</w:t>
            </w:r>
          </w:p>
        </w:tc>
      </w:tr>
    </w:tbl>
    <w:p w14:paraId="6A5C8ED6" w14:textId="47233320" w:rsidR="00E91550" w:rsidRPr="00C045E2" w:rsidRDefault="00CF00A0" w:rsidP="000673DC">
      <w:pPr>
        <w:spacing w:afterLines="50" w:after="120"/>
        <w:jc w:val="both"/>
        <w:rPr>
          <w:rFonts w:eastAsiaTheme="minorEastAsia"/>
          <w:sz w:val="22"/>
          <w:szCs w:val="22"/>
          <w:lang w:val="en-US"/>
        </w:rPr>
      </w:pPr>
      <w:r>
        <w:rPr>
          <w:rFonts w:eastAsiaTheme="minorEastAsia" w:hint="eastAsia"/>
          <w:sz w:val="22"/>
          <w:szCs w:val="22"/>
          <w:lang w:val="en-US"/>
        </w:rPr>
        <w:t xml:space="preserve">Regarding </w:t>
      </w:r>
      <w:r w:rsidR="00716662">
        <w:rPr>
          <w:rFonts w:eastAsiaTheme="minorEastAsia" w:hint="eastAsia"/>
          <w:sz w:val="22"/>
          <w:szCs w:val="22"/>
          <w:lang w:val="en-US"/>
        </w:rPr>
        <w:t xml:space="preserve">whether FG 54-1 should be prerequisite </w:t>
      </w:r>
      <w:r w:rsidR="006260C5">
        <w:rPr>
          <w:rFonts w:eastAsiaTheme="minorEastAsia" w:hint="eastAsia"/>
          <w:sz w:val="22"/>
          <w:szCs w:val="22"/>
          <w:lang w:val="en-US"/>
        </w:rPr>
        <w:t xml:space="preserve">FG or not, </w:t>
      </w:r>
      <w:r w:rsidR="00F119FE">
        <w:rPr>
          <w:rFonts w:eastAsiaTheme="minorEastAsia" w:hint="eastAsia"/>
          <w:sz w:val="22"/>
          <w:szCs w:val="22"/>
          <w:lang w:val="en-US"/>
        </w:rPr>
        <w:t>we think it should be part of prerequisite FGs</w:t>
      </w:r>
      <w:r w:rsidR="00050501">
        <w:rPr>
          <w:rFonts w:eastAsiaTheme="minorEastAsia" w:hint="eastAsia"/>
          <w:sz w:val="22"/>
          <w:szCs w:val="22"/>
          <w:lang w:val="en-US"/>
        </w:rPr>
        <w:t xml:space="preserve"> to be aligned with FG 60-5</w:t>
      </w:r>
      <w:r w:rsidR="00F119FE">
        <w:rPr>
          <w:rFonts w:eastAsiaTheme="minorEastAsia" w:hint="eastAsia"/>
          <w:sz w:val="22"/>
          <w:szCs w:val="22"/>
          <w:lang w:val="en-US"/>
        </w:rPr>
        <w:t>.</w:t>
      </w:r>
    </w:p>
    <w:p w14:paraId="391F7D79" w14:textId="6C17A4C5" w:rsidR="00050501" w:rsidRDefault="00050501" w:rsidP="00050501">
      <w:pPr>
        <w:spacing w:afterLines="50" w:after="120"/>
        <w:jc w:val="both"/>
        <w:rPr>
          <w:rFonts w:eastAsia="SimSun"/>
          <w:b/>
          <w:bCs/>
          <w:sz w:val="22"/>
          <w:szCs w:val="22"/>
          <w:lang w:val="en-US" w:eastAsia="zh-CN"/>
        </w:rPr>
      </w:pPr>
      <w:r>
        <w:rPr>
          <w:rFonts w:eastAsia="SimSun" w:hint="eastAsia"/>
          <w:b/>
          <w:bCs/>
          <w:sz w:val="22"/>
          <w:szCs w:val="22"/>
          <w:lang w:val="en-US" w:eastAsia="zh-CN"/>
        </w:rPr>
        <w:t xml:space="preserve">Proposal </w:t>
      </w:r>
      <w:r>
        <w:rPr>
          <w:rFonts w:eastAsiaTheme="minorEastAsia" w:hint="eastAsia"/>
          <w:b/>
          <w:bCs/>
          <w:sz w:val="22"/>
          <w:szCs w:val="22"/>
          <w:lang w:val="en-US"/>
        </w:rPr>
        <w:t>4</w:t>
      </w:r>
      <w:r>
        <w:rPr>
          <w:rFonts w:eastAsia="SimSun" w:hint="eastAsia"/>
          <w:b/>
          <w:bCs/>
          <w:sz w:val="22"/>
          <w:szCs w:val="22"/>
          <w:lang w:val="en-US" w:eastAsia="zh-CN"/>
        </w:rPr>
        <w:t xml:space="preserve">: </w:t>
      </w:r>
      <w:r w:rsidRPr="00470CE4">
        <w:rPr>
          <w:rFonts w:eastAsia="SimSun"/>
          <w:b/>
          <w:bCs/>
          <w:sz w:val="22"/>
          <w:szCs w:val="22"/>
          <w:lang w:val="en-US" w:eastAsia="zh-CN"/>
        </w:rPr>
        <w:t xml:space="preserve">For FG60-5a, FG54-1 should be </w:t>
      </w:r>
      <w:r>
        <w:rPr>
          <w:rFonts w:eastAsiaTheme="minorEastAsia" w:hint="eastAsia"/>
          <w:b/>
          <w:bCs/>
          <w:sz w:val="22"/>
          <w:szCs w:val="22"/>
          <w:lang w:val="en-US"/>
        </w:rPr>
        <w:t xml:space="preserve">a part of </w:t>
      </w:r>
      <w:r w:rsidRPr="00470CE4">
        <w:rPr>
          <w:rFonts w:eastAsia="SimSun"/>
          <w:b/>
          <w:bCs/>
          <w:sz w:val="22"/>
          <w:szCs w:val="22"/>
          <w:lang w:val="en-US" w:eastAsia="zh-CN"/>
        </w:rPr>
        <w:t>prerequisite</w:t>
      </w:r>
      <w:r>
        <w:rPr>
          <w:rFonts w:eastAsiaTheme="minorEastAsia" w:hint="eastAsia"/>
          <w:b/>
          <w:bCs/>
          <w:sz w:val="22"/>
          <w:szCs w:val="22"/>
          <w:lang w:val="en-US"/>
        </w:rPr>
        <w:t xml:space="preserve"> FGs</w:t>
      </w:r>
      <w:r>
        <w:rPr>
          <w:rFonts w:eastAsia="SimSun" w:hint="eastAsia"/>
          <w:b/>
          <w:bCs/>
          <w:sz w:val="22"/>
          <w:szCs w:val="22"/>
          <w:lang w:val="en-US" w:eastAsia="zh-CN"/>
        </w:rPr>
        <w:t>.</w:t>
      </w:r>
    </w:p>
    <w:p w14:paraId="1DCEFE61" w14:textId="77777777" w:rsidR="00C045E2" w:rsidRPr="00050501" w:rsidRDefault="00C045E2" w:rsidP="00BE32E8">
      <w:pPr>
        <w:spacing w:afterLines="50" w:after="120"/>
        <w:jc w:val="both"/>
        <w:rPr>
          <w:rFonts w:eastAsiaTheme="minorEastAsia"/>
          <w:sz w:val="22"/>
          <w:szCs w:val="22"/>
          <w:lang w:val="en-US"/>
        </w:rPr>
      </w:pPr>
    </w:p>
    <w:p w14:paraId="1FFA17DB" w14:textId="0775C16A" w:rsidR="00B84373" w:rsidRPr="002856AA" w:rsidRDefault="00B84373" w:rsidP="000673DC">
      <w:pPr>
        <w:spacing w:afterLines="50" w:after="120"/>
        <w:jc w:val="both"/>
        <w:rPr>
          <w:rFonts w:eastAsia="SimSun"/>
          <w:b/>
          <w:bCs/>
          <w:sz w:val="22"/>
          <w:szCs w:val="22"/>
          <w:u w:val="single"/>
          <w:lang w:val="en-US" w:eastAsia="zh-CN"/>
        </w:rPr>
      </w:pPr>
      <w:r>
        <w:rPr>
          <w:rFonts w:eastAsia="SimSun" w:hint="eastAsia"/>
          <w:b/>
          <w:bCs/>
          <w:sz w:val="22"/>
          <w:szCs w:val="22"/>
          <w:u w:val="single"/>
          <w:lang w:val="en-US" w:eastAsia="zh-CN"/>
        </w:rPr>
        <w:t xml:space="preserve">Msg 3 PUSCH repetitions </w:t>
      </w:r>
      <w:r w:rsidR="005F7533">
        <w:rPr>
          <w:rFonts w:eastAsia="SimSun" w:hint="eastAsia"/>
          <w:b/>
          <w:bCs/>
          <w:sz w:val="22"/>
          <w:szCs w:val="22"/>
          <w:u w:val="single"/>
          <w:lang w:val="en-US" w:eastAsia="zh-CN"/>
        </w:rPr>
        <w:t>i</w:t>
      </w:r>
      <w:r>
        <w:rPr>
          <w:rFonts w:eastAsia="SimSun" w:hint="eastAsia"/>
          <w:b/>
          <w:bCs/>
          <w:sz w:val="22"/>
          <w:szCs w:val="22"/>
          <w:u w:val="single"/>
          <w:lang w:val="en-US" w:eastAsia="zh-CN"/>
        </w:rPr>
        <w:t xml:space="preserve">n SBFD symbols </w:t>
      </w:r>
    </w:p>
    <w:p w14:paraId="1036A1F7" w14:textId="62FA1157" w:rsidR="00586258" w:rsidRPr="004E693A" w:rsidRDefault="00586258" w:rsidP="000673DC">
      <w:pPr>
        <w:spacing w:afterLines="50" w:after="120"/>
        <w:jc w:val="both"/>
        <w:rPr>
          <w:rFonts w:eastAsiaTheme="minorEastAsia"/>
          <w:sz w:val="22"/>
          <w:szCs w:val="22"/>
          <w:lang w:val="en-US"/>
        </w:rPr>
      </w:pPr>
      <w:r w:rsidRPr="002856AA">
        <w:rPr>
          <w:rFonts w:eastAsia="SimSun"/>
          <w:sz w:val="22"/>
          <w:szCs w:val="22"/>
          <w:lang w:val="en-US" w:eastAsia="zh-CN"/>
        </w:rPr>
        <w:t>Following proposal was discussed at the RAN1#12</w:t>
      </w:r>
      <w:r w:rsidR="006508D2">
        <w:rPr>
          <w:rFonts w:eastAsiaTheme="minorEastAsia" w:hint="eastAsia"/>
          <w:sz w:val="22"/>
          <w:szCs w:val="22"/>
          <w:lang w:val="en-US"/>
        </w:rPr>
        <w:t>0bis</w:t>
      </w:r>
      <w:r w:rsidRPr="002856AA">
        <w:rPr>
          <w:rFonts w:eastAsia="SimSun"/>
          <w:sz w:val="22"/>
          <w:szCs w:val="22"/>
          <w:lang w:val="en-US" w:eastAsia="zh-CN"/>
        </w:rPr>
        <w:t xml:space="preserve"> meeting</w:t>
      </w:r>
      <w:r w:rsidR="005F7533">
        <w:rPr>
          <w:rFonts w:eastAsia="SimSun" w:hint="eastAsia"/>
          <w:sz w:val="22"/>
          <w:szCs w:val="22"/>
          <w:lang w:val="en-US" w:eastAsia="zh-CN"/>
        </w:rPr>
        <w:t xml:space="preserve"> on support of Msg 3 repetitions in SBFD symbols</w:t>
      </w:r>
      <w:r w:rsidRPr="002856AA">
        <w:rPr>
          <w:rFonts w:eastAsia="SimSun"/>
          <w:sz w:val="22"/>
          <w:szCs w:val="22"/>
          <w:lang w:val="en-US" w:eastAsia="zh-CN"/>
        </w:rPr>
        <w:t>.</w:t>
      </w:r>
      <w:r w:rsidR="004E693A">
        <w:rPr>
          <w:rFonts w:eastAsiaTheme="minorEastAsia" w:hint="eastAsia"/>
          <w:sz w:val="22"/>
          <w:szCs w:val="22"/>
          <w:lang w:val="en-US"/>
        </w:rPr>
        <w:t xml:space="preserve"> At the RAN1#122 meeting, FL proposed to go to Alt.2, but </w:t>
      </w:r>
      <w:r w:rsidR="00586CF5">
        <w:rPr>
          <w:rFonts w:eastAsiaTheme="minorEastAsia" w:hint="eastAsia"/>
          <w:sz w:val="22"/>
          <w:szCs w:val="22"/>
          <w:lang w:val="en-US"/>
        </w:rPr>
        <w:t>it was not agreed.</w:t>
      </w:r>
    </w:p>
    <w:tbl>
      <w:tblPr>
        <w:tblStyle w:val="afc"/>
        <w:tblW w:w="0" w:type="auto"/>
        <w:tblLook w:val="04A0" w:firstRow="1" w:lastRow="0" w:firstColumn="1" w:lastColumn="0" w:noHBand="0" w:noVBand="1"/>
      </w:tblPr>
      <w:tblGrid>
        <w:gridCol w:w="14412"/>
      </w:tblGrid>
      <w:tr w:rsidR="005F7533" w14:paraId="768F10EA" w14:textId="77777777" w:rsidTr="005F7533">
        <w:tc>
          <w:tcPr>
            <w:tcW w:w="14412" w:type="dxa"/>
          </w:tcPr>
          <w:p w14:paraId="3A6E1E94" w14:textId="77777777" w:rsidR="005F7533" w:rsidRPr="00586258" w:rsidRDefault="005F7533" w:rsidP="005F7533">
            <w:pPr>
              <w:rPr>
                <w:rFonts w:ascii="Arial" w:eastAsia="游明朝" w:hAnsi="Arial"/>
                <w:b/>
                <w:bCs/>
                <w:sz w:val="20"/>
                <w:highlight w:val="yellow"/>
                <w:lang w:val="en-US"/>
              </w:rPr>
            </w:pPr>
            <w:r w:rsidRPr="00586258">
              <w:rPr>
                <w:rFonts w:ascii="Arial" w:eastAsia="游明朝" w:hAnsi="Arial"/>
                <w:b/>
                <w:bCs/>
                <w:sz w:val="20"/>
                <w:highlight w:val="yellow"/>
                <w:lang w:val="en-US"/>
              </w:rPr>
              <w:t xml:space="preserve">Proposal </w:t>
            </w:r>
            <w:r w:rsidRPr="00586258">
              <w:rPr>
                <w:rFonts w:ascii="Arial" w:eastAsia="游明朝" w:hAnsi="Arial" w:hint="eastAsia"/>
                <w:b/>
                <w:bCs/>
                <w:sz w:val="20"/>
                <w:highlight w:val="yellow"/>
                <w:lang w:val="en-US"/>
              </w:rPr>
              <w:t>3</w:t>
            </w:r>
            <w:r w:rsidRPr="00586258">
              <w:rPr>
                <w:rFonts w:ascii="Arial" w:eastAsia="游明朝" w:hAnsi="Arial"/>
                <w:b/>
                <w:bCs/>
                <w:sz w:val="20"/>
                <w:highlight w:val="yellow"/>
                <w:lang w:val="en-US"/>
              </w:rPr>
              <w:t>-</w:t>
            </w:r>
            <w:r w:rsidRPr="00586258">
              <w:rPr>
                <w:rFonts w:ascii="Arial" w:eastAsia="游明朝" w:hAnsi="Arial" w:hint="eastAsia"/>
                <w:b/>
                <w:bCs/>
                <w:sz w:val="20"/>
                <w:highlight w:val="yellow"/>
                <w:lang w:val="en-US"/>
              </w:rPr>
              <w:t>4-1</w:t>
            </w:r>
            <w:r w:rsidRPr="00586258">
              <w:rPr>
                <w:rFonts w:ascii="Arial" w:eastAsia="游明朝" w:hAnsi="Arial"/>
                <w:b/>
                <w:bCs/>
                <w:sz w:val="20"/>
                <w:highlight w:val="yellow"/>
                <w:lang w:val="en-US"/>
              </w:rPr>
              <w:t>:</w:t>
            </w:r>
          </w:p>
          <w:p w14:paraId="2D97F2A0" w14:textId="77777777" w:rsidR="005F7533" w:rsidRPr="00586258" w:rsidRDefault="005F7533" w:rsidP="005F7533">
            <w:pPr>
              <w:rPr>
                <w:rFonts w:ascii="Arial" w:eastAsia="游明朝" w:hAnsi="Arial"/>
                <w:sz w:val="20"/>
                <w:lang w:val="en-US"/>
              </w:rPr>
            </w:pPr>
            <w:r w:rsidRPr="00586258">
              <w:rPr>
                <w:rFonts w:ascii="Arial" w:eastAsia="游明朝" w:hAnsi="Arial" w:hint="eastAsia"/>
                <w:sz w:val="20"/>
                <w:lang w:val="en-US"/>
              </w:rPr>
              <w:t xml:space="preserve">Regarding </w:t>
            </w:r>
            <w:r w:rsidRPr="00586258">
              <w:rPr>
                <w:rFonts w:ascii="Arial" w:eastAsia="游明朝" w:hAnsi="Arial"/>
                <w:sz w:val="20"/>
                <w:lang w:val="en-US"/>
              </w:rPr>
              <w:t>Msg.3 repetition in SBFD symbols</w:t>
            </w:r>
            <w:r w:rsidRPr="00586258">
              <w:rPr>
                <w:rFonts w:ascii="Arial" w:eastAsia="游明朝" w:hAnsi="Arial" w:hint="eastAsia"/>
                <w:sz w:val="20"/>
                <w:lang w:val="en-US"/>
              </w:rPr>
              <w:t xml:space="preserve">, </w:t>
            </w:r>
          </w:p>
          <w:p w14:paraId="3943BC51" w14:textId="77777777" w:rsidR="005F7533" w:rsidRPr="00586258" w:rsidRDefault="005F7533" w:rsidP="005F7533">
            <w:pPr>
              <w:numPr>
                <w:ilvl w:val="0"/>
                <w:numId w:val="26"/>
              </w:numPr>
              <w:spacing w:before="60" w:after="120" w:line="256" w:lineRule="auto"/>
              <w:jc w:val="both"/>
              <w:rPr>
                <w:rFonts w:ascii="Arial" w:eastAsia="游明朝" w:hAnsi="Arial"/>
                <w:color w:val="FF0000"/>
                <w:sz w:val="20"/>
                <w:lang w:val="en-US"/>
              </w:rPr>
            </w:pPr>
            <w:r w:rsidRPr="00586258">
              <w:rPr>
                <w:rFonts w:ascii="Arial" w:eastAsia="游明朝" w:hAnsi="Arial"/>
                <w:color w:val="FF0000"/>
                <w:sz w:val="20"/>
                <w:lang w:val="en-US"/>
              </w:rPr>
              <w:t>A</w:t>
            </w:r>
            <w:r w:rsidRPr="00586258">
              <w:rPr>
                <w:rFonts w:ascii="Arial" w:eastAsia="游明朝" w:hAnsi="Arial" w:hint="eastAsia"/>
                <w:color w:val="FF0000"/>
                <w:sz w:val="20"/>
                <w:lang w:val="en-US"/>
              </w:rPr>
              <w:t xml:space="preserve">lt-1: Clarify in FG 60-4 Note column that </w:t>
            </w:r>
            <w:r w:rsidRPr="00586258">
              <w:rPr>
                <w:rFonts w:ascii="Arial" w:eastAsia="游明朝" w:hAnsi="Arial"/>
                <w:color w:val="FF0000"/>
                <w:sz w:val="20"/>
                <w:lang w:val="en-US"/>
              </w:rPr>
              <w:t>“</w:t>
            </w:r>
            <w:r w:rsidRPr="00586258">
              <w:rPr>
                <w:rFonts w:ascii="Arial" w:eastAsia="游明朝" w:hAnsi="Arial" w:hint="eastAsia"/>
                <w:color w:val="FF0000"/>
                <w:sz w:val="20"/>
                <w:lang w:val="en-US"/>
              </w:rPr>
              <w:t>Note: When a UE supports this FG and FG 30-6, the UE also support Msg.3 repetition in SBFD symbol</w:t>
            </w:r>
            <w:r w:rsidRPr="00586258">
              <w:rPr>
                <w:rFonts w:ascii="Arial" w:eastAsia="游明朝" w:hAnsi="Arial"/>
                <w:color w:val="FF0000"/>
                <w:sz w:val="20"/>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2952"/>
              <w:gridCol w:w="2952"/>
              <w:gridCol w:w="503"/>
              <w:gridCol w:w="550"/>
              <w:gridCol w:w="448"/>
              <w:gridCol w:w="2952"/>
              <w:gridCol w:w="633"/>
              <w:gridCol w:w="558"/>
              <w:gridCol w:w="448"/>
              <w:gridCol w:w="448"/>
              <w:gridCol w:w="670"/>
              <w:gridCol w:w="614"/>
            </w:tblGrid>
            <w:tr w:rsidR="005F7533" w:rsidRPr="00586258" w14:paraId="485DEB95" w14:textId="77777777" w:rsidTr="00560EF9">
              <w:trPr>
                <w:trHeight w:val="20"/>
              </w:trPr>
              <w:tc>
                <w:tcPr>
                  <w:tcW w:w="0" w:type="auto"/>
                  <w:tcBorders>
                    <w:top w:val="single" w:sz="4" w:space="0" w:color="auto"/>
                    <w:left w:val="single" w:sz="4" w:space="0" w:color="auto"/>
                    <w:bottom w:val="single" w:sz="4" w:space="0" w:color="auto"/>
                    <w:right w:val="single" w:sz="4" w:space="0" w:color="auto"/>
                  </w:tcBorders>
                  <w:hideMark/>
                </w:tcPr>
                <w:p w14:paraId="769C413F" w14:textId="77777777" w:rsidR="005F7533" w:rsidRPr="00586258" w:rsidRDefault="005F7533" w:rsidP="005F7533">
                  <w:pPr>
                    <w:keepNext/>
                    <w:keepLines/>
                    <w:rPr>
                      <w:rFonts w:ascii="Arial" w:eastAsia="ＭＳ 明朝" w:hAnsi="Arial" w:cs="Arial"/>
                      <w:color w:val="000000"/>
                      <w:sz w:val="18"/>
                      <w:szCs w:val="18"/>
                    </w:rPr>
                  </w:pPr>
                  <w:r w:rsidRPr="00586258">
                    <w:rPr>
                      <w:rFonts w:ascii="Arial" w:eastAsia="ＭＳ 明朝" w:hAnsi="Arial" w:cs="Arial"/>
                      <w:color w:val="000000"/>
                      <w:sz w:val="18"/>
                      <w:szCs w:val="18"/>
                    </w:rPr>
                    <w:lastRenderedPageBreak/>
                    <w:t>60-4</w:t>
                  </w:r>
                </w:p>
              </w:tc>
              <w:tc>
                <w:tcPr>
                  <w:tcW w:w="0" w:type="auto"/>
                  <w:tcBorders>
                    <w:top w:val="single" w:sz="4" w:space="0" w:color="auto"/>
                    <w:left w:val="single" w:sz="4" w:space="0" w:color="auto"/>
                    <w:bottom w:val="single" w:sz="4" w:space="0" w:color="auto"/>
                    <w:right w:val="single" w:sz="4" w:space="0" w:color="auto"/>
                  </w:tcBorders>
                  <w:hideMark/>
                </w:tcPr>
                <w:p w14:paraId="637FF536" w14:textId="77777777" w:rsidR="005F7533" w:rsidRPr="00586258" w:rsidRDefault="005F7533" w:rsidP="005F7533">
                  <w:pPr>
                    <w:keepNext/>
                    <w:keepLines/>
                    <w:rPr>
                      <w:rFonts w:ascii="Arial" w:eastAsia="SimSun" w:hAnsi="Arial" w:cs="Arial"/>
                      <w:color w:val="000000"/>
                      <w:sz w:val="18"/>
                      <w:szCs w:val="18"/>
                      <w:lang w:eastAsia="zh-CN"/>
                    </w:rPr>
                  </w:pPr>
                  <w:r w:rsidRPr="00586258">
                    <w:rPr>
                      <w:rFonts w:ascii="Arial" w:eastAsia="SimSun"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tcPr>
                <w:p w14:paraId="3EEF050A" w14:textId="77777777" w:rsidR="005F7533" w:rsidRPr="00586258" w:rsidRDefault="005F7533" w:rsidP="005F7533">
                  <w:pPr>
                    <w:keepNext/>
                    <w:keepLines/>
                    <w:rPr>
                      <w:rFonts w:ascii="Arial" w:eastAsia="SimSun" w:hAnsi="Arial" w:cs="Arial"/>
                      <w:color w:val="000000"/>
                      <w:sz w:val="18"/>
                      <w:szCs w:val="18"/>
                      <w:lang w:eastAsia="zh-CN"/>
                    </w:rPr>
                  </w:pPr>
                  <w:r w:rsidRPr="00586258">
                    <w:rPr>
                      <w:rFonts w:ascii="Arial" w:eastAsia="游明朝" w:hAnsi="Arial" w:cs="Arial" w:hint="eastAsia"/>
                      <w:color w:val="000000"/>
                      <w:sz w:val="18"/>
                      <w:szCs w:val="18"/>
                    </w:rPr>
                    <w:t>1.</w:t>
                  </w:r>
                  <w:r w:rsidRPr="00586258">
                    <w:rPr>
                      <w:rFonts w:ascii="Arial" w:eastAsia="SimSun" w:hAnsi="Arial" w:cs="Arial"/>
                      <w:color w:val="000000"/>
                      <w:sz w:val="18"/>
                      <w:szCs w:val="18"/>
                      <w:lang w:eastAsia="zh-CN"/>
                    </w:rPr>
                    <w:t xml:space="preserve"> Support of SBFD random access operation based on two separate RACH configurations, including one legacy RACH configuration and one additional RACH configuration in RRC_IDLE/INACTIVE/CONNECTED mode (RACH configuration Option 2)</w:t>
                  </w:r>
                </w:p>
                <w:p w14:paraId="72A1241A" w14:textId="77777777" w:rsidR="005F7533" w:rsidRPr="00586258" w:rsidRDefault="005F7533" w:rsidP="005F7533">
                  <w:pPr>
                    <w:keepNext/>
                    <w:keepLines/>
                    <w:rPr>
                      <w:rFonts w:ascii="Arial" w:eastAsia="游明朝" w:hAnsi="Arial" w:cs="Arial"/>
                      <w:color w:val="000000"/>
                      <w:sz w:val="18"/>
                      <w:szCs w:val="18"/>
                    </w:rPr>
                  </w:pPr>
                </w:p>
                <w:p w14:paraId="2AF2E0A0" w14:textId="77777777" w:rsidR="005F7533" w:rsidRPr="00586258" w:rsidRDefault="005F7533" w:rsidP="005F7533">
                  <w:pPr>
                    <w:keepNext/>
                    <w:keepLines/>
                    <w:rPr>
                      <w:rFonts w:ascii="Arial" w:eastAsia="SimSun" w:hAnsi="Arial" w:cs="Arial"/>
                      <w:color w:val="000000"/>
                      <w:sz w:val="18"/>
                      <w:szCs w:val="18"/>
                      <w:lang w:eastAsia="zh-CN"/>
                    </w:rPr>
                  </w:pPr>
                  <w:r w:rsidRPr="00586258">
                    <w:rPr>
                      <w:rFonts w:ascii="Arial" w:eastAsia="SimSun" w:hAnsi="Arial" w:cs="Arial"/>
                      <w:color w:val="000000"/>
                      <w:sz w:val="18"/>
                      <w:szCs w:val="18"/>
                      <w:highlight w:val="yellow"/>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hideMark/>
                </w:tcPr>
                <w:p w14:paraId="42A0123F" w14:textId="77777777" w:rsidR="005F7533" w:rsidRPr="00586258" w:rsidRDefault="005F7533" w:rsidP="005F7533">
                  <w:pPr>
                    <w:keepNext/>
                    <w:keepLines/>
                    <w:rPr>
                      <w:rFonts w:ascii="Arial" w:eastAsia="ＭＳ 明朝" w:hAnsi="Arial" w:cs="Arial"/>
                      <w:color w:val="000000"/>
                      <w:sz w:val="18"/>
                      <w:szCs w:val="18"/>
                    </w:rPr>
                  </w:pPr>
                  <w:r w:rsidRPr="00586258">
                    <w:rPr>
                      <w:rFonts w:ascii="Arial" w:eastAsia="ＭＳ 明朝" w:hAnsi="Arial" w:cs="Arial"/>
                      <w:color w:val="000000"/>
                      <w:sz w:val="18"/>
                      <w:szCs w:val="18"/>
                      <w:highlight w:val="yellow"/>
                    </w:rPr>
                    <w:t>[60-1, 60-3]</w:t>
                  </w:r>
                </w:p>
              </w:tc>
              <w:tc>
                <w:tcPr>
                  <w:tcW w:w="0" w:type="auto"/>
                  <w:tcBorders>
                    <w:top w:val="single" w:sz="4" w:space="0" w:color="auto"/>
                    <w:left w:val="single" w:sz="4" w:space="0" w:color="auto"/>
                    <w:bottom w:val="single" w:sz="4" w:space="0" w:color="auto"/>
                    <w:right w:val="single" w:sz="4" w:space="0" w:color="auto"/>
                  </w:tcBorders>
                  <w:hideMark/>
                </w:tcPr>
                <w:p w14:paraId="11E8D69A" w14:textId="77777777" w:rsidR="005F7533" w:rsidRPr="00586258" w:rsidRDefault="005F7533" w:rsidP="005F7533">
                  <w:pPr>
                    <w:keepNext/>
                    <w:keepLines/>
                    <w:rPr>
                      <w:rFonts w:ascii="Arial" w:eastAsia="ＭＳ 明朝" w:hAnsi="Arial" w:cs="Arial"/>
                      <w:color w:val="000000"/>
                      <w:sz w:val="18"/>
                      <w:szCs w:val="18"/>
                    </w:rPr>
                  </w:pPr>
                  <w:r w:rsidRPr="00586258">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C7D9203" w14:textId="77777777" w:rsidR="005F7533" w:rsidRPr="00586258" w:rsidRDefault="005F7533" w:rsidP="005F7533">
                  <w:pPr>
                    <w:keepNext/>
                    <w:keepLines/>
                    <w:rPr>
                      <w:rFonts w:ascii="Arial" w:eastAsia="ＭＳ 明朝" w:hAnsi="Arial" w:cs="Arial"/>
                      <w:color w:val="000000"/>
                      <w:sz w:val="18"/>
                      <w:szCs w:val="18"/>
                    </w:rPr>
                  </w:pPr>
                  <w:r w:rsidRPr="00586258">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8573C2D" w14:textId="77777777" w:rsidR="005F7533" w:rsidRPr="00586258" w:rsidRDefault="005F7533" w:rsidP="005F7533">
                  <w:pPr>
                    <w:keepNext/>
                    <w:keepLines/>
                    <w:rPr>
                      <w:rFonts w:ascii="Arial" w:eastAsia="SimSun" w:hAnsi="Arial" w:cs="Arial"/>
                      <w:color w:val="000000"/>
                      <w:sz w:val="18"/>
                      <w:szCs w:val="18"/>
                      <w:lang w:val="en-US" w:eastAsia="zh-CN"/>
                    </w:rPr>
                  </w:pPr>
                  <w:r w:rsidRPr="00586258">
                    <w:rPr>
                      <w:rFonts w:ascii="Arial" w:eastAsia="SimSun" w:hAnsi="Arial" w:cs="Arial"/>
                      <w:color w:val="000000"/>
                      <w:sz w:val="18"/>
                      <w:szCs w:val="18"/>
                      <w:lang w:eastAsia="zh-CN"/>
                    </w:rPr>
                    <w:t>SBFD random access operation based on two separate RACH configurations in RRC_IDLE/INACTIVE/CONNECTED mode</w:t>
                  </w:r>
                  <w:r w:rsidRPr="00586258">
                    <w:rPr>
                      <w:rFonts w:ascii="Arial" w:eastAsia="游明朝" w:hAnsi="Arial" w:cs="Arial"/>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75AC884D" w14:textId="77777777" w:rsidR="005F7533" w:rsidRPr="00586258" w:rsidRDefault="005F7533" w:rsidP="005F7533">
                  <w:pPr>
                    <w:keepNext/>
                    <w:keepLines/>
                    <w:rPr>
                      <w:rFonts w:ascii="Arial" w:eastAsia="ＭＳ 明朝" w:hAnsi="Arial" w:cs="Arial"/>
                      <w:color w:val="000000"/>
                      <w:sz w:val="18"/>
                      <w:szCs w:val="18"/>
                      <w:highlight w:val="yellow"/>
                    </w:rPr>
                  </w:pPr>
                  <w:r w:rsidRPr="00586258">
                    <w:rPr>
                      <w:rFonts w:ascii="Arial" w:eastAsia="ＭＳ 明朝" w:hAnsi="Arial" w:cs="Arial"/>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hideMark/>
                </w:tcPr>
                <w:p w14:paraId="76F5D8C5" w14:textId="77777777" w:rsidR="005F7533" w:rsidRPr="00586258" w:rsidRDefault="005F7533" w:rsidP="005F7533">
                  <w:pPr>
                    <w:keepNext/>
                    <w:keepLines/>
                    <w:rPr>
                      <w:rFonts w:ascii="Arial" w:eastAsia="ＭＳ 明朝" w:hAnsi="Arial" w:cs="Arial"/>
                      <w:color w:val="000000"/>
                      <w:sz w:val="18"/>
                      <w:szCs w:val="18"/>
                    </w:rPr>
                  </w:pPr>
                  <w:r w:rsidRPr="00586258">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hideMark/>
                </w:tcPr>
                <w:p w14:paraId="508A05DC" w14:textId="77777777" w:rsidR="005F7533" w:rsidRPr="00586258" w:rsidRDefault="005F7533" w:rsidP="005F7533">
                  <w:pPr>
                    <w:keepNext/>
                    <w:keepLines/>
                    <w:rPr>
                      <w:rFonts w:ascii="Arial" w:eastAsia="ＭＳ 明朝" w:hAnsi="Arial" w:cs="Arial"/>
                      <w:color w:val="000000"/>
                      <w:sz w:val="18"/>
                      <w:szCs w:val="18"/>
                    </w:rPr>
                  </w:pPr>
                  <w:r w:rsidRPr="00586258">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A0FB258" w14:textId="77777777" w:rsidR="005F7533" w:rsidRPr="00586258" w:rsidRDefault="005F7533" w:rsidP="005F7533">
                  <w:pPr>
                    <w:keepNext/>
                    <w:keepLines/>
                    <w:rPr>
                      <w:rFonts w:ascii="Arial" w:eastAsia="ＭＳ 明朝" w:hAnsi="Arial" w:cs="Arial"/>
                      <w:color w:val="000000"/>
                      <w:sz w:val="18"/>
                      <w:szCs w:val="18"/>
                    </w:rPr>
                  </w:pPr>
                  <w:r w:rsidRPr="00586258">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739C99D" w14:textId="77777777" w:rsidR="005F7533" w:rsidRPr="00586258" w:rsidRDefault="005F7533" w:rsidP="005F7533">
                  <w:pPr>
                    <w:keepNext/>
                    <w:keepLines/>
                    <w:rPr>
                      <w:rFonts w:ascii="Arial" w:eastAsia="SimSun" w:hAnsi="Arial" w:cs="Arial"/>
                      <w:color w:val="FF0000"/>
                      <w:sz w:val="18"/>
                      <w:szCs w:val="18"/>
                    </w:rPr>
                  </w:pPr>
                  <w:r w:rsidRPr="00586258">
                    <w:rPr>
                      <w:rFonts w:ascii="Arial" w:eastAsia="SimSun" w:hAnsi="Arial" w:cs="Arial"/>
                      <w:color w:val="FF0000"/>
                      <w:sz w:val="18"/>
                      <w:szCs w:val="18"/>
                    </w:rPr>
                    <w:t>Note: When a UE supports this FG and FG 30-6, the UE also support Msg.3 repetition in SBFD symbol</w:t>
                  </w:r>
                </w:p>
              </w:tc>
              <w:tc>
                <w:tcPr>
                  <w:tcW w:w="0" w:type="auto"/>
                  <w:tcBorders>
                    <w:top w:val="single" w:sz="4" w:space="0" w:color="auto"/>
                    <w:left w:val="single" w:sz="4" w:space="0" w:color="auto"/>
                    <w:bottom w:val="single" w:sz="4" w:space="0" w:color="auto"/>
                    <w:right w:val="single" w:sz="4" w:space="0" w:color="auto"/>
                  </w:tcBorders>
                  <w:hideMark/>
                </w:tcPr>
                <w:p w14:paraId="6EF8583C" w14:textId="77777777" w:rsidR="005F7533" w:rsidRPr="00586258" w:rsidRDefault="005F7533" w:rsidP="005F7533">
                  <w:pPr>
                    <w:keepNext/>
                    <w:keepLines/>
                    <w:rPr>
                      <w:rFonts w:ascii="Arial" w:eastAsia="SimSun" w:hAnsi="Arial" w:cs="Arial"/>
                      <w:color w:val="000000"/>
                      <w:sz w:val="18"/>
                      <w:szCs w:val="18"/>
                    </w:rPr>
                  </w:pPr>
                  <w:r w:rsidRPr="00586258">
                    <w:rPr>
                      <w:rFonts w:ascii="Arial" w:eastAsia="SimSun" w:hAnsi="Arial" w:cs="Arial"/>
                      <w:color w:val="000000"/>
                      <w:sz w:val="18"/>
                      <w:szCs w:val="18"/>
                    </w:rPr>
                    <w:t>Optional with capability signalling</w:t>
                  </w:r>
                </w:p>
              </w:tc>
            </w:tr>
          </w:tbl>
          <w:p w14:paraId="5623A1A6" w14:textId="77777777" w:rsidR="005F7533" w:rsidRPr="00586258" w:rsidRDefault="005F7533" w:rsidP="005F7533">
            <w:pPr>
              <w:rPr>
                <w:rFonts w:ascii="Arial" w:eastAsia="游明朝" w:hAnsi="Arial"/>
                <w:sz w:val="20"/>
                <w:lang w:val="en-US"/>
              </w:rPr>
            </w:pPr>
          </w:p>
          <w:p w14:paraId="2FFD3413" w14:textId="77777777" w:rsidR="005F7533" w:rsidRPr="00586258" w:rsidRDefault="005F7533" w:rsidP="005F7533">
            <w:pPr>
              <w:numPr>
                <w:ilvl w:val="0"/>
                <w:numId w:val="26"/>
              </w:numPr>
              <w:spacing w:before="60" w:after="120" w:line="256" w:lineRule="auto"/>
              <w:jc w:val="both"/>
              <w:rPr>
                <w:rFonts w:ascii="Arial" w:eastAsia="游明朝" w:hAnsi="Arial"/>
                <w:sz w:val="20"/>
                <w:lang w:val="en-US"/>
              </w:rPr>
            </w:pPr>
            <w:r w:rsidRPr="00586258">
              <w:rPr>
                <w:rFonts w:ascii="Arial" w:eastAsia="游明朝" w:hAnsi="Arial" w:hint="eastAsia"/>
                <w:sz w:val="20"/>
                <w:lang w:val="en-US"/>
              </w:rPr>
              <w:t>Alt-2: Define a new separate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077"/>
              <w:gridCol w:w="6522"/>
              <w:gridCol w:w="527"/>
              <w:gridCol w:w="577"/>
              <w:gridCol w:w="467"/>
              <w:gridCol w:w="1242"/>
              <w:gridCol w:w="687"/>
              <w:gridCol w:w="586"/>
              <w:gridCol w:w="467"/>
              <w:gridCol w:w="467"/>
              <w:gridCol w:w="222"/>
              <w:gridCol w:w="868"/>
            </w:tblGrid>
            <w:tr w:rsidR="005F7533" w:rsidRPr="00586258" w14:paraId="7BC43CCD" w14:textId="77777777" w:rsidTr="00560EF9">
              <w:trPr>
                <w:trHeight w:val="20"/>
              </w:trPr>
              <w:tc>
                <w:tcPr>
                  <w:tcW w:w="98" w:type="pct"/>
                  <w:tcBorders>
                    <w:top w:val="single" w:sz="4" w:space="0" w:color="auto"/>
                    <w:left w:val="single" w:sz="4" w:space="0" w:color="auto"/>
                    <w:bottom w:val="single" w:sz="4" w:space="0" w:color="auto"/>
                    <w:right w:val="single" w:sz="4" w:space="0" w:color="auto"/>
                  </w:tcBorders>
                </w:tcPr>
                <w:p w14:paraId="1FC37D6B" w14:textId="77777777" w:rsidR="005F7533" w:rsidRPr="00586258" w:rsidRDefault="005F7533" w:rsidP="005F7533">
                  <w:pPr>
                    <w:keepLines/>
                    <w:overflowPunct w:val="0"/>
                    <w:autoSpaceDE w:val="0"/>
                    <w:autoSpaceDN w:val="0"/>
                    <w:adjustRightInd w:val="0"/>
                    <w:rPr>
                      <w:rFonts w:ascii="Arial" w:eastAsia="ＭＳ 明朝" w:hAnsi="Arial" w:cs="Arial"/>
                      <w:color w:val="000000"/>
                      <w:sz w:val="18"/>
                      <w:szCs w:val="18"/>
                      <w:lang w:eastAsia="zh-CN"/>
                    </w:rPr>
                  </w:pPr>
                  <w:r w:rsidRPr="00586258">
                    <w:rPr>
                      <w:rFonts w:ascii="Arial" w:eastAsia="ＭＳ 明朝" w:hAnsi="Arial" w:cs="Arial" w:hint="eastAsia"/>
                      <w:color w:val="000000"/>
                      <w:sz w:val="18"/>
                      <w:szCs w:val="18"/>
                    </w:rPr>
                    <w:t>60-6</w:t>
                  </w:r>
                </w:p>
              </w:tc>
              <w:tc>
                <w:tcPr>
                  <w:tcW w:w="469" w:type="pct"/>
                  <w:tcBorders>
                    <w:top w:val="single" w:sz="4" w:space="0" w:color="auto"/>
                    <w:left w:val="single" w:sz="4" w:space="0" w:color="auto"/>
                    <w:bottom w:val="single" w:sz="4" w:space="0" w:color="auto"/>
                    <w:right w:val="single" w:sz="4" w:space="0" w:color="auto"/>
                  </w:tcBorders>
                </w:tcPr>
                <w:p w14:paraId="29AF3469" w14:textId="77777777" w:rsidR="005F7533" w:rsidRPr="00586258" w:rsidRDefault="005F7533" w:rsidP="005F7533">
                  <w:pPr>
                    <w:keepLines/>
                    <w:overflowPunct w:val="0"/>
                    <w:autoSpaceDE w:val="0"/>
                    <w:autoSpaceDN w:val="0"/>
                    <w:adjustRightInd w:val="0"/>
                    <w:rPr>
                      <w:rFonts w:ascii="Arial" w:eastAsia="ＭＳ 明朝" w:hAnsi="Arial" w:cs="Arial"/>
                      <w:color w:val="000000"/>
                      <w:sz w:val="18"/>
                      <w:szCs w:val="18"/>
                    </w:rPr>
                  </w:pPr>
                  <w:bookmarkStart w:id="9" w:name="_Hlk195108543"/>
                  <w:r w:rsidRPr="00586258">
                    <w:rPr>
                      <w:rFonts w:ascii="Arial" w:eastAsia="ＭＳ 明朝" w:hAnsi="Arial" w:cs="Arial" w:hint="eastAsia"/>
                      <w:color w:val="000000"/>
                      <w:sz w:val="18"/>
                      <w:szCs w:val="18"/>
                    </w:rPr>
                    <w:t>Msg.3</w:t>
                  </w:r>
                  <w:r w:rsidRPr="00586258">
                    <w:rPr>
                      <w:rFonts w:ascii="Arial" w:eastAsia="Times New Roman" w:hAnsi="Arial" w:cs="Arial"/>
                      <w:color w:val="000000"/>
                      <w:sz w:val="18"/>
                      <w:szCs w:val="18"/>
                      <w:lang w:eastAsia="zh-CN"/>
                    </w:rPr>
                    <w:t xml:space="preserve"> repetition </w:t>
                  </w:r>
                  <w:r w:rsidRPr="00586258">
                    <w:rPr>
                      <w:rFonts w:ascii="Arial" w:eastAsia="ＭＳ 明朝" w:hAnsi="Arial" w:cs="Arial" w:hint="eastAsia"/>
                      <w:color w:val="000000"/>
                      <w:sz w:val="18"/>
                      <w:szCs w:val="18"/>
                    </w:rPr>
                    <w:t>in SBFD symbols</w:t>
                  </w:r>
                  <w:bookmarkEnd w:id="9"/>
                </w:p>
              </w:tc>
              <w:tc>
                <w:tcPr>
                  <w:tcW w:w="2388" w:type="pct"/>
                  <w:tcBorders>
                    <w:top w:val="single" w:sz="4" w:space="0" w:color="auto"/>
                    <w:left w:val="single" w:sz="4" w:space="0" w:color="auto"/>
                    <w:bottom w:val="single" w:sz="4" w:space="0" w:color="auto"/>
                    <w:right w:val="single" w:sz="4" w:space="0" w:color="auto"/>
                  </w:tcBorders>
                </w:tcPr>
                <w:p w14:paraId="417A5F02" w14:textId="77777777" w:rsidR="005F7533" w:rsidRPr="00586258" w:rsidRDefault="005F7533" w:rsidP="005F7533">
                  <w:pPr>
                    <w:overflowPunct w:val="0"/>
                    <w:autoSpaceDE w:val="0"/>
                    <w:autoSpaceDN w:val="0"/>
                    <w:adjustRightInd w:val="0"/>
                    <w:rPr>
                      <w:rFonts w:ascii="Arial" w:eastAsia="ＭＳ 明朝" w:hAnsi="Arial" w:cs="Arial"/>
                      <w:color w:val="000000"/>
                      <w:sz w:val="18"/>
                      <w:szCs w:val="18"/>
                    </w:rPr>
                  </w:pPr>
                  <w:r w:rsidRPr="00586258">
                    <w:rPr>
                      <w:rFonts w:ascii="Arial" w:hAnsi="Arial" w:cs="Arial"/>
                      <w:color w:val="000000"/>
                      <w:sz w:val="18"/>
                      <w:szCs w:val="18"/>
                    </w:rPr>
                    <w:t>Support of repetition of PUSCH transmission scheduled by RAR UL grant and DCI format 0_0 with CRC scrambled by TC-RNTI</w:t>
                  </w:r>
                  <w:r w:rsidRPr="00586258">
                    <w:rPr>
                      <w:rFonts w:ascii="Arial" w:eastAsia="ＭＳ 明朝" w:hAnsi="Arial" w:cs="Arial" w:hint="eastAsia"/>
                      <w:color w:val="000000"/>
                      <w:sz w:val="18"/>
                      <w:szCs w:val="18"/>
                      <w:lang w:eastAsia="zh-CN"/>
                    </w:rPr>
                    <w:t xml:space="preserve"> in SBFD symbols</w:t>
                  </w:r>
                </w:p>
              </w:tc>
              <w:tc>
                <w:tcPr>
                  <w:tcW w:w="208" w:type="pct"/>
                  <w:tcBorders>
                    <w:top w:val="single" w:sz="4" w:space="0" w:color="auto"/>
                    <w:left w:val="single" w:sz="4" w:space="0" w:color="auto"/>
                    <w:bottom w:val="single" w:sz="4" w:space="0" w:color="auto"/>
                    <w:right w:val="single" w:sz="4" w:space="0" w:color="auto"/>
                  </w:tcBorders>
                </w:tcPr>
                <w:p w14:paraId="0E9BB8C8" w14:textId="77777777" w:rsidR="005F7533" w:rsidRPr="00586258" w:rsidRDefault="005F7533" w:rsidP="005F7533">
                  <w:pPr>
                    <w:keepLines/>
                    <w:overflowPunct w:val="0"/>
                    <w:autoSpaceDE w:val="0"/>
                    <w:autoSpaceDN w:val="0"/>
                    <w:adjustRightInd w:val="0"/>
                    <w:rPr>
                      <w:rFonts w:ascii="Arial" w:eastAsia="ＭＳ 明朝" w:hAnsi="Arial" w:cs="Arial"/>
                      <w:color w:val="000000"/>
                      <w:sz w:val="18"/>
                      <w:szCs w:val="18"/>
                    </w:rPr>
                  </w:pPr>
                  <w:r w:rsidRPr="00586258">
                    <w:rPr>
                      <w:rFonts w:ascii="Arial" w:eastAsia="ＭＳ 明朝" w:hAnsi="Arial" w:cs="Arial" w:hint="eastAsia"/>
                      <w:color w:val="000000"/>
                      <w:sz w:val="18"/>
                      <w:szCs w:val="18"/>
                    </w:rPr>
                    <w:t>30-6,</w:t>
                  </w:r>
                  <w:r w:rsidRPr="00586258">
                    <w:rPr>
                      <w:rFonts w:ascii="Arial" w:eastAsia="ＭＳ 明朝" w:hAnsi="Arial" w:cs="Arial" w:hint="eastAsia"/>
                      <w:color w:val="000000"/>
                      <w:sz w:val="18"/>
                      <w:szCs w:val="18"/>
                      <w:highlight w:val="yellow"/>
                    </w:rPr>
                    <w:t xml:space="preserve"> [</w:t>
                  </w:r>
                  <w:r w:rsidRPr="00586258">
                    <w:rPr>
                      <w:rFonts w:ascii="Arial" w:eastAsia="SimSun" w:hAnsi="Arial" w:cs="Arial" w:hint="eastAsia"/>
                      <w:color w:val="000000"/>
                      <w:sz w:val="18"/>
                      <w:szCs w:val="18"/>
                      <w:highlight w:val="yellow"/>
                      <w:lang w:eastAsia="zh-CN"/>
                    </w:rPr>
                    <w:t>60</w:t>
                  </w:r>
                  <w:r w:rsidRPr="00586258">
                    <w:rPr>
                      <w:rFonts w:ascii="Arial" w:eastAsia="ＭＳ 明朝" w:hAnsi="Arial" w:cs="Arial" w:hint="eastAsia"/>
                      <w:color w:val="000000"/>
                      <w:sz w:val="18"/>
                      <w:szCs w:val="18"/>
                      <w:highlight w:val="yellow"/>
                    </w:rPr>
                    <w:t>-</w:t>
                  </w:r>
                  <w:r w:rsidRPr="00586258">
                    <w:rPr>
                      <w:rFonts w:ascii="Arial" w:eastAsia="SimSun" w:hAnsi="Arial" w:cs="Arial" w:hint="eastAsia"/>
                      <w:color w:val="000000"/>
                      <w:sz w:val="18"/>
                      <w:szCs w:val="18"/>
                      <w:highlight w:val="yellow"/>
                      <w:lang w:eastAsia="zh-CN"/>
                    </w:rPr>
                    <w:t>3</w:t>
                  </w:r>
                  <w:r w:rsidRPr="00586258">
                    <w:rPr>
                      <w:rFonts w:ascii="Arial" w:eastAsia="ＭＳ 明朝" w:hAnsi="Arial" w:cs="Arial" w:hint="eastAsia"/>
                      <w:color w:val="000000"/>
                      <w:sz w:val="18"/>
                      <w:szCs w:val="18"/>
                      <w:highlight w:val="yellow"/>
                    </w:rPr>
                    <w:t xml:space="preserve"> or </w:t>
                  </w:r>
                  <w:r w:rsidRPr="00586258">
                    <w:rPr>
                      <w:rFonts w:ascii="Arial" w:eastAsia="SimSun" w:hAnsi="Arial" w:cs="Arial" w:hint="eastAsia"/>
                      <w:color w:val="000000"/>
                      <w:sz w:val="18"/>
                      <w:szCs w:val="18"/>
                      <w:highlight w:val="yellow"/>
                      <w:lang w:eastAsia="zh-CN"/>
                    </w:rPr>
                    <w:t>60</w:t>
                  </w:r>
                  <w:r w:rsidRPr="00586258">
                    <w:rPr>
                      <w:rFonts w:ascii="Arial" w:eastAsia="ＭＳ 明朝" w:hAnsi="Arial" w:cs="Arial" w:hint="eastAsia"/>
                      <w:color w:val="000000"/>
                      <w:sz w:val="18"/>
                      <w:szCs w:val="18"/>
                      <w:highlight w:val="yellow"/>
                    </w:rPr>
                    <w:t>-</w:t>
                  </w:r>
                  <w:r w:rsidRPr="00586258">
                    <w:rPr>
                      <w:rFonts w:ascii="Arial" w:eastAsia="SimSun" w:hAnsi="Arial" w:cs="Arial" w:hint="eastAsia"/>
                      <w:color w:val="000000"/>
                      <w:sz w:val="18"/>
                      <w:szCs w:val="18"/>
                      <w:highlight w:val="yellow"/>
                      <w:lang w:eastAsia="zh-CN"/>
                    </w:rPr>
                    <w:t>4</w:t>
                  </w:r>
                  <w:r w:rsidRPr="00586258">
                    <w:rPr>
                      <w:rFonts w:ascii="Arial" w:eastAsia="ＭＳ 明朝" w:hAnsi="Arial" w:cs="Arial" w:hint="eastAsia"/>
                      <w:color w:val="000000"/>
                      <w:sz w:val="18"/>
                      <w:szCs w:val="18"/>
                      <w:highlight w:val="yellow"/>
                    </w:rPr>
                    <w:t>]</w:t>
                  </w:r>
                </w:p>
              </w:tc>
              <w:tc>
                <w:tcPr>
                  <w:tcW w:w="129" w:type="pct"/>
                  <w:tcBorders>
                    <w:top w:val="single" w:sz="4" w:space="0" w:color="auto"/>
                    <w:left w:val="single" w:sz="4" w:space="0" w:color="auto"/>
                    <w:bottom w:val="single" w:sz="4" w:space="0" w:color="auto"/>
                    <w:right w:val="single" w:sz="4" w:space="0" w:color="auto"/>
                  </w:tcBorders>
                </w:tcPr>
                <w:p w14:paraId="070C7719" w14:textId="77777777" w:rsidR="005F7533" w:rsidRPr="00586258" w:rsidRDefault="005F7533" w:rsidP="005F7533">
                  <w:pPr>
                    <w:keepLines/>
                    <w:overflowPunct w:val="0"/>
                    <w:autoSpaceDE w:val="0"/>
                    <w:autoSpaceDN w:val="0"/>
                    <w:adjustRightInd w:val="0"/>
                    <w:jc w:val="center"/>
                    <w:rPr>
                      <w:rFonts w:ascii="Arial" w:eastAsia="SimSun" w:hAnsi="Arial" w:cs="Arial"/>
                      <w:color w:val="000000"/>
                      <w:sz w:val="18"/>
                      <w:szCs w:val="18"/>
                      <w:lang w:eastAsia="zh-CN"/>
                    </w:rPr>
                  </w:pPr>
                  <w:r w:rsidRPr="00586258">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tcPr>
                <w:p w14:paraId="0441B488" w14:textId="77777777" w:rsidR="005F7533" w:rsidRPr="00586258" w:rsidRDefault="005F7533" w:rsidP="005F7533">
                  <w:pPr>
                    <w:keepLines/>
                    <w:overflowPunct w:val="0"/>
                    <w:autoSpaceDE w:val="0"/>
                    <w:autoSpaceDN w:val="0"/>
                    <w:adjustRightInd w:val="0"/>
                    <w:jc w:val="center"/>
                    <w:rPr>
                      <w:rFonts w:ascii="Arial" w:eastAsia="SimSun" w:hAnsi="Arial" w:cs="Arial"/>
                      <w:color w:val="000000"/>
                      <w:sz w:val="18"/>
                      <w:szCs w:val="18"/>
                      <w:lang w:eastAsia="zh-CN"/>
                    </w:rPr>
                  </w:pPr>
                  <w:r w:rsidRPr="00586258">
                    <w:rPr>
                      <w:rFonts w:ascii="Arial" w:eastAsia="SimSun" w:hAnsi="Arial" w:cs="Arial" w:hint="eastAsia"/>
                      <w:color w:val="000000"/>
                      <w:sz w:val="18"/>
                      <w:szCs w:val="18"/>
                      <w:lang w:eastAsia="zh-CN"/>
                    </w:rPr>
                    <w:t>n/a</w:t>
                  </w:r>
                </w:p>
              </w:tc>
              <w:tc>
                <w:tcPr>
                  <w:tcW w:w="594" w:type="pct"/>
                  <w:tcBorders>
                    <w:top w:val="single" w:sz="4" w:space="0" w:color="auto"/>
                    <w:left w:val="single" w:sz="4" w:space="0" w:color="auto"/>
                    <w:bottom w:val="single" w:sz="4" w:space="0" w:color="auto"/>
                    <w:right w:val="single" w:sz="4" w:space="0" w:color="auto"/>
                  </w:tcBorders>
                </w:tcPr>
                <w:p w14:paraId="67B76C97" w14:textId="77777777" w:rsidR="005F7533" w:rsidRPr="00586258" w:rsidRDefault="005F7533" w:rsidP="005F7533">
                  <w:pPr>
                    <w:keepLines/>
                    <w:overflowPunct w:val="0"/>
                    <w:autoSpaceDE w:val="0"/>
                    <w:autoSpaceDN w:val="0"/>
                    <w:adjustRightInd w:val="0"/>
                    <w:rPr>
                      <w:rFonts w:ascii="Arial" w:eastAsia="ＭＳ 明朝" w:hAnsi="Arial" w:cs="Arial"/>
                      <w:color w:val="000000"/>
                      <w:sz w:val="18"/>
                      <w:szCs w:val="18"/>
                    </w:rPr>
                  </w:pPr>
                  <w:r w:rsidRPr="00586258">
                    <w:rPr>
                      <w:rFonts w:ascii="Arial" w:eastAsia="ＭＳ 明朝" w:hAnsi="Arial" w:cs="Arial" w:hint="eastAsia"/>
                      <w:color w:val="000000"/>
                      <w:sz w:val="18"/>
                      <w:szCs w:val="18"/>
                    </w:rPr>
                    <w:t>Msg.3 repetition in SBFD symbols</w:t>
                  </w:r>
                  <w:r w:rsidRPr="00586258">
                    <w:rPr>
                      <w:rFonts w:ascii="Arial" w:eastAsia="Times New Roman" w:hAnsi="Arial" w:cs="Arial"/>
                      <w:color w:val="000000"/>
                      <w:sz w:val="18"/>
                      <w:szCs w:val="18"/>
                      <w:lang w:eastAsia="zh-CN"/>
                    </w:rPr>
                    <w:t xml:space="preserve"> is not supported</w:t>
                  </w:r>
                </w:p>
              </w:tc>
              <w:tc>
                <w:tcPr>
                  <w:tcW w:w="189" w:type="pct"/>
                  <w:tcBorders>
                    <w:top w:val="single" w:sz="4" w:space="0" w:color="auto"/>
                    <w:left w:val="single" w:sz="4" w:space="0" w:color="auto"/>
                    <w:bottom w:val="single" w:sz="4" w:space="0" w:color="auto"/>
                    <w:right w:val="single" w:sz="4" w:space="0" w:color="auto"/>
                  </w:tcBorders>
                </w:tcPr>
                <w:p w14:paraId="02CDDCFD" w14:textId="77777777" w:rsidR="005F7533" w:rsidRPr="00586258" w:rsidRDefault="005F7533" w:rsidP="005F7533">
                  <w:pPr>
                    <w:keepLines/>
                    <w:overflowPunct w:val="0"/>
                    <w:autoSpaceDE w:val="0"/>
                    <w:autoSpaceDN w:val="0"/>
                    <w:adjustRightInd w:val="0"/>
                    <w:jc w:val="center"/>
                    <w:rPr>
                      <w:rFonts w:ascii="Arial" w:eastAsia="ＭＳ 明朝" w:hAnsi="Arial" w:cs="Arial"/>
                      <w:color w:val="000000"/>
                      <w:sz w:val="18"/>
                      <w:szCs w:val="18"/>
                    </w:rPr>
                  </w:pPr>
                  <w:r w:rsidRPr="00586258">
                    <w:rPr>
                      <w:rFonts w:ascii="Arial" w:eastAsia="ＭＳ 明朝" w:hAnsi="Arial" w:cs="Arial" w:hint="eastAsia"/>
                      <w:color w:val="000000"/>
                      <w:sz w:val="18"/>
                      <w:szCs w:val="18"/>
                      <w:highlight w:val="yellow"/>
                    </w:rPr>
                    <w:t>[</w:t>
                  </w:r>
                  <w:r w:rsidRPr="00586258">
                    <w:rPr>
                      <w:rFonts w:ascii="Arial" w:eastAsia="SimSun" w:hAnsi="Arial" w:cs="Arial"/>
                      <w:color w:val="000000"/>
                      <w:sz w:val="18"/>
                      <w:szCs w:val="18"/>
                      <w:highlight w:val="yellow"/>
                      <w:lang w:eastAsia="zh-CN"/>
                    </w:rPr>
                    <w:t>P</w:t>
                  </w:r>
                  <w:r w:rsidRPr="00586258">
                    <w:rPr>
                      <w:rFonts w:ascii="Arial" w:eastAsia="SimSun" w:hAnsi="Arial" w:cs="Arial" w:hint="eastAsia"/>
                      <w:color w:val="000000"/>
                      <w:sz w:val="18"/>
                      <w:szCs w:val="18"/>
                      <w:highlight w:val="yellow"/>
                      <w:lang w:eastAsia="zh-CN"/>
                    </w:rPr>
                    <w:t>er Band</w:t>
                  </w:r>
                  <w:r w:rsidRPr="00586258">
                    <w:rPr>
                      <w:rFonts w:ascii="Arial" w:eastAsia="ＭＳ 明朝" w:hAnsi="Arial" w:cs="Arial" w:hint="eastAsia"/>
                      <w:color w:val="000000"/>
                      <w:sz w:val="18"/>
                      <w:szCs w:val="18"/>
                      <w:highlight w:val="yellow"/>
                    </w:rPr>
                    <w:t>]</w:t>
                  </w:r>
                </w:p>
              </w:tc>
              <w:tc>
                <w:tcPr>
                  <w:tcW w:w="167" w:type="pct"/>
                  <w:tcBorders>
                    <w:top w:val="single" w:sz="4" w:space="0" w:color="auto"/>
                    <w:left w:val="single" w:sz="4" w:space="0" w:color="auto"/>
                    <w:bottom w:val="single" w:sz="4" w:space="0" w:color="auto"/>
                    <w:right w:val="single" w:sz="4" w:space="0" w:color="auto"/>
                  </w:tcBorders>
                </w:tcPr>
                <w:p w14:paraId="2EA37A40" w14:textId="77777777" w:rsidR="005F7533" w:rsidRPr="00586258" w:rsidRDefault="005F7533" w:rsidP="005F7533">
                  <w:pPr>
                    <w:keepLines/>
                    <w:overflowPunct w:val="0"/>
                    <w:autoSpaceDE w:val="0"/>
                    <w:autoSpaceDN w:val="0"/>
                    <w:adjustRightInd w:val="0"/>
                    <w:jc w:val="center"/>
                    <w:rPr>
                      <w:rFonts w:ascii="Arial" w:eastAsia="SimSun" w:hAnsi="Arial" w:cs="Arial"/>
                      <w:color w:val="000000"/>
                      <w:sz w:val="18"/>
                      <w:szCs w:val="18"/>
                      <w:lang w:eastAsia="zh-CN"/>
                    </w:rPr>
                  </w:pPr>
                  <w:r w:rsidRPr="00586258">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tcPr>
                <w:p w14:paraId="5095C6C3" w14:textId="77777777" w:rsidR="005F7533" w:rsidRPr="00586258" w:rsidRDefault="005F7533" w:rsidP="005F7533">
                  <w:pPr>
                    <w:keepLines/>
                    <w:overflowPunct w:val="0"/>
                    <w:autoSpaceDE w:val="0"/>
                    <w:autoSpaceDN w:val="0"/>
                    <w:adjustRightInd w:val="0"/>
                    <w:jc w:val="center"/>
                    <w:rPr>
                      <w:rFonts w:ascii="Arial" w:eastAsia="SimSun" w:hAnsi="Arial" w:cs="Arial"/>
                      <w:color w:val="000000"/>
                      <w:sz w:val="18"/>
                      <w:szCs w:val="18"/>
                      <w:lang w:eastAsia="zh-CN"/>
                    </w:rPr>
                  </w:pPr>
                  <w:r w:rsidRPr="00586258">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tcPr>
                <w:p w14:paraId="1CF70BB2" w14:textId="77777777" w:rsidR="005F7533" w:rsidRPr="00586258" w:rsidRDefault="005F7533" w:rsidP="005F7533">
                  <w:pPr>
                    <w:keepLines/>
                    <w:overflowPunct w:val="0"/>
                    <w:autoSpaceDE w:val="0"/>
                    <w:autoSpaceDN w:val="0"/>
                    <w:adjustRightInd w:val="0"/>
                    <w:jc w:val="center"/>
                    <w:rPr>
                      <w:rFonts w:ascii="Arial" w:eastAsia="SimSun" w:hAnsi="Arial" w:cs="Arial"/>
                      <w:color w:val="000000"/>
                      <w:sz w:val="18"/>
                      <w:szCs w:val="18"/>
                    </w:rPr>
                  </w:pPr>
                  <w:r w:rsidRPr="00586258">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tcPr>
                <w:p w14:paraId="4C8871DF" w14:textId="77777777" w:rsidR="005F7533" w:rsidRPr="00586258" w:rsidRDefault="005F7533" w:rsidP="005F7533">
                  <w:pPr>
                    <w:keepLines/>
                    <w:overflowPunct w:val="0"/>
                    <w:autoSpaceDE w:val="0"/>
                    <w:autoSpaceDN w:val="0"/>
                    <w:adjustRightInd w:val="0"/>
                    <w:rPr>
                      <w:rFonts w:ascii="Arial" w:eastAsia="ＭＳ 明朝" w:hAnsi="Arial" w:cs="Arial"/>
                      <w:color w:val="000000"/>
                      <w:sz w:val="18"/>
                      <w:szCs w:val="18"/>
                    </w:rPr>
                  </w:pPr>
                </w:p>
              </w:tc>
              <w:tc>
                <w:tcPr>
                  <w:tcW w:w="395" w:type="pct"/>
                  <w:tcBorders>
                    <w:top w:val="single" w:sz="4" w:space="0" w:color="auto"/>
                    <w:left w:val="single" w:sz="4" w:space="0" w:color="auto"/>
                    <w:bottom w:val="single" w:sz="4" w:space="0" w:color="auto"/>
                    <w:right w:val="single" w:sz="4" w:space="0" w:color="auto"/>
                  </w:tcBorders>
                </w:tcPr>
                <w:p w14:paraId="2985596C" w14:textId="77777777" w:rsidR="005F7533" w:rsidRPr="00586258" w:rsidRDefault="005F7533" w:rsidP="005F7533">
                  <w:pPr>
                    <w:keepLines/>
                    <w:overflowPunct w:val="0"/>
                    <w:autoSpaceDE w:val="0"/>
                    <w:autoSpaceDN w:val="0"/>
                    <w:adjustRightInd w:val="0"/>
                    <w:rPr>
                      <w:rFonts w:ascii="Arial" w:eastAsia="SimSun" w:hAnsi="Arial" w:cs="Arial"/>
                      <w:color w:val="000000"/>
                      <w:sz w:val="18"/>
                      <w:szCs w:val="18"/>
                    </w:rPr>
                  </w:pPr>
                  <w:r w:rsidRPr="00586258">
                    <w:rPr>
                      <w:rFonts w:ascii="Arial" w:eastAsia="SimSun" w:hAnsi="Arial" w:cs="Arial"/>
                      <w:color w:val="000000"/>
                      <w:sz w:val="18"/>
                      <w:szCs w:val="18"/>
                    </w:rPr>
                    <w:t>Optional with capability signalling</w:t>
                  </w:r>
                </w:p>
              </w:tc>
            </w:tr>
          </w:tbl>
          <w:p w14:paraId="23A470FB" w14:textId="77777777" w:rsidR="005F7533" w:rsidRPr="00470CE4" w:rsidRDefault="005F7533" w:rsidP="00BE32E8">
            <w:pPr>
              <w:spacing w:afterLines="50" w:after="120"/>
              <w:jc w:val="both"/>
              <w:rPr>
                <w:rFonts w:eastAsiaTheme="minorEastAsia"/>
                <w:sz w:val="22"/>
                <w:szCs w:val="22"/>
                <w:lang w:val="en-US"/>
              </w:rPr>
            </w:pPr>
          </w:p>
        </w:tc>
      </w:tr>
    </w:tbl>
    <w:p w14:paraId="09AB63CC" w14:textId="77777777" w:rsidR="005F7533" w:rsidRPr="002856AA" w:rsidRDefault="005F7533" w:rsidP="00BE32E8">
      <w:pPr>
        <w:spacing w:afterLines="50" w:after="120"/>
        <w:jc w:val="both"/>
        <w:rPr>
          <w:rFonts w:eastAsia="SimSun"/>
          <w:sz w:val="22"/>
          <w:szCs w:val="22"/>
          <w:lang w:val="en-US" w:eastAsia="zh-CN"/>
        </w:rPr>
      </w:pPr>
    </w:p>
    <w:p w14:paraId="1FF52554" w14:textId="08C30789" w:rsidR="00405E1F" w:rsidRDefault="00405E1F" w:rsidP="00405E1F">
      <w:pPr>
        <w:pStyle w:val="afe"/>
        <w:numPr>
          <w:ilvl w:val="255"/>
          <w:numId w:val="0"/>
        </w:numPr>
        <w:spacing w:afterLines="50" w:after="120"/>
        <w:jc w:val="both"/>
        <w:rPr>
          <w:rFonts w:eastAsiaTheme="minorEastAsia"/>
          <w:sz w:val="22"/>
          <w:lang w:val="en-US"/>
        </w:rPr>
      </w:pPr>
      <w:r>
        <w:rPr>
          <w:rFonts w:eastAsiaTheme="minorEastAsia" w:hint="eastAsia"/>
          <w:sz w:val="22"/>
          <w:lang w:val="en-US"/>
        </w:rPr>
        <w:t xml:space="preserve">We prefer no separate FG for Msg3 repetition in SBFD symbols, and UE supporting both 60-3/4 and 30-6 should support Msg3 repetition in SBFD symbols. </w:t>
      </w:r>
      <w:r w:rsidR="00FF53E2">
        <w:rPr>
          <w:rFonts w:eastAsia="SimSun" w:hint="eastAsia"/>
          <w:sz w:val="22"/>
          <w:szCs w:val="22"/>
          <w:lang w:val="en-US" w:eastAsia="zh-CN"/>
        </w:rPr>
        <w:t>In our understanding, there is no additional UE complexity to support Msg 3 PUSCH repetitions in SBFD symbols on top of FG 30-6 and FG 60-3/60-4. Msg 3 PUSCH repetitions in SBFD symbols can be supported by the support of FG 30-6 and FG 60-3/60-4.</w:t>
      </w:r>
      <w:r w:rsidR="00FF53E2">
        <w:rPr>
          <w:rFonts w:eastAsiaTheme="minorEastAsia" w:hint="eastAsia"/>
          <w:sz w:val="22"/>
          <w:szCs w:val="22"/>
          <w:lang w:val="en-US"/>
        </w:rPr>
        <w:t xml:space="preserve"> </w:t>
      </w:r>
      <w:r>
        <w:rPr>
          <w:rFonts w:eastAsiaTheme="minorEastAsia" w:hint="eastAsia"/>
          <w:sz w:val="22"/>
          <w:lang w:val="en-US"/>
        </w:rPr>
        <w:t>I</w:t>
      </w:r>
      <w:r w:rsidR="00FF53E2">
        <w:rPr>
          <w:rFonts w:eastAsiaTheme="minorEastAsia" w:hint="eastAsia"/>
          <w:sz w:val="22"/>
          <w:lang w:val="en-US"/>
        </w:rPr>
        <w:t>n addition, i</w:t>
      </w:r>
      <w:r>
        <w:rPr>
          <w:rFonts w:eastAsiaTheme="minorEastAsia" w:hint="eastAsia"/>
          <w:sz w:val="22"/>
          <w:lang w:val="en-US"/>
        </w:rPr>
        <w:t>f separate FG is defined, it means the following cases are possible in addition to the case of UE supporting 60-3/4, 30-6 and Msg3 repetition in SBFD symbols.</w:t>
      </w:r>
    </w:p>
    <w:p w14:paraId="1AA5D4EB" w14:textId="5F3F4043" w:rsidR="00405E1F" w:rsidRDefault="00405E1F" w:rsidP="00405E1F">
      <w:pPr>
        <w:pStyle w:val="afe"/>
        <w:numPr>
          <w:ilvl w:val="0"/>
          <w:numId w:val="26"/>
        </w:numPr>
        <w:overflowPunct w:val="0"/>
        <w:autoSpaceDE w:val="0"/>
        <w:autoSpaceDN w:val="0"/>
        <w:adjustRightInd w:val="0"/>
        <w:spacing w:afterLines="50" w:after="120"/>
        <w:ind w:leftChars="0"/>
        <w:jc w:val="both"/>
        <w:rPr>
          <w:rFonts w:eastAsiaTheme="minorEastAsia"/>
          <w:sz w:val="22"/>
          <w:lang w:val="en-US"/>
        </w:rPr>
      </w:pPr>
      <w:r>
        <w:rPr>
          <w:rFonts w:eastAsiaTheme="minorEastAsia" w:hint="eastAsia"/>
          <w:sz w:val="22"/>
          <w:lang w:val="en-US"/>
        </w:rPr>
        <w:t xml:space="preserve">UE supporting both 60-3/4 and 30-6 does not support </w:t>
      </w:r>
      <w:r w:rsidR="00E92BDA">
        <w:rPr>
          <w:rFonts w:eastAsiaTheme="minorEastAsia" w:hint="eastAsia"/>
          <w:sz w:val="22"/>
          <w:lang w:val="en-US"/>
        </w:rPr>
        <w:t>new FG (</w:t>
      </w:r>
      <w:r>
        <w:rPr>
          <w:rFonts w:eastAsiaTheme="minorEastAsia" w:hint="eastAsia"/>
          <w:sz w:val="22"/>
          <w:lang w:val="en-US"/>
        </w:rPr>
        <w:t>Msg3 repetition in SBFD symbols</w:t>
      </w:r>
      <w:r w:rsidR="00E92BDA">
        <w:rPr>
          <w:rFonts w:eastAsiaTheme="minorEastAsia" w:hint="eastAsia"/>
          <w:sz w:val="22"/>
          <w:lang w:val="en-US"/>
        </w:rPr>
        <w:t>)</w:t>
      </w:r>
    </w:p>
    <w:p w14:paraId="66E60732" w14:textId="593859AA" w:rsidR="00405E1F" w:rsidRDefault="00FF53E2" w:rsidP="00405E1F">
      <w:pPr>
        <w:pStyle w:val="afe"/>
        <w:numPr>
          <w:ilvl w:val="0"/>
          <w:numId w:val="26"/>
        </w:numPr>
        <w:overflowPunct w:val="0"/>
        <w:autoSpaceDE w:val="0"/>
        <w:autoSpaceDN w:val="0"/>
        <w:adjustRightInd w:val="0"/>
        <w:spacing w:afterLines="50" w:after="120"/>
        <w:ind w:leftChars="0"/>
        <w:jc w:val="both"/>
        <w:rPr>
          <w:rFonts w:eastAsiaTheme="minorEastAsia"/>
          <w:sz w:val="22"/>
          <w:lang w:val="en-US"/>
        </w:rPr>
      </w:pPr>
      <w:r>
        <w:rPr>
          <w:rFonts w:eastAsiaTheme="minorEastAsia" w:hint="eastAsia"/>
          <w:sz w:val="22"/>
          <w:lang w:val="en-US"/>
        </w:rPr>
        <w:t>[</w:t>
      </w:r>
      <w:r w:rsidR="00405E1F">
        <w:rPr>
          <w:rFonts w:eastAsiaTheme="minorEastAsia" w:hint="eastAsia"/>
          <w:sz w:val="22"/>
          <w:lang w:val="en-US"/>
        </w:rPr>
        <w:t>UE supporting both 60-3/4 and new FG (Msg3 repetition in SBFD symbols) does not support 30-6</w:t>
      </w:r>
      <w:r w:rsidR="00194FF3">
        <w:rPr>
          <w:rFonts w:eastAsiaTheme="minorEastAsia" w:hint="eastAsia"/>
          <w:sz w:val="22"/>
          <w:lang w:val="en-US"/>
        </w:rPr>
        <w:t xml:space="preserve"> (if 30-6 is not prerequisite FG of new FG)]</w:t>
      </w:r>
    </w:p>
    <w:p w14:paraId="76CAD2DF" w14:textId="4F33D014" w:rsidR="00F032A2" w:rsidRPr="00B04FCD" w:rsidRDefault="00405E1F" w:rsidP="000673DC">
      <w:pPr>
        <w:spacing w:afterLines="50" w:after="120"/>
        <w:jc w:val="both"/>
        <w:rPr>
          <w:rFonts w:eastAsiaTheme="minorEastAsia"/>
          <w:sz w:val="22"/>
          <w:szCs w:val="22"/>
          <w:lang w:val="en-US"/>
        </w:rPr>
      </w:pPr>
      <w:r>
        <w:rPr>
          <w:rFonts w:eastAsiaTheme="minorEastAsia" w:hint="eastAsia"/>
          <w:sz w:val="22"/>
          <w:lang w:val="en-US"/>
        </w:rPr>
        <w:lastRenderedPageBreak/>
        <w:t>In this case, additional specification impact would be necessary to distinguish above cases so that NW can schedule Msg3 repetition on appropriate symbols for a UE.</w:t>
      </w:r>
      <w:r w:rsidR="00B04FCD">
        <w:rPr>
          <w:rFonts w:eastAsiaTheme="minorEastAsia" w:hint="eastAsia"/>
          <w:sz w:val="22"/>
          <w:lang w:val="en-US"/>
        </w:rPr>
        <w:t xml:space="preserve"> </w:t>
      </w:r>
    </w:p>
    <w:p w14:paraId="2FEE5A89" w14:textId="11CB66C7" w:rsidR="008B778D" w:rsidRPr="00BC1AE7" w:rsidRDefault="00582548" w:rsidP="000673DC">
      <w:pPr>
        <w:spacing w:afterLines="50" w:after="120"/>
        <w:jc w:val="both"/>
        <w:rPr>
          <w:rFonts w:eastAsia="SimSun"/>
          <w:b/>
          <w:bCs/>
          <w:sz w:val="22"/>
          <w:szCs w:val="22"/>
          <w:lang w:val="en-US" w:eastAsia="zh-CN"/>
        </w:rPr>
      </w:pPr>
      <w:r w:rsidRPr="00EA0FED">
        <w:rPr>
          <w:rFonts w:eastAsia="SimSun"/>
          <w:b/>
          <w:bCs/>
          <w:sz w:val="22"/>
          <w:szCs w:val="22"/>
          <w:lang w:val="en-US" w:eastAsia="zh-CN"/>
        </w:rPr>
        <w:t>Proposal</w:t>
      </w:r>
      <w:r w:rsidRPr="00EA0FED">
        <w:rPr>
          <w:rFonts w:eastAsia="SimSun" w:hint="eastAsia"/>
          <w:b/>
          <w:bCs/>
          <w:sz w:val="22"/>
          <w:szCs w:val="22"/>
          <w:lang w:val="en-US" w:eastAsia="zh-CN"/>
        </w:rPr>
        <w:t xml:space="preserve"> </w:t>
      </w:r>
      <w:r w:rsidR="008524A1">
        <w:rPr>
          <w:rFonts w:eastAsiaTheme="minorEastAsia" w:hint="eastAsia"/>
          <w:b/>
          <w:bCs/>
          <w:sz w:val="22"/>
          <w:szCs w:val="22"/>
          <w:lang w:val="en-US"/>
        </w:rPr>
        <w:t>5</w:t>
      </w:r>
      <w:r w:rsidR="00BC1AE7">
        <w:rPr>
          <w:rFonts w:eastAsia="SimSun" w:hint="eastAsia"/>
          <w:b/>
          <w:bCs/>
          <w:sz w:val="22"/>
          <w:szCs w:val="22"/>
          <w:lang w:val="en-US" w:eastAsia="zh-CN"/>
        </w:rPr>
        <w:t xml:space="preserve">: </w:t>
      </w:r>
      <w:r w:rsidR="00BC1AE7" w:rsidRPr="00BC1AE7">
        <w:rPr>
          <w:rFonts w:eastAsia="SimSun"/>
          <w:b/>
          <w:bCs/>
          <w:sz w:val="22"/>
          <w:szCs w:val="22"/>
          <w:lang w:val="en-US" w:eastAsia="zh-CN"/>
        </w:rPr>
        <w:t xml:space="preserve">Regarding Msg.3 repetition in SBFD symbols, </w:t>
      </w:r>
      <w:r w:rsidR="00BC1AE7">
        <w:rPr>
          <w:rFonts w:eastAsia="SimSun" w:hint="eastAsia"/>
          <w:b/>
          <w:bCs/>
          <w:sz w:val="22"/>
          <w:szCs w:val="22"/>
          <w:lang w:val="en-US" w:eastAsia="zh-CN"/>
        </w:rPr>
        <w:t>c</w:t>
      </w:r>
      <w:r w:rsidR="00BC1AE7" w:rsidRPr="00BC1AE7">
        <w:rPr>
          <w:rFonts w:eastAsia="SimSun"/>
          <w:b/>
          <w:bCs/>
          <w:sz w:val="22"/>
          <w:szCs w:val="22"/>
          <w:lang w:val="en-US" w:eastAsia="zh-CN"/>
        </w:rPr>
        <w:t>larify in FG 60-</w:t>
      </w:r>
      <w:r w:rsidR="006508D2">
        <w:rPr>
          <w:rFonts w:eastAsiaTheme="minorEastAsia" w:hint="eastAsia"/>
          <w:b/>
          <w:bCs/>
          <w:sz w:val="22"/>
          <w:szCs w:val="22"/>
          <w:lang w:val="en-US"/>
        </w:rPr>
        <w:t>3/</w:t>
      </w:r>
      <w:r w:rsidR="00BC1AE7" w:rsidRPr="00BC1AE7">
        <w:rPr>
          <w:rFonts w:eastAsia="SimSun"/>
          <w:b/>
          <w:bCs/>
          <w:sz w:val="22"/>
          <w:szCs w:val="22"/>
          <w:lang w:val="en-US" w:eastAsia="zh-CN"/>
        </w:rPr>
        <w:t>4 Note column that “Note: When a UE supports this FG and FG 30-6, the UE also support Msg.3 repetition in SBFD symbol”</w:t>
      </w:r>
      <w:r w:rsidR="001660D8">
        <w:rPr>
          <w:rFonts w:eastAsia="SimSun" w:hint="eastAsia"/>
          <w:b/>
          <w:bCs/>
          <w:sz w:val="22"/>
          <w:szCs w:val="22"/>
          <w:lang w:val="en-US" w:eastAsia="zh-CN"/>
        </w:rPr>
        <w:t>.</w:t>
      </w:r>
    </w:p>
    <w:p w14:paraId="2D10A5CF" w14:textId="77777777" w:rsidR="00680A2A" w:rsidRDefault="00680A2A" w:rsidP="00BE32E8">
      <w:pPr>
        <w:spacing w:afterLines="50" w:after="120"/>
        <w:jc w:val="both"/>
        <w:rPr>
          <w:rFonts w:eastAsiaTheme="minorEastAsia"/>
          <w:sz w:val="22"/>
          <w:szCs w:val="22"/>
          <w:lang w:val="en-US"/>
        </w:rPr>
      </w:pPr>
    </w:p>
    <w:p w14:paraId="5F04564C" w14:textId="77777777" w:rsidR="00626577" w:rsidRDefault="00626577" w:rsidP="00BE32E8">
      <w:pPr>
        <w:spacing w:afterLines="50" w:after="120"/>
        <w:jc w:val="both"/>
        <w:rPr>
          <w:rFonts w:eastAsiaTheme="minorEastAsia"/>
          <w:sz w:val="22"/>
          <w:szCs w:val="22"/>
          <w:lang w:val="en-US"/>
        </w:rPr>
      </w:pPr>
    </w:p>
    <w:p w14:paraId="28657E9F" w14:textId="77777777" w:rsidR="00626577" w:rsidRPr="00626577" w:rsidRDefault="00626577" w:rsidP="00BE32E8">
      <w:pPr>
        <w:spacing w:afterLines="50" w:after="120"/>
        <w:jc w:val="both"/>
        <w:rPr>
          <w:rFonts w:eastAsiaTheme="minorEastAsia"/>
          <w:sz w:val="22"/>
          <w:szCs w:val="22"/>
          <w:lang w:val="en-US"/>
        </w:rPr>
      </w:pPr>
    </w:p>
    <w:p w14:paraId="571CA6D6" w14:textId="3BE29292" w:rsidR="002C27A1" w:rsidRPr="002C27A1" w:rsidRDefault="002C27A1" w:rsidP="00930E42">
      <w:pPr>
        <w:pStyle w:val="2"/>
        <w:overflowPunct w:val="0"/>
        <w:autoSpaceDE w:val="0"/>
        <w:autoSpaceDN w:val="0"/>
        <w:adjustRightInd w:val="0"/>
        <w:spacing w:after="180" w:line="240" w:lineRule="auto"/>
        <w:jc w:val="both"/>
        <w:rPr>
          <w:rFonts w:eastAsia="SimSun"/>
          <w:b/>
          <w:bCs/>
          <w:sz w:val="20"/>
          <w:lang w:eastAsia="zh-CN"/>
        </w:rPr>
      </w:pPr>
      <w:r>
        <w:rPr>
          <w:rFonts w:eastAsia="SimSun" w:hint="eastAsia"/>
          <w:b/>
          <w:bCs/>
          <w:sz w:val="20"/>
          <w:lang w:eastAsia="zh-CN"/>
        </w:rPr>
        <w:t xml:space="preserve">2.3 </w:t>
      </w:r>
      <w:r w:rsidRPr="00282B92">
        <w:rPr>
          <w:rFonts w:eastAsiaTheme="minorEastAsia" w:hint="eastAsia"/>
          <w:b/>
          <w:bCs/>
          <w:sz w:val="20"/>
        </w:rPr>
        <w:t xml:space="preserve">FGs for </w:t>
      </w:r>
      <w:r>
        <w:rPr>
          <w:rFonts w:eastAsia="SimSun" w:hint="eastAsia"/>
          <w:b/>
          <w:bCs/>
          <w:sz w:val="20"/>
          <w:lang w:eastAsia="zh-CN"/>
        </w:rPr>
        <w:t xml:space="preserve">CLI handling </w:t>
      </w:r>
    </w:p>
    <w:p w14:paraId="43221640" w14:textId="1C3A4929" w:rsidR="00B31F37" w:rsidRDefault="00B31F37" w:rsidP="000673DC">
      <w:pPr>
        <w:spacing w:afterLines="50" w:after="120"/>
        <w:jc w:val="both"/>
        <w:rPr>
          <w:rFonts w:eastAsia="SimSun"/>
          <w:sz w:val="22"/>
          <w:szCs w:val="22"/>
          <w:lang w:val="en-US" w:eastAsia="zh-CN"/>
        </w:rPr>
      </w:pPr>
      <w:r w:rsidRPr="008B2340">
        <w:rPr>
          <w:rFonts w:eastAsia="SimSun" w:hint="eastAsia"/>
          <w:sz w:val="22"/>
          <w:szCs w:val="22"/>
          <w:lang w:val="en-US" w:eastAsia="zh-CN"/>
        </w:rPr>
        <w:t>For CLI handling, two features</w:t>
      </w:r>
      <w:r>
        <w:rPr>
          <w:rFonts w:eastAsiaTheme="minorEastAsia" w:hint="eastAsia"/>
          <w:sz w:val="22"/>
          <w:szCs w:val="22"/>
          <w:lang w:val="en-US"/>
        </w:rPr>
        <w:t xml:space="preserve"> for UEs</w:t>
      </w:r>
      <w:r w:rsidRPr="008B2340">
        <w:rPr>
          <w:rFonts w:eastAsia="SimSun" w:hint="eastAsia"/>
          <w:sz w:val="22"/>
          <w:szCs w:val="22"/>
          <w:lang w:val="en-US" w:eastAsia="zh-CN"/>
        </w:rPr>
        <w:t xml:space="preserve"> are </w:t>
      </w:r>
      <w:r w:rsidRPr="008B2340">
        <w:rPr>
          <w:rFonts w:eastAsia="SimSun"/>
          <w:sz w:val="22"/>
          <w:szCs w:val="22"/>
          <w:lang w:val="en-US" w:eastAsia="zh-CN"/>
        </w:rPr>
        <w:t>specified</w:t>
      </w:r>
      <w:r w:rsidRPr="008B2340">
        <w:rPr>
          <w:rFonts w:eastAsia="SimSun" w:hint="eastAsia"/>
          <w:sz w:val="22"/>
          <w:szCs w:val="22"/>
          <w:lang w:val="en-US" w:eastAsia="zh-CN"/>
        </w:rPr>
        <w:t xml:space="preserve"> in Rel-19, i.e. UL muting on PUSCH and L1 CLI measurement </w:t>
      </w:r>
      <w:r w:rsidRPr="008B2340">
        <w:rPr>
          <w:rFonts w:eastAsia="SimSun"/>
          <w:sz w:val="22"/>
          <w:szCs w:val="22"/>
          <w:lang w:val="en-US" w:eastAsia="zh-CN"/>
        </w:rPr>
        <w:t>and</w:t>
      </w:r>
      <w:r w:rsidRPr="008B2340">
        <w:rPr>
          <w:rFonts w:eastAsia="SimSun" w:hint="eastAsia"/>
          <w:sz w:val="22"/>
          <w:szCs w:val="22"/>
          <w:lang w:val="en-US" w:eastAsia="zh-CN"/>
        </w:rPr>
        <w:t xml:space="preserve"> reporting.</w:t>
      </w:r>
    </w:p>
    <w:p w14:paraId="5FE38151" w14:textId="53F899CF" w:rsidR="00406D2A" w:rsidRPr="00547AD0" w:rsidRDefault="00547AD0" w:rsidP="000673DC">
      <w:pPr>
        <w:spacing w:afterLines="50" w:after="120"/>
        <w:jc w:val="both"/>
        <w:rPr>
          <w:rFonts w:eastAsiaTheme="minorEastAsia"/>
          <w:b/>
          <w:bCs/>
          <w:sz w:val="22"/>
          <w:szCs w:val="22"/>
          <w:u w:val="single"/>
          <w:lang w:val="en-US"/>
        </w:rPr>
      </w:pPr>
      <w:r>
        <w:rPr>
          <w:rFonts w:eastAsiaTheme="minorEastAsia" w:hint="eastAsia"/>
          <w:b/>
          <w:bCs/>
          <w:sz w:val="22"/>
          <w:szCs w:val="22"/>
          <w:u w:val="single"/>
          <w:lang w:val="en-US"/>
        </w:rPr>
        <w:t>FG 60-7b/7c</w:t>
      </w:r>
    </w:p>
    <w:p w14:paraId="253D6850" w14:textId="49CA2AD3" w:rsidR="00E65B7C" w:rsidRPr="002119FD" w:rsidRDefault="002119FD" w:rsidP="000673DC">
      <w:pPr>
        <w:spacing w:afterLines="50" w:after="120"/>
        <w:jc w:val="both"/>
        <w:rPr>
          <w:rFonts w:eastAsiaTheme="minorEastAsia"/>
          <w:sz w:val="22"/>
          <w:szCs w:val="22"/>
          <w:lang w:val="en-US"/>
        </w:rPr>
      </w:pPr>
      <w:r>
        <w:rPr>
          <w:rFonts w:eastAsia="SimSun" w:hint="eastAsia"/>
          <w:sz w:val="22"/>
          <w:szCs w:val="22"/>
          <w:lang w:val="en-US" w:eastAsia="zh-CN"/>
        </w:rPr>
        <w:t>At the RAN1#12</w:t>
      </w:r>
      <w:r>
        <w:rPr>
          <w:rFonts w:eastAsiaTheme="minorEastAsia" w:hint="eastAsia"/>
          <w:sz w:val="22"/>
          <w:szCs w:val="22"/>
          <w:lang w:val="en-US"/>
        </w:rPr>
        <w:t>2</w:t>
      </w:r>
      <w:r>
        <w:rPr>
          <w:rFonts w:eastAsia="SimSun" w:hint="eastAsia"/>
          <w:sz w:val="22"/>
          <w:szCs w:val="22"/>
          <w:lang w:val="en-US" w:eastAsia="zh-CN"/>
        </w:rPr>
        <w:t xml:space="preserve"> meeting, following agreement</w:t>
      </w:r>
      <w:r w:rsidR="00C51C4A">
        <w:rPr>
          <w:rFonts w:eastAsiaTheme="minorEastAsia" w:hint="eastAsia"/>
          <w:sz w:val="22"/>
          <w:szCs w:val="22"/>
          <w:lang w:val="en-US"/>
        </w:rPr>
        <w:t>s</w:t>
      </w:r>
      <w:r>
        <w:rPr>
          <w:rFonts w:eastAsia="SimSun" w:hint="eastAsia"/>
          <w:sz w:val="22"/>
          <w:szCs w:val="22"/>
          <w:lang w:val="en-US" w:eastAsia="zh-CN"/>
        </w:rPr>
        <w:t xml:space="preserve"> w</w:t>
      </w:r>
      <w:r w:rsidR="00C51C4A">
        <w:rPr>
          <w:rFonts w:eastAsiaTheme="minorEastAsia" w:hint="eastAsia"/>
          <w:sz w:val="22"/>
          <w:szCs w:val="22"/>
          <w:lang w:val="en-US"/>
        </w:rPr>
        <w:t>ere</w:t>
      </w:r>
      <w:r>
        <w:rPr>
          <w:rFonts w:eastAsia="SimSun" w:hint="eastAsia"/>
          <w:sz w:val="22"/>
          <w:szCs w:val="22"/>
          <w:lang w:val="en-US" w:eastAsia="zh-CN"/>
        </w:rPr>
        <w:t xml:space="preserve"> made for</w:t>
      </w:r>
      <w:r>
        <w:rPr>
          <w:rFonts w:eastAsiaTheme="minorEastAsia" w:hint="eastAsia"/>
          <w:sz w:val="22"/>
          <w:szCs w:val="22"/>
          <w:lang w:val="en-US"/>
        </w:rPr>
        <w:t xml:space="preserve"> UL muting on PUSCH.</w:t>
      </w:r>
    </w:p>
    <w:tbl>
      <w:tblPr>
        <w:tblStyle w:val="afc"/>
        <w:tblW w:w="0" w:type="auto"/>
        <w:tblLook w:val="04A0" w:firstRow="1" w:lastRow="0" w:firstColumn="1" w:lastColumn="0" w:noHBand="0" w:noVBand="1"/>
      </w:tblPr>
      <w:tblGrid>
        <w:gridCol w:w="14412"/>
      </w:tblGrid>
      <w:tr w:rsidR="00D332DA" w14:paraId="46B716B9" w14:textId="77777777" w:rsidTr="00D332DA">
        <w:tc>
          <w:tcPr>
            <w:tcW w:w="14412" w:type="dxa"/>
          </w:tcPr>
          <w:p w14:paraId="0AEBD7D0" w14:textId="77777777" w:rsidR="00C51C4A" w:rsidRPr="00537CF5" w:rsidRDefault="00C51C4A" w:rsidP="00C51C4A">
            <w:pPr>
              <w:rPr>
                <w:rFonts w:eastAsia="游明朝"/>
                <w:sz w:val="20"/>
                <w:szCs w:val="24"/>
              </w:rPr>
            </w:pPr>
            <w:r w:rsidRPr="00537CF5">
              <w:rPr>
                <w:rFonts w:eastAsia="游明朝" w:hint="eastAsia"/>
                <w:sz w:val="20"/>
                <w:szCs w:val="24"/>
                <w:highlight w:val="green"/>
              </w:rPr>
              <w:t>Agreement:</w:t>
            </w:r>
            <w:r w:rsidRPr="00537CF5">
              <w:rPr>
                <w:rFonts w:eastAsia="游明朝" w:hint="eastAsia"/>
                <w:sz w:val="20"/>
                <w:szCs w:val="24"/>
              </w:rPr>
              <w:t xml:space="preserve"> </w:t>
            </w:r>
          </w:p>
          <w:p w14:paraId="4317A809" w14:textId="77777777" w:rsidR="00C51C4A" w:rsidRPr="00EA2639" w:rsidRDefault="00C51C4A" w:rsidP="00C51C4A">
            <w:pPr>
              <w:numPr>
                <w:ilvl w:val="0"/>
                <w:numId w:val="34"/>
              </w:numPr>
              <w:spacing w:before="60" w:after="120" w:line="221" w:lineRule="atLeast"/>
              <w:jc w:val="both"/>
              <w:rPr>
                <w:rFonts w:ascii="游ゴ シ ッ ク" w:eastAsia="ＭＳ Ｐゴシック" w:hAnsi="游ゴ シ ッ ク" w:cs="ＭＳ Ｐゴシック" w:hint="eastAsia"/>
                <w:color w:val="000000"/>
                <w:sz w:val="21"/>
                <w:szCs w:val="21"/>
                <w:lang w:val="en-US" w:eastAsia="zh-CN"/>
              </w:rPr>
            </w:pPr>
            <w:r w:rsidRPr="00EA2639">
              <w:rPr>
                <w:rFonts w:eastAsia="ＭＳ Ｐゴシック"/>
                <w:color w:val="000000"/>
                <w:sz w:val="20"/>
                <w:lang w:eastAsia="zh-CN"/>
              </w:rPr>
              <w:t>For FG 60-7 and 7a, confirm only one common pattern between DG/Type 2 CG PUSCH and Type 1 CG PUSCH</w:t>
            </w:r>
          </w:p>
          <w:p w14:paraId="26D85B6C" w14:textId="77777777" w:rsidR="00C51C4A" w:rsidRDefault="00C51C4A" w:rsidP="00C51C4A">
            <w:pPr>
              <w:numPr>
                <w:ilvl w:val="0"/>
                <w:numId w:val="34"/>
              </w:numPr>
              <w:spacing w:before="60" w:after="120" w:line="221" w:lineRule="atLeast"/>
              <w:jc w:val="both"/>
              <w:rPr>
                <w:rFonts w:ascii="游ゴ シ ッ ク" w:eastAsia="ＭＳ Ｐゴシック" w:hAnsi="游ゴ シ ッ ク" w:cs="ＭＳ Ｐゴシック" w:hint="eastAsia"/>
                <w:color w:val="000000"/>
                <w:sz w:val="21"/>
                <w:szCs w:val="21"/>
                <w:lang w:val="en-US" w:eastAsia="zh-CN"/>
              </w:rPr>
            </w:pPr>
            <w:r w:rsidRPr="00EA2639">
              <w:rPr>
                <w:rFonts w:eastAsia="ＭＳ Ｐゴシック"/>
                <w:color w:val="000000"/>
                <w:sz w:val="20"/>
                <w:lang w:eastAsia="zh-CN"/>
              </w:rPr>
              <w:t>Introduce two FGs “separate UL resource muting for Type-1 CG PUSCH for CP-OFDM waveform” and “separate UL resource muting for Type-1 CG PUSCH for DFT-s-OFDM waveform”.</w:t>
            </w:r>
          </w:p>
          <w:p w14:paraId="0F26159C" w14:textId="61020DCD" w:rsidR="00C51C4A" w:rsidRPr="00C51C4A" w:rsidRDefault="00C51C4A" w:rsidP="00C51C4A">
            <w:pPr>
              <w:numPr>
                <w:ilvl w:val="1"/>
                <w:numId w:val="34"/>
              </w:numPr>
              <w:spacing w:before="60" w:after="120" w:line="221" w:lineRule="atLeast"/>
              <w:jc w:val="both"/>
              <w:rPr>
                <w:rFonts w:ascii="游ゴ シ ッ ク" w:eastAsia="ＭＳ Ｐゴシック" w:hAnsi="游ゴ シ ッ ク" w:cs="ＭＳ Ｐゴシック" w:hint="eastAsia"/>
                <w:color w:val="000000"/>
                <w:sz w:val="21"/>
                <w:szCs w:val="21"/>
                <w:lang w:val="en-US" w:eastAsia="zh-CN"/>
              </w:rPr>
            </w:pPr>
            <w:r w:rsidRPr="00EA2639">
              <w:rPr>
                <w:rFonts w:eastAsia="ＭＳ Ｐゴシック" w:hint="eastAsia"/>
                <w:color w:val="000000"/>
                <w:sz w:val="20"/>
              </w:rPr>
              <w:t>FFS: Whether/how to capture maximum number of UL muting symbols per slot</w:t>
            </w:r>
          </w:p>
          <w:p w14:paraId="65ECEEEA" w14:textId="673248F7" w:rsidR="00537CF5" w:rsidRPr="00537CF5" w:rsidRDefault="00537CF5" w:rsidP="00537CF5">
            <w:pPr>
              <w:rPr>
                <w:rFonts w:eastAsia="游明朝"/>
                <w:sz w:val="20"/>
                <w:szCs w:val="24"/>
              </w:rPr>
            </w:pPr>
            <w:r w:rsidRPr="00537CF5">
              <w:rPr>
                <w:rFonts w:eastAsia="游明朝" w:hint="eastAsia"/>
                <w:sz w:val="20"/>
                <w:szCs w:val="24"/>
                <w:highlight w:val="green"/>
              </w:rPr>
              <w:t>Agreement:</w:t>
            </w:r>
            <w:r w:rsidRPr="00537CF5">
              <w:rPr>
                <w:rFonts w:eastAsia="游明朝" w:hint="eastAsia"/>
                <w:sz w:val="20"/>
                <w:szCs w:val="24"/>
              </w:rPr>
              <w:t xml:space="preserve"> </w:t>
            </w:r>
          </w:p>
          <w:p w14:paraId="4D967B4C" w14:textId="77777777" w:rsidR="00537CF5" w:rsidRPr="00537CF5" w:rsidRDefault="00537CF5" w:rsidP="00537CF5">
            <w:pPr>
              <w:rPr>
                <w:rFonts w:eastAsia="游明朝"/>
                <w:sz w:val="20"/>
                <w:szCs w:val="24"/>
                <w:lang w:val="en-US"/>
              </w:rPr>
            </w:pPr>
            <w:r w:rsidRPr="00537CF5">
              <w:rPr>
                <w:rFonts w:eastAsia="游明朝"/>
                <w:sz w:val="20"/>
                <w:szCs w:val="24"/>
                <w:lang w:val="en-US"/>
              </w:rPr>
              <w:t>F</w:t>
            </w:r>
            <w:r w:rsidRPr="00537CF5">
              <w:rPr>
                <w:rFonts w:eastAsia="游明朝" w:hint="eastAsia"/>
                <w:sz w:val="20"/>
                <w:szCs w:val="24"/>
                <w:lang w:val="en-US"/>
              </w:rPr>
              <w:t xml:space="preserve">or FG 60-7 and 60-7a </w:t>
            </w:r>
          </w:p>
          <w:p w14:paraId="2104E8DB" w14:textId="77777777" w:rsidR="00537CF5" w:rsidRPr="00537CF5" w:rsidRDefault="00537CF5" w:rsidP="00537CF5">
            <w:pPr>
              <w:numPr>
                <w:ilvl w:val="0"/>
                <w:numId w:val="35"/>
              </w:numPr>
              <w:spacing w:before="60" w:after="120" w:line="256" w:lineRule="auto"/>
              <w:jc w:val="both"/>
              <w:rPr>
                <w:rFonts w:eastAsia="游明朝"/>
                <w:sz w:val="20"/>
                <w:szCs w:val="24"/>
                <w:lang w:val="en-US"/>
              </w:rPr>
            </w:pPr>
            <w:r w:rsidRPr="00537CF5">
              <w:rPr>
                <w:rFonts w:eastAsia="游明朝"/>
                <w:sz w:val="20"/>
                <w:szCs w:val="24"/>
                <w:lang w:val="en-US"/>
              </w:rPr>
              <w:t>No prerequisite FG is defined for FG 60-7 and 60-7a</w:t>
            </w:r>
          </w:p>
          <w:p w14:paraId="0638A8F9" w14:textId="11E56A1C" w:rsidR="00D332DA" w:rsidRPr="00C51C4A" w:rsidRDefault="00537CF5" w:rsidP="00C51C4A">
            <w:pPr>
              <w:numPr>
                <w:ilvl w:val="0"/>
                <w:numId w:val="35"/>
              </w:numPr>
              <w:spacing w:before="60" w:after="120" w:line="256" w:lineRule="auto"/>
              <w:jc w:val="both"/>
              <w:rPr>
                <w:rFonts w:eastAsia="游明朝"/>
                <w:sz w:val="20"/>
                <w:szCs w:val="24"/>
                <w:lang w:val="en-US"/>
              </w:rPr>
            </w:pPr>
            <w:r w:rsidRPr="00537CF5">
              <w:rPr>
                <w:rFonts w:eastAsia="游明朝"/>
                <w:sz w:val="20"/>
                <w:szCs w:val="24"/>
                <w:lang w:val="en-US"/>
              </w:rPr>
              <w:t>R</w:t>
            </w:r>
            <w:r w:rsidRPr="00537CF5">
              <w:rPr>
                <w:rFonts w:eastAsia="游明朝" w:hint="eastAsia"/>
                <w:sz w:val="20"/>
                <w:szCs w:val="24"/>
                <w:lang w:val="en-US"/>
              </w:rPr>
              <w:t xml:space="preserve">emove </w:t>
            </w:r>
            <w:r w:rsidRPr="00537CF5">
              <w:rPr>
                <w:rFonts w:eastAsia="游明朝"/>
                <w:sz w:val="20"/>
                <w:szCs w:val="24"/>
                <w:lang w:val="en-US"/>
              </w:rPr>
              <w:t>“</w:t>
            </w:r>
            <w:r w:rsidRPr="00537CF5">
              <w:rPr>
                <w:rFonts w:ascii="Arial" w:eastAsia="SimSun" w:hAnsi="Arial" w:cs="Arial"/>
                <w:color w:val="000000"/>
                <w:sz w:val="20"/>
                <w:szCs w:val="18"/>
                <w:highlight w:val="yellow"/>
                <w:lang w:val="en-US" w:eastAsia="zh-CN"/>
              </w:rPr>
              <w:t>FFS: other potential component/FG/additional restriction</w:t>
            </w:r>
            <w:r w:rsidRPr="00537CF5">
              <w:rPr>
                <w:rFonts w:eastAsia="游明朝"/>
                <w:sz w:val="20"/>
                <w:szCs w:val="24"/>
                <w:lang w:val="en-US"/>
              </w:rPr>
              <w:t>”</w:t>
            </w:r>
          </w:p>
        </w:tc>
      </w:tr>
    </w:tbl>
    <w:p w14:paraId="5B9E5263" w14:textId="77777777" w:rsidR="00D332DA" w:rsidRDefault="00D332DA" w:rsidP="00930E42">
      <w:pPr>
        <w:spacing w:afterLines="50" w:after="120"/>
        <w:jc w:val="both"/>
        <w:rPr>
          <w:rFonts w:eastAsia="SimSun"/>
          <w:sz w:val="22"/>
          <w:szCs w:val="22"/>
          <w:lang w:val="en-US" w:eastAsia="zh-CN"/>
        </w:rPr>
      </w:pPr>
    </w:p>
    <w:p w14:paraId="6B0D9D1F" w14:textId="2B8178C0" w:rsidR="005A439B" w:rsidRDefault="005A439B" w:rsidP="000673DC">
      <w:pPr>
        <w:spacing w:afterLines="50" w:after="120"/>
        <w:jc w:val="both"/>
        <w:rPr>
          <w:rFonts w:eastAsiaTheme="minorEastAsia"/>
          <w:sz w:val="22"/>
          <w:szCs w:val="22"/>
          <w:lang w:val="en-US"/>
        </w:rPr>
      </w:pPr>
      <w:r>
        <w:rPr>
          <w:rFonts w:eastAsiaTheme="minorEastAsia" w:hint="eastAsia"/>
          <w:sz w:val="22"/>
          <w:szCs w:val="22"/>
        </w:rPr>
        <w:t>There are following remaining yellow highlighted parts in FG 60-7b/7c.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503"/>
        <w:gridCol w:w="1604"/>
        <w:gridCol w:w="1715"/>
        <w:gridCol w:w="556"/>
        <w:gridCol w:w="677"/>
        <w:gridCol w:w="567"/>
        <w:gridCol w:w="1790"/>
        <w:gridCol w:w="736"/>
        <w:gridCol w:w="692"/>
        <w:gridCol w:w="567"/>
        <w:gridCol w:w="567"/>
        <w:gridCol w:w="1954"/>
        <w:gridCol w:w="948"/>
      </w:tblGrid>
      <w:tr w:rsidR="005A439B" w:rsidRPr="000603FF" w14:paraId="41F9A5B5" w14:textId="77777777" w:rsidTr="009C3EFE">
        <w:trPr>
          <w:trHeight w:val="20"/>
        </w:trPr>
        <w:tc>
          <w:tcPr>
            <w:tcW w:w="0" w:type="auto"/>
            <w:tcBorders>
              <w:top w:val="single" w:sz="4" w:space="0" w:color="auto"/>
              <w:left w:val="single" w:sz="4" w:space="0" w:color="auto"/>
              <w:bottom w:val="single" w:sz="4" w:space="0" w:color="auto"/>
              <w:right w:val="single" w:sz="4" w:space="0" w:color="auto"/>
            </w:tcBorders>
          </w:tcPr>
          <w:p w14:paraId="078EC5D6" w14:textId="77777777" w:rsidR="005A439B" w:rsidRPr="008A64ED" w:rsidRDefault="005A439B" w:rsidP="009C3EFE">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lastRenderedPageBreak/>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0B4861AF" w14:textId="77777777" w:rsidR="005A439B" w:rsidRDefault="005A439B"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60-7b</w:t>
            </w:r>
          </w:p>
        </w:tc>
        <w:tc>
          <w:tcPr>
            <w:tcW w:w="0" w:type="auto"/>
            <w:tcBorders>
              <w:top w:val="single" w:sz="4" w:space="0" w:color="auto"/>
              <w:left w:val="single" w:sz="4" w:space="0" w:color="auto"/>
              <w:bottom w:val="single" w:sz="4" w:space="0" w:color="auto"/>
              <w:right w:val="single" w:sz="4" w:space="0" w:color="auto"/>
            </w:tcBorders>
          </w:tcPr>
          <w:p w14:paraId="72D8403A" w14:textId="77777777" w:rsidR="005A439B" w:rsidRPr="005A63F8" w:rsidRDefault="005A439B" w:rsidP="009C3EFE">
            <w:pPr>
              <w:pStyle w:val="TAL"/>
            </w:pPr>
            <w:r>
              <w:rPr>
                <w:rFonts w:eastAsia="ＭＳ 明朝" w:hint="eastAsia"/>
                <w:lang w:eastAsia="ja-JP"/>
              </w:rPr>
              <w:t>S</w:t>
            </w:r>
            <w:r w:rsidRPr="000603FF">
              <w:rPr>
                <w:rFonts w:eastAsia="ＭＳ 明朝"/>
                <w:lang w:eastAsia="ja-JP"/>
              </w:rPr>
              <w:t>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6D24E01D" w14:textId="77777777" w:rsidR="005A439B" w:rsidRPr="000603FF" w:rsidRDefault="005A439B"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Support of </w:t>
            </w:r>
            <w:r w:rsidRPr="000603FF">
              <w:rPr>
                <w:rFonts w:eastAsia="ＭＳ 明朝" w:cs="Arial"/>
                <w:color w:val="000000" w:themeColor="text1"/>
                <w:szCs w:val="18"/>
                <w:lang w:eastAsia="ja-JP"/>
              </w:rPr>
              <w:t>separate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3AB699DE" w14:textId="77777777" w:rsidR="005A439B" w:rsidRPr="000603FF" w:rsidDel="003117A8" w:rsidRDefault="005A439B" w:rsidP="009C3EFE">
            <w:pPr>
              <w:pStyle w:val="TAL"/>
              <w:rPr>
                <w:rFonts w:eastAsia="ＭＳ 明朝"/>
                <w:lang w:eastAsia="ja-JP"/>
              </w:rPr>
            </w:pPr>
            <w:r w:rsidRPr="000603FF">
              <w:rPr>
                <w:rFonts w:eastAsia="ＭＳ 明朝" w:hint="eastAsia"/>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0A39B1B1" w14:textId="77777777" w:rsidR="005A439B" w:rsidRPr="000603FF" w:rsidRDefault="005A439B" w:rsidP="009C3EFE">
            <w:pPr>
              <w:pStyle w:val="TAL"/>
              <w:rPr>
                <w:rFonts w:eastAsia="ＭＳ 明朝"/>
                <w:highlight w:val="yellow"/>
                <w:lang w:eastAsia="ja-JP"/>
              </w:rPr>
            </w:pPr>
            <w:r w:rsidRPr="000603FF">
              <w:rPr>
                <w:rFonts w:eastAsia="ＭＳ 明朝" w:hint="eastAsia"/>
                <w:highlight w:val="yellow"/>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262972F" w14:textId="77777777" w:rsidR="005A439B" w:rsidRPr="000603FF" w:rsidRDefault="005A439B" w:rsidP="009C3EFE">
            <w:pPr>
              <w:pStyle w:val="TAL"/>
              <w:rPr>
                <w:rFonts w:eastAsia="ＭＳ 明朝"/>
                <w:highlight w:val="yellow"/>
                <w:lang w:eastAsia="ja-JP"/>
              </w:rPr>
            </w:pPr>
            <w:r w:rsidRPr="000603FF">
              <w:rPr>
                <w:rFonts w:eastAsia="ＭＳ 明朝" w:hint="eastAsia"/>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tcPr>
          <w:p w14:paraId="7B4ED5A4" w14:textId="77777777" w:rsidR="005A439B" w:rsidRPr="000603FF" w:rsidRDefault="005A439B" w:rsidP="009C3EFE">
            <w:pPr>
              <w:pStyle w:val="TAL"/>
              <w:rPr>
                <w:highlight w:val="yellow"/>
              </w:rPr>
            </w:pPr>
            <w:r w:rsidRPr="000603FF">
              <w:rPr>
                <w:rFonts w:eastAsia="ＭＳ 明朝" w:hint="eastAsia"/>
                <w:highlight w:val="yellow"/>
                <w:lang w:eastAsia="ja-JP"/>
              </w:rPr>
              <w:t>[S</w:t>
            </w:r>
            <w:r w:rsidRPr="000603FF">
              <w:rPr>
                <w:rFonts w:eastAsia="ＭＳ 明朝"/>
                <w:highlight w:val="yellow"/>
                <w:lang w:eastAsia="ja-JP"/>
              </w:rPr>
              <w:t>eparate UL resource muting for Type-1 CG PUSCH for CP-OFDM waveform</w:t>
            </w:r>
            <w:r w:rsidRPr="000603FF">
              <w:rPr>
                <w:rFonts w:eastAsia="ＭＳ 明朝" w:hint="eastAsia"/>
                <w:highlight w:val="yellow"/>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1A66E02E" w14:textId="77777777" w:rsidR="005A439B" w:rsidRPr="000603FF" w:rsidRDefault="005A439B" w:rsidP="009C3EFE">
            <w:pPr>
              <w:pStyle w:val="TAL"/>
              <w:rPr>
                <w:rFonts w:eastAsia="ＭＳ 明朝"/>
                <w:highlight w:val="yellow"/>
                <w:lang w:eastAsia="ja-JP"/>
              </w:rPr>
            </w:pPr>
            <w:r w:rsidRPr="000603FF">
              <w:rPr>
                <w:rFonts w:eastAsia="ＭＳ 明朝" w:hint="eastAsia"/>
                <w:highlight w:val="yellow"/>
                <w:lang w:eastAsia="ja-JP"/>
              </w:rPr>
              <w:t>[</w:t>
            </w:r>
            <w:r w:rsidRPr="000603FF">
              <w:rPr>
                <w:highlight w:val="yellow"/>
              </w:rPr>
              <w:t>Per Band</w:t>
            </w:r>
            <w:r w:rsidRPr="000603FF">
              <w:rPr>
                <w:rFonts w:eastAsia="ＭＳ 明朝" w:hint="eastAsia"/>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77B2F1E4" w14:textId="77777777" w:rsidR="005A439B" w:rsidRPr="000603FF" w:rsidRDefault="005A439B" w:rsidP="009C3EFE">
            <w:pPr>
              <w:pStyle w:val="TAL"/>
              <w:rPr>
                <w:rFonts w:eastAsia="ＭＳ 明朝"/>
                <w:highlight w:val="yellow"/>
                <w:lang w:eastAsia="ja-JP"/>
              </w:rPr>
            </w:pPr>
            <w:r w:rsidRPr="000603FF">
              <w:rPr>
                <w:rFonts w:eastAsia="ＭＳ 明朝" w:hint="eastAsia"/>
                <w:highlight w:val="yellow"/>
                <w:lang w:eastAsia="ja-JP"/>
              </w:rPr>
              <w:t>[</w:t>
            </w:r>
            <w:r w:rsidRPr="000603FF">
              <w:rPr>
                <w:highlight w:val="yellow"/>
              </w:rPr>
              <w:t>TDD only</w:t>
            </w:r>
            <w:r w:rsidRPr="000603FF">
              <w:rPr>
                <w:rFonts w:eastAsia="ＭＳ 明朝" w:hint="eastAsia"/>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26F6A5F9" w14:textId="77777777" w:rsidR="005A439B" w:rsidRPr="000603FF" w:rsidRDefault="005A439B" w:rsidP="009C3EFE">
            <w:pPr>
              <w:pStyle w:val="TAL"/>
              <w:rPr>
                <w:rFonts w:eastAsia="ＭＳ 明朝"/>
                <w:highlight w:val="yellow"/>
                <w:lang w:eastAsia="ja-JP"/>
              </w:rPr>
            </w:pPr>
            <w:r w:rsidRPr="000603FF">
              <w:rPr>
                <w:rFonts w:eastAsia="ＭＳ 明朝" w:hint="eastAsia"/>
                <w:highlight w:val="yellow"/>
                <w:lang w:eastAsia="ja-JP"/>
              </w:rPr>
              <w:t>[</w:t>
            </w:r>
            <w:r w:rsidRPr="000603FF">
              <w:rPr>
                <w:highlight w:val="yellow"/>
              </w:rPr>
              <w:t>n/a</w:t>
            </w:r>
            <w:r w:rsidRPr="000603FF">
              <w:rPr>
                <w:rFonts w:eastAsia="ＭＳ 明朝" w:hint="eastAsia"/>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5F4A1BE5" w14:textId="77777777" w:rsidR="005A439B" w:rsidRPr="000603FF" w:rsidRDefault="005A439B" w:rsidP="009C3EFE">
            <w:pPr>
              <w:pStyle w:val="TAL"/>
              <w:rPr>
                <w:rFonts w:eastAsia="ＭＳ 明朝"/>
                <w:highlight w:val="yellow"/>
                <w:lang w:eastAsia="ja-JP"/>
              </w:rPr>
            </w:pPr>
            <w:r w:rsidRPr="000603FF">
              <w:rPr>
                <w:rFonts w:eastAsia="ＭＳ 明朝" w:hint="eastAsia"/>
                <w:highlight w:val="yellow"/>
                <w:lang w:eastAsia="ja-JP"/>
              </w:rPr>
              <w:t>[</w:t>
            </w:r>
            <w:r w:rsidRPr="000603FF">
              <w:rPr>
                <w:highlight w:val="yellow"/>
              </w:rPr>
              <w:t>n/a</w:t>
            </w:r>
            <w:r w:rsidRPr="000603FF">
              <w:rPr>
                <w:rFonts w:eastAsia="ＭＳ 明朝" w:hint="eastAsia"/>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391D033F" w14:textId="77777777" w:rsidR="005A439B" w:rsidRPr="0093266F" w:rsidRDefault="005A439B" w:rsidP="009C3EFE">
            <w:pPr>
              <w:pStyle w:val="TAL"/>
              <w:rPr>
                <w:rFonts w:cs="Arial"/>
                <w:color w:val="000000" w:themeColor="text1"/>
                <w:szCs w:val="18"/>
                <w:highlight w:val="yellow"/>
                <w:lang w:eastAsia="ja-JP"/>
              </w:rPr>
            </w:pPr>
            <w:r w:rsidRPr="0093266F">
              <w:rPr>
                <w:rFonts w:cs="Arial"/>
                <w:color w:val="000000" w:themeColor="text1"/>
                <w:szCs w:val="18"/>
                <w:highlight w:val="yellow"/>
                <w:lang w:eastAsia="ja-JP"/>
              </w:rPr>
              <w:t>FFS: Whether/how to capture 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291266AC" w14:textId="77777777" w:rsidR="005A439B" w:rsidRPr="000603FF" w:rsidRDefault="005A439B" w:rsidP="009C3EFE">
            <w:pPr>
              <w:pStyle w:val="TAL"/>
              <w:rPr>
                <w:rFonts w:eastAsia="ＭＳ 明朝"/>
                <w:highlight w:val="yellow"/>
                <w:lang w:eastAsia="ja-JP"/>
              </w:rPr>
            </w:pPr>
            <w:r w:rsidRPr="000603FF">
              <w:rPr>
                <w:rFonts w:eastAsia="ＭＳ 明朝" w:hint="eastAsia"/>
                <w:highlight w:val="yellow"/>
                <w:lang w:eastAsia="ja-JP"/>
              </w:rPr>
              <w:t>[</w:t>
            </w:r>
            <w:r w:rsidRPr="000603FF">
              <w:rPr>
                <w:highlight w:val="yellow"/>
              </w:rPr>
              <w:t>Optional with capability signalling</w:t>
            </w:r>
            <w:r w:rsidRPr="000603FF">
              <w:rPr>
                <w:rFonts w:eastAsia="ＭＳ 明朝" w:hint="eastAsia"/>
                <w:highlight w:val="yellow"/>
                <w:lang w:eastAsia="ja-JP"/>
              </w:rPr>
              <w:t>]</w:t>
            </w:r>
          </w:p>
        </w:tc>
      </w:tr>
      <w:tr w:rsidR="005A439B" w:rsidRPr="00A062D4" w14:paraId="6A7E3B2A" w14:textId="77777777" w:rsidTr="009C3EFE">
        <w:trPr>
          <w:trHeight w:val="20"/>
        </w:trPr>
        <w:tc>
          <w:tcPr>
            <w:tcW w:w="0" w:type="auto"/>
            <w:tcBorders>
              <w:top w:val="single" w:sz="4" w:space="0" w:color="auto"/>
              <w:left w:val="single" w:sz="4" w:space="0" w:color="auto"/>
              <w:bottom w:val="single" w:sz="4" w:space="0" w:color="auto"/>
              <w:right w:val="single" w:sz="4" w:space="0" w:color="auto"/>
            </w:tcBorders>
          </w:tcPr>
          <w:p w14:paraId="2156E6B3" w14:textId="77777777" w:rsidR="005A439B" w:rsidRPr="008A64ED" w:rsidRDefault="005A439B" w:rsidP="009C3EFE">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1DDD219E" w14:textId="77777777" w:rsidR="005A439B" w:rsidRDefault="005A439B"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60-7c</w:t>
            </w:r>
          </w:p>
        </w:tc>
        <w:tc>
          <w:tcPr>
            <w:tcW w:w="0" w:type="auto"/>
            <w:tcBorders>
              <w:top w:val="single" w:sz="4" w:space="0" w:color="auto"/>
              <w:left w:val="single" w:sz="4" w:space="0" w:color="auto"/>
              <w:bottom w:val="single" w:sz="4" w:space="0" w:color="auto"/>
              <w:right w:val="single" w:sz="4" w:space="0" w:color="auto"/>
            </w:tcBorders>
          </w:tcPr>
          <w:p w14:paraId="475F73E7" w14:textId="77777777" w:rsidR="005A439B" w:rsidRPr="005A63F8" w:rsidRDefault="005A439B" w:rsidP="009C3EFE">
            <w:pPr>
              <w:pStyle w:val="TAL"/>
            </w:pPr>
            <w:r>
              <w:rPr>
                <w:rFonts w:eastAsia="ＭＳ 明朝" w:hint="eastAsia"/>
                <w:lang w:eastAsia="ja-JP"/>
              </w:rPr>
              <w:t>S</w:t>
            </w:r>
            <w:r w:rsidRPr="000603FF">
              <w:rPr>
                <w:rFonts w:eastAsia="ＭＳ 明朝"/>
                <w:lang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33EE4607" w14:textId="77777777" w:rsidR="005A439B" w:rsidRPr="000603FF" w:rsidRDefault="005A439B" w:rsidP="009C3EFE">
            <w:pPr>
              <w:pStyle w:val="TAL"/>
              <w:rPr>
                <w:rFonts w:eastAsia="ＭＳ 明朝" w:cs="Arial"/>
                <w:color w:val="000000" w:themeColor="text1"/>
                <w:szCs w:val="18"/>
                <w:lang w:eastAsia="ja-JP"/>
              </w:rPr>
            </w:pPr>
            <w:r>
              <w:rPr>
                <w:rFonts w:eastAsia="ＭＳ 明朝" w:cs="Arial"/>
                <w:color w:val="000000" w:themeColor="text1"/>
                <w:szCs w:val="18"/>
                <w:lang w:eastAsia="ja-JP"/>
              </w:rPr>
              <w:t>S</w:t>
            </w:r>
            <w:r>
              <w:rPr>
                <w:rFonts w:eastAsia="ＭＳ 明朝" w:cs="Arial" w:hint="eastAsia"/>
                <w:color w:val="000000" w:themeColor="text1"/>
                <w:szCs w:val="18"/>
                <w:lang w:eastAsia="ja-JP"/>
              </w:rPr>
              <w:t>upport of s</w:t>
            </w:r>
            <w:r w:rsidRPr="000603FF">
              <w:rPr>
                <w:rFonts w:eastAsia="ＭＳ 明朝"/>
                <w:lang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57013D9A" w14:textId="77777777" w:rsidR="005A439B" w:rsidRPr="003117A8" w:rsidDel="003117A8" w:rsidRDefault="005A439B" w:rsidP="009C3EFE">
            <w:pPr>
              <w:pStyle w:val="TAL"/>
            </w:pPr>
            <w:r w:rsidRPr="000603FF">
              <w:rPr>
                <w:rFonts w:eastAsia="ＭＳ 明朝" w:hint="eastAsia"/>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65A52C96" w14:textId="77777777" w:rsidR="005A439B" w:rsidRPr="00A062D4" w:rsidRDefault="005A439B" w:rsidP="009C3EFE">
            <w:pPr>
              <w:pStyle w:val="TAL"/>
            </w:pPr>
            <w:r w:rsidRPr="000603FF">
              <w:rPr>
                <w:rFonts w:eastAsia="ＭＳ 明朝" w:hint="eastAsia"/>
                <w:highlight w:val="yellow"/>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CAC6910" w14:textId="77777777" w:rsidR="005A439B" w:rsidRPr="00A062D4" w:rsidRDefault="005A439B" w:rsidP="009C3EFE">
            <w:pPr>
              <w:pStyle w:val="TAL"/>
            </w:pPr>
            <w:r w:rsidRPr="000603FF">
              <w:rPr>
                <w:rFonts w:eastAsia="ＭＳ 明朝" w:hint="eastAsia"/>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tcPr>
          <w:p w14:paraId="4D4733DF" w14:textId="77777777" w:rsidR="005A439B" w:rsidRPr="00A062D4" w:rsidRDefault="005A439B" w:rsidP="009C3EFE">
            <w:pPr>
              <w:pStyle w:val="TAL"/>
            </w:pPr>
            <w:r w:rsidRPr="000603FF">
              <w:rPr>
                <w:rFonts w:eastAsia="ＭＳ 明朝" w:hint="eastAsia"/>
                <w:highlight w:val="yellow"/>
                <w:lang w:eastAsia="ja-JP"/>
              </w:rPr>
              <w:t>[S</w:t>
            </w:r>
            <w:r w:rsidRPr="000603FF">
              <w:rPr>
                <w:rFonts w:eastAsia="ＭＳ 明朝"/>
                <w:highlight w:val="yellow"/>
                <w:lang w:eastAsia="ja-JP"/>
              </w:rPr>
              <w:t xml:space="preserve">eparate UL resource muting for Type-1 CG PUSCH for </w:t>
            </w:r>
            <w:r>
              <w:rPr>
                <w:rFonts w:eastAsia="ＭＳ 明朝" w:hint="eastAsia"/>
                <w:highlight w:val="yellow"/>
                <w:lang w:eastAsia="ja-JP"/>
              </w:rPr>
              <w:t>DFT-s</w:t>
            </w:r>
            <w:r w:rsidRPr="000603FF">
              <w:rPr>
                <w:rFonts w:eastAsia="ＭＳ 明朝"/>
                <w:highlight w:val="yellow"/>
                <w:lang w:eastAsia="ja-JP"/>
              </w:rPr>
              <w:t>-OFDM waveform</w:t>
            </w:r>
            <w:r w:rsidRPr="000603FF">
              <w:rPr>
                <w:rFonts w:eastAsia="ＭＳ 明朝" w:hint="eastAsia"/>
                <w:highlight w:val="yellow"/>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F9DE088" w14:textId="77777777" w:rsidR="005A439B" w:rsidRPr="00B07D1F" w:rsidRDefault="005A439B" w:rsidP="009C3EFE">
            <w:pPr>
              <w:pStyle w:val="TAL"/>
            </w:pPr>
            <w:r w:rsidRPr="000603FF">
              <w:rPr>
                <w:rFonts w:eastAsia="ＭＳ 明朝" w:hint="eastAsia"/>
                <w:highlight w:val="yellow"/>
                <w:lang w:eastAsia="ja-JP"/>
              </w:rPr>
              <w:t>[</w:t>
            </w:r>
            <w:r w:rsidRPr="000603FF">
              <w:rPr>
                <w:highlight w:val="yellow"/>
              </w:rPr>
              <w:t>Per Band</w:t>
            </w:r>
            <w:r w:rsidRPr="000603FF">
              <w:rPr>
                <w:rFonts w:eastAsia="ＭＳ 明朝" w:hint="eastAsia"/>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26BB982D" w14:textId="77777777" w:rsidR="005A439B" w:rsidRPr="00A062D4" w:rsidRDefault="005A439B" w:rsidP="009C3EFE">
            <w:pPr>
              <w:pStyle w:val="TAL"/>
            </w:pPr>
            <w:r w:rsidRPr="000603FF">
              <w:rPr>
                <w:rFonts w:eastAsia="ＭＳ 明朝" w:hint="eastAsia"/>
                <w:highlight w:val="yellow"/>
                <w:lang w:eastAsia="ja-JP"/>
              </w:rPr>
              <w:t>[</w:t>
            </w:r>
            <w:r w:rsidRPr="000603FF">
              <w:rPr>
                <w:highlight w:val="yellow"/>
              </w:rPr>
              <w:t>TDD only</w:t>
            </w:r>
            <w:r w:rsidRPr="000603FF">
              <w:rPr>
                <w:rFonts w:eastAsia="ＭＳ 明朝" w:hint="eastAsia"/>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05C9B6DD" w14:textId="77777777" w:rsidR="005A439B" w:rsidRPr="00A062D4" w:rsidRDefault="005A439B" w:rsidP="009C3EFE">
            <w:pPr>
              <w:pStyle w:val="TAL"/>
            </w:pPr>
            <w:r w:rsidRPr="000603FF">
              <w:rPr>
                <w:rFonts w:eastAsia="ＭＳ 明朝" w:hint="eastAsia"/>
                <w:highlight w:val="yellow"/>
                <w:lang w:eastAsia="ja-JP"/>
              </w:rPr>
              <w:t>[</w:t>
            </w:r>
            <w:r w:rsidRPr="000603FF">
              <w:rPr>
                <w:highlight w:val="yellow"/>
              </w:rPr>
              <w:t>n/a</w:t>
            </w:r>
            <w:r w:rsidRPr="000603FF">
              <w:rPr>
                <w:rFonts w:eastAsia="ＭＳ 明朝" w:hint="eastAsia"/>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2678FED3" w14:textId="77777777" w:rsidR="005A439B" w:rsidRPr="00A062D4" w:rsidRDefault="005A439B" w:rsidP="009C3EFE">
            <w:pPr>
              <w:pStyle w:val="TAL"/>
            </w:pPr>
            <w:r w:rsidRPr="000603FF">
              <w:rPr>
                <w:rFonts w:eastAsia="ＭＳ 明朝" w:hint="eastAsia"/>
                <w:highlight w:val="yellow"/>
                <w:lang w:eastAsia="ja-JP"/>
              </w:rPr>
              <w:t>[</w:t>
            </w:r>
            <w:r w:rsidRPr="000603FF">
              <w:rPr>
                <w:highlight w:val="yellow"/>
              </w:rPr>
              <w:t>n/a</w:t>
            </w:r>
            <w:r w:rsidRPr="000603FF">
              <w:rPr>
                <w:rFonts w:eastAsia="ＭＳ 明朝" w:hint="eastAsia"/>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0AD4A385" w14:textId="77777777" w:rsidR="005A439B" w:rsidRPr="0093266F" w:rsidRDefault="005A439B" w:rsidP="009C3EFE">
            <w:pPr>
              <w:pStyle w:val="TAL"/>
              <w:rPr>
                <w:rFonts w:cs="Arial"/>
                <w:color w:val="000000" w:themeColor="text1"/>
                <w:szCs w:val="18"/>
                <w:highlight w:val="yellow"/>
                <w:lang w:eastAsia="ja-JP"/>
              </w:rPr>
            </w:pPr>
            <w:r w:rsidRPr="0093266F">
              <w:rPr>
                <w:rFonts w:cs="Arial"/>
                <w:color w:val="000000" w:themeColor="text1"/>
                <w:szCs w:val="18"/>
                <w:highlight w:val="yellow"/>
                <w:lang w:eastAsia="ja-JP"/>
              </w:rPr>
              <w:t>FFS: Whether/how to capture 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1A91E801" w14:textId="77777777" w:rsidR="005A439B" w:rsidRPr="00A062D4" w:rsidRDefault="005A439B" w:rsidP="009C3EFE">
            <w:pPr>
              <w:pStyle w:val="TAL"/>
            </w:pPr>
            <w:r w:rsidRPr="000603FF">
              <w:rPr>
                <w:rFonts w:eastAsia="ＭＳ 明朝" w:hint="eastAsia"/>
                <w:highlight w:val="yellow"/>
                <w:lang w:eastAsia="ja-JP"/>
              </w:rPr>
              <w:t>[</w:t>
            </w:r>
            <w:r w:rsidRPr="000603FF">
              <w:rPr>
                <w:highlight w:val="yellow"/>
              </w:rPr>
              <w:t>Optional with capability signalling</w:t>
            </w:r>
            <w:r w:rsidRPr="000603FF">
              <w:rPr>
                <w:rFonts w:eastAsia="ＭＳ 明朝" w:hint="eastAsia"/>
                <w:highlight w:val="yellow"/>
                <w:lang w:eastAsia="ja-JP"/>
              </w:rPr>
              <w:t>]</w:t>
            </w:r>
          </w:p>
        </w:tc>
      </w:tr>
    </w:tbl>
    <w:p w14:paraId="423BB4AA" w14:textId="77777777" w:rsidR="005A439B" w:rsidRDefault="005A439B" w:rsidP="000673DC">
      <w:pPr>
        <w:spacing w:afterLines="50" w:after="120"/>
        <w:jc w:val="both"/>
        <w:rPr>
          <w:rFonts w:eastAsiaTheme="minorEastAsia"/>
          <w:sz w:val="22"/>
          <w:szCs w:val="22"/>
          <w:lang w:val="en-US"/>
        </w:rPr>
      </w:pPr>
    </w:p>
    <w:p w14:paraId="39E55E6D" w14:textId="794E4F9C" w:rsidR="008D2E1E" w:rsidRDefault="00A45F65" w:rsidP="000673DC">
      <w:pPr>
        <w:spacing w:afterLines="50" w:after="120"/>
        <w:jc w:val="both"/>
        <w:rPr>
          <w:rFonts w:eastAsiaTheme="minorEastAsia"/>
          <w:sz w:val="22"/>
          <w:szCs w:val="22"/>
          <w:lang w:val="en-US"/>
        </w:rPr>
      </w:pPr>
      <w:r>
        <w:rPr>
          <w:rFonts w:eastAsiaTheme="minorEastAsia" w:hint="eastAsia"/>
          <w:sz w:val="22"/>
          <w:szCs w:val="22"/>
          <w:lang w:val="en-US"/>
        </w:rPr>
        <w:t>The prerequisite FGs of FG 60-7b should be FG 60-</w:t>
      </w:r>
      <w:r w:rsidR="005169F2">
        <w:rPr>
          <w:rFonts w:eastAsiaTheme="minorEastAsia" w:hint="eastAsia"/>
          <w:sz w:val="22"/>
          <w:szCs w:val="22"/>
          <w:lang w:val="en-US"/>
        </w:rPr>
        <w:t>7 and Type-1 CG PUSCH</w:t>
      </w:r>
      <w:r w:rsidR="00FC7ABD">
        <w:rPr>
          <w:rFonts w:eastAsiaTheme="minorEastAsia" w:hint="eastAsia"/>
          <w:sz w:val="22"/>
          <w:szCs w:val="22"/>
          <w:lang w:val="en-US"/>
        </w:rPr>
        <w:t xml:space="preserve"> (5-19)</w:t>
      </w:r>
      <w:r w:rsidR="002375D8">
        <w:rPr>
          <w:rFonts w:eastAsiaTheme="minorEastAsia" w:hint="eastAsia"/>
          <w:sz w:val="22"/>
          <w:szCs w:val="22"/>
          <w:lang w:val="en-US"/>
        </w:rPr>
        <w:t>, and the prerequisite FGs of FG 60-7c should be FG 60-7a and 5-19.</w:t>
      </w:r>
    </w:p>
    <w:p w14:paraId="1FE96B38" w14:textId="545622DE" w:rsidR="0011667F" w:rsidRDefault="0011667F" w:rsidP="0011667F">
      <w:pPr>
        <w:spacing w:after="50"/>
        <w:rPr>
          <w:rFonts w:eastAsiaTheme="minorEastAsia"/>
          <w:sz w:val="22"/>
          <w:szCs w:val="22"/>
        </w:rPr>
      </w:pPr>
      <w:r w:rsidRPr="00F850D9">
        <w:rPr>
          <w:rFonts w:eastAsiaTheme="minorEastAsia" w:hint="eastAsia"/>
          <w:sz w:val="22"/>
          <w:szCs w:val="22"/>
        </w:rPr>
        <w:t>All brackets can be removed, as those should be aligned with FG 60-</w:t>
      </w:r>
      <w:r w:rsidR="006115BC">
        <w:rPr>
          <w:rFonts w:eastAsiaTheme="minorEastAsia" w:hint="eastAsia"/>
          <w:sz w:val="22"/>
          <w:szCs w:val="22"/>
        </w:rPr>
        <w:t>7/7a</w:t>
      </w:r>
      <w:r w:rsidRPr="00F850D9">
        <w:rPr>
          <w:rFonts w:eastAsiaTheme="minorEastAsia" w:hint="eastAsia"/>
          <w:sz w:val="22"/>
          <w:szCs w:val="22"/>
        </w:rPr>
        <w:t>.</w:t>
      </w:r>
    </w:p>
    <w:p w14:paraId="44C3E2F1" w14:textId="0BA0DADF" w:rsidR="00183FB0" w:rsidRDefault="00183FB0" w:rsidP="0011667F">
      <w:pPr>
        <w:spacing w:after="50"/>
        <w:rPr>
          <w:rFonts w:eastAsiaTheme="minorEastAsia"/>
          <w:sz w:val="22"/>
          <w:szCs w:val="22"/>
        </w:rPr>
      </w:pPr>
      <w:r>
        <w:rPr>
          <w:rFonts w:eastAsiaTheme="minorEastAsia" w:hint="eastAsia"/>
          <w:sz w:val="22"/>
          <w:szCs w:val="22"/>
        </w:rPr>
        <w:t xml:space="preserve">Regarding the FFS in note column, </w:t>
      </w:r>
      <w:r w:rsidR="00B77B0F">
        <w:rPr>
          <w:rFonts w:eastAsiaTheme="minorEastAsia" w:hint="eastAsia"/>
          <w:sz w:val="22"/>
          <w:szCs w:val="22"/>
        </w:rPr>
        <w:t xml:space="preserve">we think it can be removed and </w:t>
      </w:r>
      <w:r w:rsidR="00B5717E">
        <w:rPr>
          <w:rFonts w:eastAsiaTheme="minorEastAsia" w:hint="eastAsia"/>
          <w:sz w:val="22"/>
          <w:szCs w:val="22"/>
        </w:rPr>
        <w:t>such restriction if any should be captured in specification rather than RAN1 UE features list.</w:t>
      </w:r>
    </w:p>
    <w:p w14:paraId="5D7CE9CF" w14:textId="77777777" w:rsidR="002375D8" w:rsidRPr="0011667F" w:rsidRDefault="002375D8" w:rsidP="000673DC">
      <w:pPr>
        <w:spacing w:afterLines="50" w:after="120"/>
        <w:jc w:val="both"/>
        <w:rPr>
          <w:rFonts w:eastAsiaTheme="minorEastAsia"/>
          <w:sz w:val="22"/>
          <w:szCs w:val="22"/>
        </w:rPr>
      </w:pPr>
    </w:p>
    <w:p w14:paraId="3D4F9310" w14:textId="118DDA28" w:rsidR="00183FB0" w:rsidRDefault="00C93318" w:rsidP="00183FB0">
      <w:pPr>
        <w:spacing w:afterLines="50" w:after="120"/>
        <w:jc w:val="both"/>
        <w:rPr>
          <w:rFonts w:eastAsiaTheme="minorEastAsia"/>
          <w:b/>
          <w:bCs/>
          <w:sz w:val="22"/>
          <w:szCs w:val="22"/>
          <w:lang w:val="en-US"/>
        </w:rPr>
      </w:pPr>
      <w:r w:rsidRPr="005C7F67">
        <w:rPr>
          <w:rFonts w:eastAsia="SimSun" w:hint="eastAsia"/>
          <w:b/>
          <w:bCs/>
          <w:sz w:val="22"/>
          <w:szCs w:val="22"/>
          <w:lang w:val="en-US" w:eastAsia="zh-CN"/>
        </w:rPr>
        <w:t xml:space="preserve">Proposal </w:t>
      </w:r>
      <w:r w:rsidR="00183FB0">
        <w:rPr>
          <w:rFonts w:eastAsiaTheme="minorEastAsia" w:hint="eastAsia"/>
          <w:b/>
          <w:bCs/>
          <w:sz w:val="22"/>
          <w:szCs w:val="22"/>
          <w:lang w:val="en-US"/>
        </w:rPr>
        <w:t>6</w:t>
      </w:r>
      <w:r w:rsidRPr="005C7F67">
        <w:rPr>
          <w:rFonts w:eastAsia="SimSun" w:hint="eastAsia"/>
          <w:b/>
          <w:bCs/>
          <w:sz w:val="22"/>
          <w:szCs w:val="22"/>
          <w:lang w:val="en-US" w:eastAsia="zh-CN"/>
        </w:rPr>
        <w:t xml:space="preserve">: </w:t>
      </w:r>
      <w:r w:rsidR="00183FB0">
        <w:rPr>
          <w:rFonts w:eastAsiaTheme="minorEastAsia" w:hint="eastAsia"/>
          <w:b/>
          <w:bCs/>
          <w:sz w:val="22"/>
          <w:szCs w:val="22"/>
          <w:lang w:val="en-US"/>
        </w:rPr>
        <w:t>Following updates are made for FG 60-7b</w:t>
      </w:r>
      <w:r w:rsidR="00183FB0" w:rsidRPr="001660D8">
        <w:rPr>
          <w:rFonts w:eastAsia="SimSun"/>
          <w:b/>
          <w:bCs/>
          <w:sz w:val="22"/>
          <w:szCs w:val="22"/>
          <w:lang w:val="en-US" w:eastAsia="zh-CN"/>
        </w:rPr>
        <w:t>.</w:t>
      </w:r>
    </w:p>
    <w:p w14:paraId="76F4A305" w14:textId="63773F0C" w:rsidR="00183FB0" w:rsidRPr="005953EE" w:rsidRDefault="00183FB0" w:rsidP="00183FB0">
      <w:pPr>
        <w:pStyle w:val="afe"/>
        <w:numPr>
          <w:ilvl w:val="0"/>
          <w:numId w:val="27"/>
        </w:numPr>
        <w:spacing w:after="50"/>
        <w:ind w:leftChars="0"/>
        <w:rPr>
          <w:rFonts w:eastAsia="SimSun"/>
          <w:b/>
          <w:bCs/>
          <w:sz w:val="22"/>
          <w:szCs w:val="22"/>
          <w:lang w:val="en-US" w:eastAsia="zh-CN"/>
        </w:rPr>
      </w:pPr>
      <w:r>
        <w:rPr>
          <w:rFonts w:eastAsiaTheme="minorEastAsia" w:hint="eastAsia"/>
          <w:b/>
          <w:bCs/>
          <w:sz w:val="22"/>
          <w:szCs w:val="22"/>
          <w:lang w:val="en-US"/>
        </w:rPr>
        <w:t>Remove FFS in prerequisite FG column and add FG 60-7 and 5-19 as prerequisite FGs</w:t>
      </w:r>
    </w:p>
    <w:p w14:paraId="221EE783" w14:textId="77777777" w:rsidR="00183FB0" w:rsidRPr="00B5717E" w:rsidRDefault="00183FB0" w:rsidP="00183FB0">
      <w:pPr>
        <w:pStyle w:val="afe"/>
        <w:numPr>
          <w:ilvl w:val="0"/>
          <w:numId w:val="27"/>
        </w:numPr>
        <w:spacing w:after="50"/>
        <w:ind w:leftChars="0"/>
        <w:rPr>
          <w:rFonts w:eastAsia="SimSun"/>
          <w:b/>
          <w:bCs/>
          <w:sz w:val="22"/>
          <w:szCs w:val="22"/>
          <w:lang w:val="en-US" w:eastAsia="zh-CN"/>
        </w:rPr>
      </w:pPr>
      <w:r>
        <w:rPr>
          <w:rFonts w:eastAsiaTheme="minorEastAsia" w:hint="eastAsia"/>
          <w:b/>
          <w:bCs/>
          <w:sz w:val="22"/>
          <w:szCs w:val="22"/>
          <w:lang w:val="en-US"/>
        </w:rPr>
        <w:t>Remove all brackets</w:t>
      </w:r>
    </w:p>
    <w:p w14:paraId="0A10B8E6" w14:textId="6154AA22" w:rsidR="00B5717E" w:rsidRPr="005953EE" w:rsidRDefault="00B5717E" w:rsidP="00183FB0">
      <w:pPr>
        <w:pStyle w:val="afe"/>
        <w:numPr>
          <w:ilvl w:val="0"/>
          <w:numId w:val="27"/>
        </w:numPr>
        <w:spacing w:after="50"/>
        <w:ind w:leftChars="0"/>
        <w:rPr>
          <w:rFonts w:eastAsia="SimSun"/>
          <w:b/>
          <w:bCs/>
          <w:sz w:val="22"/>
          <w:szCs w:val="22"/>
          <w:lang w:val="en-US" w:eastAsia="zh-CN"/>
        </w:rPr>
      </w:pPr>
      <w:r>
        <w:rPr>
          <w:rFonts w:eastAsiaTheme="minorEastAsia" w:hint="eastAsia"/>
          <w:b/>
          <w:bCs/>
          <w:sz w:val="22"/>
          <w:szCs w:val="22"/>
          <w:lang w:val="en-US"/>
        </w:rPr>
        <w:t xml:space="preserve">Remove </w:t>
      </w:r>
      <w:r>
        <w:rPr>
          <w:rFonts w:eastAsiaTheme="minorEastAsia"/>
          <w:b/>
          <w:bCs/>
          <w:sz w:val="22"/>
          <w:szCs w:val="22"/>
          <w:lang w:val="en-US"/>
        </w:rPr>
        <w:t>“</w:t>
      </w:r>
      <w:r w:rsidRPr="00B5717E">
        <w:rPr>
          <w:rFonts w:eastAsiaTheme="minorEastAsia"/>
          <w:b/>
          <w:bCs/>
          <w:sz w:val="22"/>
          <w:szCs w:val="22"/>
          <w:lang w:val="en-US"/>
        </w:rPr>
        <w:t>FFS: Whether/how to capture maximum number of UL muting symbols per slot</w:t>
      </w:r>
      <w:r>
        <w:rPr>
          <w:rFonts w:eastAsiaTheme="minorEastAsia"/>
          <w:b/>
          <w:bCs/>
          <w:sz w:val="22"/>
          <w:szCs w:val="22"/>
          <w:lang w:val="en-US"/>
        </w:rPr>
        <w:t>”</w:t>
      </w:r>
      <w:r>
        <w:rPr>
          <w:rFonts w:eastAsiaTheme="minorEastAsia" w:hint="eastAsia"/>
          <w:b/>
          <w:bCs/>
          <w:sz w:val="22"/>
          <w:szCs w:val="22"/>
          <w:lang w:val="en-US"/>
        </w:rPr>
        <w:t xml:space="preserve"> in note column</w:t>
      </w:r>
    </w:p>
    <w:p w14:paraId="567F181B" w14:textId="7561202E" w:rsidR="008B2340" w:rsidRDefault="008B2340" w:rsidP="000673DC">
      <w:pPr>
        <w:spacing w:afterLines="50" w:after="120"/>
        <w:jc w:val="both"/>
        <w:rPr>
          <w:rFonts w:eastAsiaTheme="minorEastAsia"/>
          <w:szCs w:val="24"/>
          <w:lang w:val="en-US"/>
        </w:rPr>
      </w:pPr>
    </w:p>
    <w:p w14:paraId="7D8ADD0D" w14:textId="0A3DE851" w:rsidR="00183FB0" w:rsidRPr="00183FB0" w:rsidRDefault="00183FB0" w:rsidP="00183FB0">
      <w:pPr>
        <w:spacing w:afterLines="50" w:after="120"/>
        <w:jc w:val="both"/>
        <w:rPr>
          <w:rFonts w:eastAsiaTheme="minorEastAsia"/>
          <w:b/>
          <w:bCs/>
          <w:sz w:val="22"/>
          <w:szCs w:val="22"/>
          <w:lang w:val="en-US"/>
        </w:rPr>
      </w:pPr>
      <w:r w:rsidRPr="005C7F67">
        <w:rPr>
          <w:rFonts w:eastAsia="SimSun" w:hint="eastAsia"/>
          <w:b/>
          <w:bCs/>
          <w:sz w:val="22"/>
          <w:szCs w:val="22"/>
          <w:lang w:val="en-US" w:eastAsia="zh-CN"/>
        </w:rPr>
        <w:t xml:space="preserve">Proposal </w:t>
      </w:r>
      <w:r>
        <w:rPr>
          <w:rFonts w:eastAsiaTheme="minorEastAsia" w:hint="eastAsia"/>
          <w:b/>
          <w:bCs/>
          <w:sz w:val="22"/>
          <w:szCs w:val="22"/>
          <w:lang w:val="en-US"/>
        </w:rPr>
        <w:t>7</w:t>
      </w:r>
      <w:r w:rsidRPr="005C7F67">
        <w:rPr>
          <w:rFonts w:eastAsia="SimSun" w:hint="eastAsia"/>
          <w:b/>
          <w:bCs/>
          <w:sz w:val="22"/>
          <w:szCs w:val="22"/>
          <w:lang w:val="en-US" w:eastAsia="zh-CN"/>
        </w:rPr>
        <w:t xml:space="preserve">: </w:t>
      </w:r>
      <w:r>
        <w:rPr>
          <w:rFonts w:eastAsiaTheme="minorEastAsia" w:hint="eastAsia"/>
          <w:b/>
          <w:bCs/>
          <w:sz w:val="22"/>
          <w:szCs w:val="22"/>
          <w:lang w:val="en-US"/>
        </w:rPr>
        <w:t>Following updates are made for FG 60-7c</w:t>
      </w:r>
      <w:r w:rsidRPr="001660D8">
        <w:rPr>
          <w:rFonts w:eastAsia="SimSun"/>
          <w:b/>
          <w:bCs/>
          <w:sz w:val="22"/>
          <w:szCs w:val="22"/>
          <w:lang w:val="en-US" w:eastAsia="zh-CN"/>
        </w:rPr>
        <w:t>.</w:t>
      </w:r>
    </w:p>
    <w:p w14:paraId="534F45BD" w14:textId="0406201B" w:rsidR="00183FB0" w:rsidRPr="005953EE" w:rsidRDefault="00183FB0" w:rsidP="00183FB0">
      <w:pPr>
        <w:pStyle w:val="afe"/>
        <w:numPr>
          <w:ilvl w:val="0"/>
          <w:numId w:val="27"/>
        </w:numPr>
        <w:spacing w:after="50"/>
        <w:ind w:leftChars="0"/>
        <w:rPr>
          <w:rFonts w:eastAsia="SimSun"/>
          <w:b/>
          <w:bCs/>
          <w:sz w:val="22"/>
          <w:szCs w:val="22"/>
          <w:lang w:val="en-US" w:eastAsia="zh-CN"/>
        </w:rPr>
      </w:pPr>
      <w:r>
        <w:rPr>
          <w:rFonts w:eastAsiaTheme="minorEastAsia" w:hint="eastAsia"/>
          <w:b/>
          <w:bCs/>
          <w:sz w:val="22"/>
          <w:szCs w:val="22"/>
          <w:lang w:val="en-US"/>
        </w:rPr>
        <w:t>Remove FFS in prerequisite FG column and add FG 60-7a and 5-19 as prerequisite FGs</w:t>
      </w:r>
    </w:p>
    <w:p w14:paraId="233353FB" w14:textId="77777777" w:rsidR="00183FB0" w:rsidRPr="005953EE" w:rsidRDefault="00183FB0" w:rsidP="00183FB0">
      <w:pPr>
        <w:pStyle w:val="afe"/>
        <w:numPr>
          <w:ilvl w:val="0"/>
          <w:numId w:val="27"/>
        </w:numPr>
        <w:spacing w:after="50"/>
        <w:ind w:leftChars="0"/>
        <w:rPr>
          <w:rFonts w:eastAsia="SimSun"/>
          <w:b/>
          <w:bCs/>
          <w:sz w:val="22"/>
          <w:szCs w:val="22"/>
          <w:lang w:val="en-US" w:eastAsia="zh-CN"/>
        </w:rPr>
      </w:pPr>
      <w:r>
        <w:rPr>
          <w:rFonts w:eastAsiaTheme="minorEastAsia" w:hint="eastAsia"/>
          <w:b/>
          <w:bCs/>
          <w:sz w:val="22"/>
          <w:szCs w:val="22"/>
          <w:lang w:val="en-US"/>
        </w:rPr>
        <w:t>Remove all brackets</w:t>
      </w:r>
    </w:p>
    <w:p w14:paraId="03B17699" w14:textId="77777777" w:rsidR="00B5717E" w:rsidRPr="005953EE" w:rsidRDefault="00B5717E" w:rsidP="00B5717E">
      <w:pPr>
        <w:pStyle w:val="afe"/>
        <w:numPr>
          <w:ilvl w:val="0"/>
          <w:numId w:val="27"/>
        </w:numPr>
        <w:spacing w:after="50"/>
        <w:ind w:leftChars="0"/>
        <w:rPr>
          <w:rFonts w:eastAsia="SimSun"/>
          <w:b/>
          <w:bCs/>
          <w:sz w:val="22"/>
          <w:szCs w:val="22"/>
          <w:lang w:val="en-US" w:eastAsia="zh-CN"/>
        </w:rPr>
      </w:pPr>
      <w:r>
        <w:rPr>
          <w:rFonts w:eastAsiaTheme="minorEastAsia" w:hint="eastAsia"/>
          <w:b/>
          <w:bCs/>
          <w:sz w:val="22"/>
          <w:szCs w:val="22"/>
          <w:lang w:val="en-US"/>
        </w:rPr>
        <w:t xml:space="preserve">Remove </w:t>
      </w:r>
      <w:r>
        <w:rPr>
          <w:rFonts w:eastAsiaTheme="minorEastAsia"/>
          <w:b/>
          <w:bCs/>
          <w:sz w:val="22"/>
          <w:szCs w:val="22"/>
          <w:lang w:val="en-US"/>
        </w:rPr>
        <w:t>“</w:t>
      </w:r>
      <w:r w:rsidRPr="00B5717E">
        <w:rPr>
          <w:rFonts w:eastAsiaTheme="minorEastAsia"/>
          <w:b/>
          <w:bCs/>
          <w:sz w:val="22"/>
          <w:szCs w:val="22"/>
          <w:lang w:val="en-US"/>
        </w:rPr>
        <w:t>FFS: Whether/how to capture maximum number of UL muting symbols per slot</w:t>
      </w:r>
      <w:r>
        <w:rPr>
          <w:rFonts w:eastAsiaTheme="minorEastAsia"/>
          <w:b/>
          <w:bCs/>
          <w:sz w:val="22"/>
          <w:szCs w:val="22"/>
          <w:lang w:val="en-US"/>
        </w:rPr>
        <w:t>”</w:t>
      </w:r>
      <w:r>
        <w:rPr>
          <w:rFonts w:eastAsiaTheme="minorEastAsia" w:hint="eastAsia"/>
          <w:b/>
          <w:bCs/>
          <w:sz w:val="22"/>
          <w:szCs w:val="22"/>
          <w:lang w:val="en-US"/>
        </w:rPr>
        <w:t xml:space="preserve"> in note column</w:t>
      </w:r>
    </w:p>
    <w:p w14:paraId="47F1F4ED" w14:textId="77777777" w:rsidR="00183FB0" w:rsidRPr="00B5717E" w:rsidRDefault="00183FB0" w:rsidP="000673DC">
      <w:pPr>
        <w:spacing w:afterLines="50" w:after="120"/>
        <w:jc w:val="both"/>
        <w:rPr>
          <w:rFonts w:eastAsiaTheme="minorEastAsia"/>
          <w:szCs w:val="24"/>
          <w:lang w:val="en-US"/>
        </w:rPr>
      </w:pPr>
    </w:p>
    <w:p w14:paraId="762792C5" w14:textId="2690D90A" w:rsidR="005C7F67" w:rsidRPr="00547AD0" w:rsidRDefault="00547AD0" w:rsidP="000673DC">
      <w:pPr>
        <w:spacing w:afterLines="50" w:after="120"/>
        <w:jc w:val="both"/>
        <w:rPr>
          <w:rFonts w:eastAsiaTheme="minorEastAsia"/>
          <w:b/>
          <w:bCs/>
          <w:sz w:val="22"/>
          <w:szCs w:val="22"/>
          <w:u w:val="single"/>
          <w:lang w:val="en-US"/>
        </w:rPr>
      </w:pPr>
      <w:r>
        <w:rPr>
          <w:rFonts w:eastAsiaTheme="minorEastAsia" w:hint="eastAsia"/>
          <w:b/>
          <w:bCs/>
          <w:sz w:val="22"/>
          <w:szCs w:val="22"/>
          <w:u w:val="single"/>
          <w:lang w:val="en-US"/>
        </w:rPr>
        <w:t>FG 60-8</w:t>
      </w:r>
      <w:r w:rsidR="008426C1">
        <w:rPr>
          <w:rFonts w:eastAsiaTheme="minorEastAsia" w:hint="eastAsia"/>
          <w:b/>
          <w:bCs/>
          <w:sz w:val="22"/>
          <w:szCs w:val="22"/>
          <w:u w:val="single"/>
          <w:lang w:val="en-US"/>
        </w:rPr>
        <w:t>/8a</w:t>
      </w:r>
    </w:p>
    <w:p w14:paraId="132B9849" w14:textId="5EE7D91A" w:rsidR="00547AD0" w:rsidRDefault="00547AD0" w:rsidP="00547AD0">
      <w:pPr>
        <w:spacing w:afterLines="50" w:after="120"/>
        <w:jc w:val="both"/>
        <w:rPr>
          <w:rFonts w:eastAsiaTheme="minorEastAsia"/>
          <w:sz w:val="22"/>
          <w:szCs w:val="22"/>
          <w:lang w:val="en-US"/>
        </w:rPr>
      </w:pPr>
      <w:r>
        <w:rPr>
          <w:rFonts w:eastAsiaTheme="minorEastAsia" w:hint="eastAsia"/>
          <w:sz w:val="22"/>
          <w:szCs w:val="22"/>
        </w:rPr>
        <w:t>There are following remaining yellow highlighted parts in FG 60-8</w:t>
      </w:r>
      <w:r w:rsidR="008426C1">
        <w:rPr>
          <w:rFonts w:eastAsiaTheme="minorEastAsia" w:hint="eastAsia"/>
          <w:sz w:val="22"/>
          <w:szCs w:val="22"/>
        </w:rPr>
        <w:t>/8a</w:t>
      </w:r>
      <w:r>
        <w:rPr>
          <w:rFonts w:eastAsiaTheme="minorEastAsia" w:hint="eastAsia"/>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521"/>
        <w:gridCol w:w="1655"/>
        <w:gridCol w:w="3400"/>
        <w:gridCol w:w="556"/>
        <w:gridCol w:w="577"/>
        <w:gridCol w:w="467"/>
        <w:gridCol w:w="1824"/>
        <w:gridCol w:w="690"/>
        <w:gridCol w:w="670"/>
        <w:gridCol w:w="567"/>
        <w:gridCol w:w="567"/>
        <w:gridCol w:w="222"/>
        <w:gridCol w:w="1133"/>
      </w:tblGrid>
      <w:tr w:rsidR="008426C1" w:rsidRPr="008A64ED" w14:paraId="64C31BA6" w14:textId="77777777" w:rsidTr="009C3EFE">
        <w:trPr>
          <w:trHeight w:val="20"/>
        </w:trPr>
        <w:tc>
          <w:tcPr>
            <w:tcW w:w="0" w:type="auto"/>
            <w:tcBorders>
              <w:top w:val="single" w:sz="4" w:space="0" w:color="auto"/>
              <w:left w:val="single" w:sz="4" w:space="0" w:color="auto"/>
              <w:bottom w:val="single" w:sz="4" w:space="0" w:color="auto"/>
              <w:right w:val="single" w:sz="4" w:space="0" w:color="auto"/>
            </w:tcBorders>
          </w:tcPr>
          <w:p w14:paraId="28DCC2F3" w14:textId="77777777" w:rsidR="00547AD0" w:rsidRPr="008A64ED" w:rsidRDefault="00547AD0" w:rsidP="009C3EFE">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lastRenderedPageBreak/>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382FA970" w14:textId="77777777" w:rsidR="00547AD0" w:rsidRPr="008A64ED" w:rsidRDefault="00547AD0"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tcPr>
          <w:p w14:paraId="1783FA44" w14:textId="77777777" w:rsidR="00547AD0" w:rsidRPr="008A64ED" w:rsidRDefault="00547AD0" w:rsidP="009C3EFE">
            <w:pPr>
              <w:pStyle w:val="TAL"/>
              <w:rPr>
                <w:rFonts w:eastAsia="SimSun" w:cs="Arial"/>
                <w:color w:val="000000" w:themeColor="text1"/>
                <w:szCs w:val="18"/>
                <w:lang w:eastAsia="zh-CN"/>
              </w:rPr>
            </w:pPr>
            <w:r w:rsidRPr="00F52C3F">
              <w:rPr>
                <w:rFonts w:eastAsia="SimSun" w:cs="Arial"/>
                <w:color w:val="000000" w:themeColor="text1"/>
                <w:szCs w:val="18"/>
                <w:lang w:eastAsia="zh-CN"/>
              </w:rPr>
              <w:t xml:space="preserve">L1 CLI-RSSI measurement and </w:t>
            </w:r>
            <w:r w:rsidRPr="00F52C3F">
              <w:rPr>
                <w:rFonts w:eastAsia="SimSun" w:cs="Arial"/>
                <w:color w:val="000000" w:themeColor="text1"/>
                <w:szCs w:val="18"/>
                <w:highlight w:val="yellow"/>
                <w:lang w:eastAsia="zh-CN"/>
              </w:rPr>
              <w:t>[aperiodic]</w:t>
            </w:r>
            <w:r w:rsidRPr="00F52C3F">
              <w:rPr>
                <w:rFonts w:eastAsia="SimSun" w:cs="Arial"/>
                <w:color w:val="000000" w:themeColor="text1"/>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tcPr>
          <w:p w14:paraId="3D24CE9B" w14:textId="77777777" w:rsidR="00547AD0" w:rsidRPr="00F52C3F" w:rsidRDefault="00547AD0" w:rsidP="009C3EFE">
            <w:pPr>
              <w:pStyle w:val="TAL"/>
              <w:rPr>
                <w:rFonts w:eastAsia="SimSun" w:cs="Arial"/>
                <w:color w:val="000000" w:themeColor="text1"/>
                <w:szCs w:val="18"/>
                <w:lang w:eastAsia="zh-CN"/>
              </w:rPr>
            </w:pPr>
            <w:r w:rsidRPr="00F52C3F">
              <w:rPr>
                <w:rFonts w:eastAsia="SimSun" w:cs="Arial"/>
                <w:color w:val="000000" w:themeColor="text1"/>
                <w:szCs w:val="18"/>
                <w:lang w:eastAsia="zh-CN"/>
              </w:rPr>
              <w:t>1. Aperiodic L1 CLI-RSSI reporting on PUSCH</w:t>
            </w:r>
          </w:p>
          <w:p w14:paraId="4816EA39" w14:textId="77777777" w:rsidR="00547AD0" w:rsidRPr="00F52C3F" w:rsidRDefault="00547AD0" w:rsidP="009C3EFE">
            <w:pPr>
              <w:pStyle w:val="TAL"/>
              <w:rPr>
                <w:rFonts w:eastAsia="SimSun" w:cs="Arial"/>
                <w:color w:val="000000" w:themeColor="text1"/>
                <w:szCs w:val="18"/>
                <w:lang w:eastAsia="zh-CN"/>
              </w:rPr>
            </w:pPr>
            <w:r w:rsidRPr="00F52C3F">
              <w:rPr>
                <w:rFonts w:eastAsia="SimSun" w:cs="Arial"/>
                <w:color w:val="000000" w:themeColor="text1"/>
                <w:szCs w:val="18"/>
                <w:lang w:eastAsia="zh-CN"/>
              </w:rPr>
              <w:t xml:space="preserve">2. Support of CLI-RSSI measurement resource configured in one UL </w:t>
            </w:r>
            <w:proofErr w:type="spellStart"/>
            <w:r w:rsidRPr="00F52C3F">
              <w:rPr>
                <w:rFonts w:eastAsia="SimSun" w:cs="Arial"/>
                <w:color w:val="000000" w:themeColor="text1"/>
                <w:szCs w:val="18"/>
                <w:lang w:eastAsia="zh-CN"/>
              </w:rPr>
              <w:t>subband</w:t>
            </w:r>
            <w:proofErr w:type="spellEnd"/>
            <w:r w:rsidRPr="00F52C3F">
              <w:rPr>
                <w:rFonts w:eastAsia="SimSun" w:cs="Arial"/>
                <w:color w:val="000000" w:themeColor="text1"/>
                <w:szCs w:val="18"/>
                <w:lang w:eastAsia="zh-CN"/>
              </w:rPr>
              <w:t xml:space="preserve"> only, in one DL </w:t>
            </w:r>
            <w:proofErr w:type="spellStart"/>
            <w:r w:rsidRPr="00F52C3F">
              <w:rPr>
                <w:rFonts w:eastAsia="SimSun" w:cs="Arial"/>
                <w:color w:val="000000" w:themeColor="text1"/>
                <w:szCs w:val="18"/>
                <w:lang w:eastAsia="zh-CN"/>
              </w:rPr>
              <w:t>subband</w:t>
            </w:r>
            <w:proofErr w:type="spellEnd"/>
            <w:r w:rsidRPr="00F52C3F">
              <w:rPr>
                <w:rFonts w:eastAsia="SimSun" w:cs="Arial"/>
                <w:color w:val="000000" w:themeColor="text1"/>
                <w:szCs w:val="18"/>
                <w:lang w:eastAsia="zh-CN"/>
              </w:rPr>
              <w:t xml:space="preserve"> only, or across two DL </w:t>
            </w:r>
            <w:proofErr w:type="spellStart"/>
            <w:r w:rsidRPr="00F52C3F">
              <w:rPr>
                <w:rFonts w:eastAsia="SimSun" w:cs="Arial"/>
                <w:color w:val="000000" w:themeColor="text1"/>
                <w:szCs w:val="18"/>
                <w:lang w:eastAsia="zh-CN"/>
              </w:rPr>
              <w:t>subbands</w:t>
            </w:r>
            <w:proofErr w:type="spellEnd"/>
            <w:r w:rsidRPr="00F52C3F">
              <w:rPr>
                <w:rFonts w:eastAsia="SimSun" w:cs="Arial"/>
                <w:color w:val="000000" w:themeColor="text1"/>
                <w:szCs w:val="18"/>
                <w:lang w:eastAsia="zh-CN"/>
              </w:rPr>
              <w:t xml:space="preserve"> only.</w:t>
            </w:r>
          </w:p>
          <w:p w14:paraId="32246559" w14:textId="77777777" w:rsidR="00547AD0" w:rsidRDefault="00547AD0" w:rsidP="009C3EFE">
            <w:pPr>
              <w:pStyle w:val="TAL"/>
              <w:rPr>
                <w:rFonts w:eastAsia="ＭＳ 明朝" w:cs="Arial"/>
                <w:color w:val="000000" w:themeColor="text1"/>
                <w:szCs w:val="18"/>
                <w:lang w:eastAsia="ja-JP"/>
              </w:rPr>
            </w:pPr>
            <w:r w:rsidRPr="00F52C3F">
              <w:rPr>
                <w:rFonts w:eastAsia="SimSun" w:cs="Arial"/>
                <w:color w:val="000000" w:themeColor="text1"/>
                <w:szCs w:val="18"/>
                <w:lang w:eastAsia="zh-CN"/>
              </w:rPr>
              <w:t xml:space="preserve">3. </w:t>
            </w:r>
            <w:r w:rsidRPr="00B07D1F">
              <w:rPr>
                <w:rFonts w:eastAsia="SimSun" w:cs="Arial"/>
                <w:color w:val="000000" w:themeColor="text1"/>
                <w:szCs w:val="18"/>
                <w:lang w:eastAsia="zh-CN"/>
              </w:rPr>
              <w:t>Periodic and</w:t>
            </w:r>
            <w:r w:rsidRPr="00F52C3F">
              <w:rPr>
                <w:rFonts w:eastAsia="SimSun" w:cs="Arial"/>
                <w:color w:val="000000" w:themeColor="text1"/>
                <w:szCs w:val="18"/>
                <w:lang w:eastAsia="zh-CN"/>
              </w:rPr>
              <w:t xml:space="preserve"> aperiodic CLI-RSSI measurement resource</w:t>
            </w:r>
          </w:p>
          <w:p w14:paraId="3950DC9A" w14:textId="77777777" w:rsidR="00547AD0" w:rsidRPr="00B07D1F" w:rsidRDefault="00547AD0"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4. Maximum number of configured L1 CLI-RSSI measurement resources (sum of aperiodic and periodic, and semi-persistent if supported) across all CCs</w:t>
            </w:r>
          </w:p>
          <w:p w14:paraId="6E2BCE8B" w14:textId="77777777" w:rsidR="00547AD0" w:rsidRPr="00F52C3F" w:rsidRDefault="00547AD0" w:rsidP="009C3EFE">
            <w:pPr>
              <w:pStyle w:val="TAL"/>
              <w:rPr>
                <w:rFonts w:eastAsia="SimSun" w:cs="Arial"/>
                <w:color w:val="000000" w:themeColor="text1"/>
                <w:szCs w:val="18"/>
                <w:lang w:eastAsia="zh-CN"/>
              </w:rPr>
            </w:pPr>
          </w:p>
          <w:p w14:paraId="219F9918" w14:textId="77777777" w:rsidR="00547AD0" w:rsidRPr="00F52C3F" w:rsidRDefault="00547AD0" w:rsidP="009C3EFE">
            <w:pPr>
              <w:pStyle w:val="TAL"/>
              <w:rPr>
                <w:rFonts w:eastAsia="SimSun" w:cs="Arial"/>
                <w:color w:val="000000" w:themeColor="text1"/>
                <w:szCs w:val="18"/>
                <w:lang w:eastAsia="zh-CN"/>
              </w:rPr>
            </w:pPr>
          </w:p>
          <w:p w14:paraId="02C0E518" w14:textId="77777777" w:rsidR="00547AD0" w:rsidRPr="00F52C3F" w:rsidRDefault="00547AD0" w:rsidP="009C3EFE">
            <w:pPr>
              <w:pStyle w:val="TAL"/>
              <w:rPr>
                <w:rFonts w:eastAsia="SimSun" w:cs="Arial"/>
                <w:color w:val="000000" w:themeColor="text1"/>
                <w:szCs w:val="18"/>
                <w:highlight w:val="yellow"/>
                <w:lang w:eastAsia="zh-CN"/>
              </w:rPr>
            </w:pPr>
            <w:r w:rsidRPr="00F52C3F">
              <w:rPr>
                <w:rFonts w:eastAsia="SimSun" w:cs="Arial"/>
                <w:color w:val="000000" w:themeColor="text1"/>
                <w:szCs w:val="18"/>
                <w:highlight w:val="yellow"/>
                <w:lang w:eastAsia="zh-CN"/>
              </w:rPr>
              <w:t>FFS: whether each of components within brackets is separate FG or require reporting</w:t>
            </w:r>
          </w:p>
          <w:p w14:paraId="3D21861D" w14:textId="77777777" w:rsidR="00547AD0" w:rsidRPr="008A64ED" w:rsidRDefault="00547AD0" w:rsidP="009C3EFE">
            <w:pPr>
              <w:pStyle w:val="TAL"/>
              <w:rPr>
                <w:rFonts w:eastAsia="SimSun" w:cs="Arial"/>
                <w:color w:val="000000" w:themeColor="text1"/>
                <w:szCs w:val="18"/>
                <w:lang w:eastAsia="zh-CN"/>
              </w:rPr>
            </w:pPr>
            <w:r w:rsidRPr="00F52C3F">
              <w:rPr>
                <w:rFonts w:eastAsia="SimSun" w:cs="Arial"/>
                <w:color w:val="000000" w:themeColor="text1"/>
                <w:szCs w:val="18"/>
                <w:highlight w:val="yellow"/>
                <w:lang w:eastAsia="zh-CN"/>
              </w:rPr>
              <w:t>FFS: other potential component/FG</w:t>
            </w:r>
          </w:p>
        </w:tc>
        <w:tc>
          <w:tcPr>
            <w:tcW w:w="0" w:type="auto"/>
            <w:tcBorders>
              <w:top w:val="single" w:sz="4" w:space="0" w:color="auto"/>
              <w:left w:val="single" w:sz="4" w:space="0" w:color="auto"/>
              <w:bottom w:val="single" w:sz="4" w:space="0" w:color="auto"/>
              <w:right w:val="single" w:sz="4" w:space="0" w:color="auto"/>
            </w:tcBorders>
          </w:tcPr>
          <w:p w14:paraId="4A22C973" w14:textId="77777777" w:rsidR="00547AD0" w:rsidRPr="008A64ED" w:rsidRDefault="00547AD0" w:rsidP="009C3EFE">
            <w:pPr>
              <w:pStyle w:val="TAL"/>
              <w:rPr>
                <w:rFonts w:eastAsia="ＭＳ 明朝" w:cs="Arial"/>
                <w:color w:val="000000" w:themeColor="text1"/>
                <w:szCs w:val="18"/>
                <w:highlight w:val="yellow"/>
                <w:lang w:eastAsia="ja-JP"/>
              </w:rPr>
            </w:pPr>
            <w:r>
              <w:rPr>
                <w:rFonts w:eastAsia="ＭＳ 明朝" w:cs="Arial"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33971320" w14:textId="77777777" w:rsidR="00547AD0" w:rsidRPr="008A64ED" w:rsidRDefault="00547AD0"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5C57E01" w14:textId="77777777" w:rsidR="00547AD0" w:rsidRPr="008A64ED" w:rsidRDefault="00547AD0"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47FBBDD" w14:textId="77777777" w:rsidR="00547AD0" w:rsidRPr="008A64ED" w:rsidRDefault="00547AD0" w:rsidP="009C3EFE">
            <w:pPr>
              <w:pStyle w:val="TAL"/>
              <w:rPr>
                <w:rFonts w:cs="Arial"/>
                <w:color w:val="000000"/>
                <w:szCs w:val="18"/>
                <w:lang w:eastAsia="zh-CN"/>
              </w:rPr>
            </w:pPr>
            <w:r w:rsidRPr="00F52C3F">
              <w:rPr>
                <w:rFonts w:cs="Arial"/>
                <w:color w:val="000000"/>
                <w:szCs w:val="18"/>
                <w:highlight w:val="yellow"/>
                <w:lang w:eastAsia="zh-CN"/>
              </w:rPr>
              <w:t>[Aperiodic]</w:t>
            </w:r>
            <w:r w:rsidRPr="00F52C3F">
              <w:rPr>
                <w:rFonts w:cs="Arial"/>
                <w:color w:val="000000"/>
                <w:szCs w:val="18"/>
                <w:lang w:eastAsia="zh-CN"/>
              </w:rPr>
              <w:t xml:space="preserve"> 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tcPr>
          <w:p w14:paraId="7356DC68" w14:textId="77777777" w:rsidR="00547AD0" w:rsidRPr="008A64ED" w:rsidRDefault="00547AD0" w:rsidP="009C3EFE">
            <w:pPr>
              <w:pStyle w:val="TAL"/>
              <w:rPr>
                <w:rFonts w:eastAsia="ＭＳ 明朝" w:cs="Arial"/>
                <w:color w:val="000000" w:themeColor="text1"/>
                <w:szCs w:val="18"/>
                <w:highlight w:val="yellow"/>
                <w:lang w:eastAsia="ja-JP"/>
              </w:rPr>
            </w:pPr>
            <w:r w:rsidRPr="00B07D1F">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66527ACA" w14:textId="77777777" w:rsidR="00547AD0" w:rsidRPr="008A64ED" w:rsidRDefault="00547AD0" w:rsidP="009C3EFE">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053D7EB6" w14:textId="77777777" w:rsidR="00547AD0" w:rsidRPr="008A64ED" w:rsidRDefault="00547AD0" w:rsidP="009C3EFE">
            <w:pPr>
              <w:pStyle w:val="TAL"/>
              <w:rPr>
                <w:rFonts w:eastAsia="ＭＳ 明朝" w:cs="Arial"/>
                <w:color w:val="000000" w:themeColor="text1"/>
                <w:szCs w:val="18"/>
                <w:lang w:eastAsia="ja-JP"/>
              </w:rPr>
            </w:pPr>
            <w:r w:rsidRPr="00F52C3F">
              <w:rPr>
                <w:rFonts w:eastAsia="ＭＳ 明朝" w:cs="Arial" w:hint="eastAsia"/>
                <w:color w:val="000000" w:themeColor="text1"/>
                <w:szCs w:val="18"/>
                <w:highlight w:val="yellow"/>
                <w:lang w:eastAsia="ja-JP"/>
              </w:rPr>
              <w:t>[</w:t>
            </w:r>
            <w:r w:rsidRPr="00F52C3F">
              <w:rPr>
                <w:rFonts w:eastAsia="ＭＳ 明朝" w:cs="Arial"/>
                <w:color w:val="000000" w:themeColor="text1"/>
                <w:szCs w:val="18"/>
                <w:highlight w:val="yellow"/>
                <w:lang w:eastAsia="ja-JP"/>
              </w:rPr>
              <w:t>n/a</w:t>
            </w:r>
            <w:r w:rsidRPr="00F52C3F">
              <w:rPr>
                <w:rFonts w:eastAsia="ＭＳ 明朝" w:cs="Arial" w:hint="eastAsia"/>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2332D21A" w14:textId="77777777" w:rsidR="00547AD0" w:rsidRPr="008A64ED" w:rsidRDefault="00547AD0" w:rsidP="009C3EFE">
            <w:pPr>
              <w:pStyle w:val="TAL"/>
              <w:rPr>
                <w:rFonts w:eastAsia="ＭＳ 明朝" w:cs="Arial"/>
                <w:color w:val="000000" w:themeColor="text1"/>
                <w:szCs w:val="18"/>
                <w:lang w:eastAsia="ja-JP"/>
              </w:rPr>
            </w:pPr>
            <w:r w:rsidRPr="00F52C3F">
              <w:rPr>
                <w:rFonts w:eastAsia="ＭＳ 明朝" w:cs="Arial" w:hint="eastAsia"/>
                <w:color w:val="000000" w:themeColor="text1"/>
                <w:szCs w:val="18"/>
                <w:highlight w:val="yellow"/>
                <w:lang w:eastAsia="ja-JP"/>
              </w:rPr>
              <w:t>[</w:t>
            </w:r>
            <w:r w:rsidRPr="00F52C3F">
              <w:rPr>
                <w:rFonts w:eastAsia="ＭＳ 明朝" w:cs="Arial"/>
                <w:color w:val="000000" w:themeColor="text1"/>
                <w:szCs w:val="18"/>
                <w:highlight w:val="yellow"/>
                <w:lang w:eastAsia="ja-JP"/>
              </w:rPr>
              <w:t>n/a</w:t>
            </w:r>
            <w:r w:rsidRPr="00F52C3F">
              <w:rPr>
                <w:rFonts w:eastAsia="ＭＳ 明朝" w:cs="Arial" w:hint="eastAsia"/>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6FB2FBF2" w14:textId="77777777" w:rsidR="00547AD0" w:rsidRPr="008A64ED" w:rsidRDefault="00547AD0" w:rsidP="009C3EFE">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0785E36" w14:textId="77777777" w:rsidR="00547AD0" w:rsidRPr="008A64ED" w:rsidRDefault="00547AD0" w:rsidP="009C3EFE">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8426C1" w:rsidRPr="008A64ED" w14:paraId="16EE7DDC" w14:textId="77777777" w:rsidTr="008426C1">
        <w:trPr>
          <w:trHeight w:val="20"/>
        </w:trPr>
        <w:tc>
          <w:tcPr>
            <w:tcW w:w="0" w:type="auto"/>
            <w:tcBorders>
              <w:top w:val="single" w:sz="4" w:space="0" w:color="auto"/>
              <w:left w:val="single" w:sz="4" w:space="0" w:color="auto"/>
              <w:bottom w:val="single" w:sz="4" w:space="0" w:color="auto"/>
              <w:right w:val="single" w:sz="4" w:space="0" w:color="auto"/>
            </w:tcBorders>
          </w:tcPr>
          <w:p w14:paraId="2D366E74" w14:textId="77777777" w:rsidR="008426C1" w:rsidRPr="008A64ED" w:rsidRDefault="008426C1" w:rsidP="009C3EFE">
            <w:pPr>
              <w:pStyle w:val="TAL"/>
              <w:rPr>
                <w:rFonts w:eastAsia="ＭＳ 明朝" w:cs="Arial"/>
                <w:color w:val="000000" w:themeColor="text1"/>
                <w:szCs w:val="18"/>
                <w:lang w:eastAsia="ja-JP"/>
              </w:rPr>
            </w:pPr>
            <w:r w:rsidRPr="00B07D1F">
              <w:rPr>
                <w:rFonts w:eastAsia="ＭＳ 明朝" w:cs="Arial"/>
                <w:color w:val="000000" w:themeColor="text1"/>
                <w:szCs w:val="18"/>
                <w:lang w:eastAsia="ja-JP"/>
              </w:rPr>
              <w:t xml:space="preserve">60. </w:t>
            </w:r>
            <w:proofErr w:type="spellStart"/>
            <w:r w:rsidRPr="00B07D1F">
              <w:rPr>
                <w:rFonts w:eastAsia="ＭＳ 明朝"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1C38259E" w14:textId="77777777" w:rsidR="008426C1" w:rsidRDefault="008426C1"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60-8a</w:t>
            </w:r>
          </w:p>
        </w:tc>
        <w:tc>
          <w:tcPr>
            <w:tcW w:w="0" w:type="auto"/>
            <w:tcBorders>
              <w:top w:val="single" w:sz="4" w:space="0" w:color="auto"/>
              <w:left w:val="single" w:sz="4" w:space="0" w:color="auto"/>
              <w:bottom w:val="single" w:sz="4" w:space="0" w:color="auto"/>
              <w:right w:val="single" w:sz="4" w:space="0" w:color="auto"/>
            </w:tcBorders>
          </w:tcPr>
          <w:p w14:paraId="3107F132" w14:textId="77777777" w:rsidR="008426C1" w:rsidRPr="008426C1" w:rsidRDefault="008426C1" w:rsidP="009C3EFE">
            <w:pPr>
              <w:pStyle w:val="TAL"/>
              <w:rPr>
                <w:rFonts w:eastAsia="SimSun" w:cs="Arial"/>
                <w:color w:val="000000" w:themeColor="text1"/>
                <w:szCs w:val="18"/>
                <w:lang w:eastAsia="zh-CN"/>
              </w:rPr>
            </w:pPr>
            <w:r w:rsidRPr="008426C1">
              <w:rPr>
                <w:rFonts w:eastAsia="SimSun" w:cs="Arial" w:hint="eastAsia"/>
                <w:color w:val="000000" w:themeColor="text1"/>
                <w:szCs w:val="18"/>
                <w:lang w:eastAsia="zh-CN"/>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BCD9FE" w14:textId="77777777" w:rsidR="008426C1" w:rsidRPr="008426C1" w:rsidRDefault="008426C1" w:rsidP="009C3EFE">
            <w:pPr>
              <w:pStyle w:val="TAL"/>
              <w:rPr>
                <w:rFonts w:eastAsia="SimSun" w:cs="Arial"/>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039C0C" w14:textId="77777777" w:rsidR="008426C1" w:rsidRPr="008426C1" w:rsidRDefault="008426C1" w:rsidP="009C3EFE">
            <w:pPr>
              <w:pStyle w:val="TAL"/>
              <w:rPr>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8649BB" w14:textId="77777777" w:rsidR="008426C1" w:rsidRPr="008426C1" w:rsidRDefault="008426C1" w:rsidP="009C3EFE">
            <w:pPr>
              <w:pStyle w:val="TAL"/>
              <w:rPr>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C76ED0" w14:textId="77777777" w:rsidR="008426C1" w:rsidRPr="008426C1" w:rsidRDefault="008426C1" w:rsidP="009C3EFE">
            <w:pPr>
              <w:pStyle w:val="TAL"/>
              <w:rPr>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F30046" w14:textId="77777777" w:rsidR="008426C1" w:rsidRPr="008426C1" w:rsidRDefault="008426C1" w:rsidP="009C3EFE">
            <w:pPr>
              <w:pStyle w:val="TAL"/>
              <w:rPr>
                <w:rFonts w:cs="Arial"/>
                <w:color w:val="000000"/>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5E47AF" w14:textId="77777777" w:rsidR="008426C1" w:rsidRPr="008426C1" w:rsidDel="00B07D1F" w:rsidRDefault="008426C1" w:rsidP="009C3EFE">
            <w:pPr>
              <w:pStyle w:val="TAL"/>
              <w:rPr>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F0DEA4" w14:textId="77777777" w:rsidR="008426C1" w:rsidRPr="008426C1" w:rsidRDefault="008426C1" w:rsidP="009C3EFE">
            <w:pPr>
              <w:pStyle w:val="TAL"/>
              <w:rPr>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99F9CB" w14:textId="77777777" w:rsidR="008426C1" w:rsidRPr="008426C1" w:rsidRDefault="008426C1" w:rsidP="009C3EFE">
            <w:pPr>
              <w:pStyle w:val="TAL"/>
              <w:rPr>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10ADC6" w14:textId="77777777" w:rsidR="008426C1" w:rsidRPr="008426C1" w:rsidRDefault="008426C1" w:rsidP="009C3EFE">
            <w:pPr>
              <w:pStyle w:val="TAL"/>
              <w:rPr>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E75448" w14:textId="77777777" w:rsidR="008426C1" w:rsidRPr="008426C1" w:rsidRDefault="008426C1" w:rsidP="009C3EFE">
            <w:pPr>
              <w:pStyle w:val="TAL"/>
              <w:rPr>
                <w:rFonts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990F57" w14:textId="77777777" w:rsidR="008426C1" w:rsidRPr="008426C1" w:rsidRDefault="008426C1" w:rsidP="009C3EFE">
            <w:pPr>
              <w:pStyle w:val="TAL"/>
              <w:rPr>
                <w:rFonts w:cs="Arial"/>
                <w:color w:val="000000" w:themeColor="text1"/>
                <w:szCs w:val="18"/>
                <w:highlight w:val="yellow"/>
                <w:lang w:eastAsia="ja-JP"/>
              </w:rPr>
            </w:pPr>
          </w:p>
        </w:tc>
      </w:tr>
    </w:tbl>
    <w:p w14:paraId="397717E7" w14:textId="77777777" w:rsidR="00547AD0" w:rsidRPr="008426C1" w:rsidRDefault="00547AD0" w:rsidP="00BE32E8">
      <w:pPr>
        <w:spacing w:afterLines="50" w:after="120"/>
        <w:jc w:val="both"/>
        <w:rPr>
          <w:rFonts w:eastAsiaTheme="minorEastAsia"/>
          <w:sz w:val="22"/>
          <w:szCs w:val="22"/>
        </w:rPr>
      </w:pPr>
    </w:p>
    <w:p w14:paraId="0D2AD2F0" w14:textId="77777777" w:rsidR="008426C1" w:rsidRPr="008426C1" w:rsidRDefault="008426C1" w:rsidP="00BE32E8">
      <w:pPr>
        <w:spacing w:afterLines="50" w:after="120"/>
        <w:jc w:val="both"/>
        <w:rPr>
          <w:rFonts w:eastAsiaTheme="minorEastAsia"/>
          <w:sz w:val="22"/>
          <w:szCs w:val="22"/>
        </w:rPr>
      </w:pPr>
    </w:p>
    <w:p w14:paraId="55D0B1ED" w14:textId="2EA4C509" w:rsidR="00CC5C11" w:rsidRDefault="0031240F" w:rsidP="000673DC">
      <w:pPr>
        <w:spacing w:afterLines="50" w:after="120"/>
        <w:jc w:val="both"/>
        <w:rPr>
          <w:rFonts w:eastAsiaTheme="minorEastAsia"/>
          <w:sz w:val="22"/>
          <w:szCs w:val="22"/>
        </w:rPr>
      </w:pPr>
      <w:r>
        <w:rPr>
          <w:rFonts w:eastAsia="SimSun" w:hint="eastAsia"/>
          <w:sz w:val="22"/>
          <w:szCs w:val="22"/>
          <w:lang w:val="en-US" w:eastAsia="zh-CN"/>
        </w:rPr>
        <w:t xml:space="preserve">For L1 CLI-RSSI measurement and reporting, </w:t>
      </w:r>
      <w:r w:rsidR="000A2A32">
        <w:rPr>
          <w:rFonts w:eastAsiaTheme="minorEastAsia" w:hint="eastAsia"/>
          <w:sz w:val="22"/>
          <w:szCs w:val="22"/>
        </w:rPr>
        <w:t>it was agreed that periodic L1 CLI-RSSI reporting on PUCCH and semi-persistent L1 CLI-RSSI measurement resource are separate FGs</w:t>
      </w:r>
      <w:r w:rsidR="001F163D">
        <w:rPr>
          <w:rFonts w:eastAsiaTheme="minorEastAsia" w:hint="eastAsia"/>
          <w:sz w:val="22"/>
          <w:szCs w:val="22"/>
        </w:rPr>
        <w:t xml:space="preserve"> while periodic L1 CLI-RSSI measurement resource is part of FG60-8</w:t>
      </w:r>
      <w:r w:rsidR="00E54ECF" w:rsidRPr="00E54ECF">
        <w:rPr>
          <w:rFonts w:eastAsia="SimSun"/>
          <w:sz w:val="22"/>
          <w:szCs w:val="22"/>
          <w:lang w:eastAsia="zh-CN"/>
        </w:rPr>
        <w:t>.</w:t>
      </w:r>
      <w:r w:rsidR="000A2A32">
        <w:rPr>
          <w:rFonts w:eastAsiaTheme="minorEastAsia" w:hint="eastAsia"/>
          <w:sz w:val="22"/>
          <w:szCs w:val="22"/>
        </w:rPr>
        <w:t xml:space="preserve"> Therefore, it can be confirmed that FG60-8 is for aperiodic reporting</w:t>
      </w:r>
      <w:r w:rsidR="001F163D">
        <w:rPr>
          <w:rFonts w:eastAsiaTheme="minorEastAsia" w:hint="eastAsia"/>
          <w:sz w:val="22"/>
          <w:szCs w:val="22"/>
        </w:rPr>
        <w:t xml:space="preserve"> and FFSs can be removed</w:t>
      </w:r>
      <w:r w:rsidR="000A2A32">
        <w:rPr>
          <w:rFonts w:eastAsiaTheme="minorEastAsia" w:hint="eastAsia"/>
          <w:sz w:val="22"/>
          <w:szCs w:val="22"/>
        </w:rPr>
        <w:t>.</w:t>
      </w:r>
    </w:p>
    <w:p w14:paraId="56B9E3EC" w14:textId="68C58D0C" w:rsidR="000542AB" w:rsidRPr="000542AB" w:rsidRDefault="000542AB" w:rsidP="000673DC">
      <w:pPr>
        <w:spacing w:afterLines="50" w:after="120"/>
        <w:jc w:val="both"/>
        <w:rPr>
          <w:rFonts w:eastAsiaTheme="minorEastAsia"/>
          <w:sz w:val="22"/>
          <w:szCs w:val="22"/>
        </w:rPr>
      </w:pPr>
      <w:r>
        <w:rPr>
          <w:rFonts w:eastAsiaTheme="minorEastAsia" w:hint="eastAsia"/>
          <w:sz w:val="22"/>
          <w:szCs w:val="22"/>
        </w:rPr>
        <w:t>Regarding prerequisite FG for FG60-8, FG60-1 is not necessary as CLI handling features are not limited to SBFD operation only.</w:t>
      </w:r>
    </w:p>
    <w:p w14:paraId="5A7DCDB3" w14:textId="2B87A57B" w:rsidR="001F163D" w:rsidRPr="000A2A32" w:rsidRDefault="001F163D" w:rsidP="000673DC">
      <w:pPr>
        <w:spacing w:afterLines="50" w:after="120"/>
        <w:jc w:val="both"/>
        <w:rPr>
          <w:rFonts w:eastAsiaTheme="minorEastAsia"/>
          <w:sz w:val="22"/>
          <w:szCs w:val="22"/>
        </w:rPr>
      </w:pPr>
      <w:r>
        <w:rPr>
          <w:rFonts w:eastAsiaTheme="minorEastAsia" w:hint="eastAsia"/>
          <w:sz w:val="22"/>
          <w:szCs w:val="22"/>
        </w:rPr>
        <w:t xml:space="preserve">Regarding FG60-8a for periodic L1 CLI-RSSI reporting on PUCCH, FG design of FG60-8 can be reused. However, prerequisite FG relationship between FG60-8 and FG60-8a should be discussed. In our view, </w:t>
      </w:r>
      <w:r w:rsidR="00AD4254">
        <w:rPr>
          <w:rFonts w:eastAsiaTheme="minorEastAsia" w:hint="eastAsia"/>
          <w:sz w:val="22"/>
          <w:szCs w:val="22"/>
        </w:rPr>
        <w:t>although separating these FGs was agreed, considering FG60-8 as part of prerequisite FG for FG60-8a is possible and reasonable. In such case, components of FG60-8a should be just for periodic L1 CLI-RSSI reporting on PUCCH i.e., no need to have component 4.</w:t>
      </w:r>
    </w:p>
    <w:p w14:paraId="16F13800" w14:textId="05CCA2AB" w:rsidR="00112F22" w:rsidRPr="002856AA" w:rsidRDefault="00081A88" w:rsidP="000673DC">
      <w:pPr>
        <w:spacing w:afterLines="50" w:after="120"/>
        <w:jc w:val="both"/>
        <w:rPr>
          <w:rFonts w:eastAsia="SimSun"/>
          <w:b/>
          <w:bCs/>
          <w:sz w:val="22"/>
          <w:szCs w:val="22"/>
          <w:lang w:eastAsia="zh-CN"/>
        </w:rPr>
      </w:pPr>
      <w:bookmarkStart w:id="10" w:name="_Hlk210253458"/>
      <w:r w:rsidRPr="002856AA">
        <w:rPr>
          <w:rFonts w:eastAsia="SimSun"/>
          <w:b/>
          <w:bCs/>
          <w:sz w:val="22"/>
          <w:szCs w:val="22"/>
          <w:lang w:eastAsia="zh-CN"/>
        </w:rPr>
        <w:t xml:space="preserve">Proposal </w:t>
      </w:r>
      <w:r w:rsidR="000E616D">
        <w:rPr>
          <w:rFonts w:eastAsiaTheme="minorEastAsia" w:hint="eastAsia"/>
          <w:b/>
          <w:bCs/>
          <w:sz w:val="22"/>
          <w:szCs w:val="22"/>
        </w:rPr>
        <w:t>8</w:t>
      </w:r>
      <w:r w:rsidRPr="002856AA">
        <w:rPr>
          <w:rFonts w:eastAsia="SimSun"/>
          <w:b/>
          <w:bCs/>
          <w:sz w:val="22"/>
          <w:szCs w:val="22"/>
          <w:lang w:eastAsia="zh-CN"/>
        </w:rPr>
        <w:t xml:space="preserve">: </w:t>
      </w:r>
      <w:r w:rsidR="006544EC" w:rsidRPr="002856AA">
        <w:rPr>
          <w:rFonts w:eastAsia="SimSun"/>
          <w:b/>
          <w:bCs/>
          <w:sz w:val="22"/>
          <w:szCs w:val="22"/>
          <w:lang w:eastAsia="zh-CN"/>
        </w:rPr>
        <w:t>For L1 CLI-RSSI measurement and reporting,</w:t>
      </w:r>
    </w:p>
    <w:p w14:paraId="72C22855" w14:textId="597DE9E5" w:rsidR="006544EC" w:rsidRPr="002856AA" w:rsidRDefault="000A2A32" w:rsidP="000673DC">
      <w:pPr>
        <w:pStyle w:val="afe"/>
        <w:numPr>
          <w:ilvl w:val="0"/>
          <w:numId w:val="30"/>
        </w:numPr>
        <w:spacing w:afterLines="50" w:after="120"/>
        <w:ind w:leftChars="0"/>
        <w:jc w:val="both"/>
        <w:rPr>
          <w:rFonts w:eastAsia="SimSun"/>
          <w:b/>
          <w:bCs/>
          <w:sz w:val="22"/>
          <w:szCs w:val="22"/>
          <w:lang w:eastAsia="zh-CN"/>
        </w:rPr>
      </w:pPr>
      <w:r>
        <w:rPr>
          <w:rFonts w:eastAsiaTheme="minorEastAsia" w:hint="eastAsia"/>
          <w:b/>
          <w:bCs/>
          <w:sz w:val="22"/>
          <w:szCs w:val="22"/>
        </w:rPr>
        <w:t xml:space="preserve">Confirm that FG60-8 is for </w:t>
      </w:r>
      <w:r w:rsidRPr="000A2A32">
        <w:rPr>
          <w:rFonts w:eastAsiaTheme="minorEastAsia"/>
          <w:b/>
          <w:bCs/>
          <w:sz w:val="22"/>
          <w:szCs w:val="22"/>
        </w:rPr>
        <w:t>L1 CLI-RSSI measurement and aperiodic reporting</w:t>
      </w:r>
      <w:r>
        <w:rPr>
          <w:rFonts w:eastAsiaTheme="minorEastAsia" w:hint="eastAsia"/>
          <w:b/>
          <w:bCs/>
          <w:sz w:val="22"/>
          <w:szCs w:val="22"/>
        </w:rPr>
        <w:t>.</w:t>
      </w:r>
    </w:p>
    <w:p w14:paraId="603C828D" w14:textId="2A4B76EB" w:rsidR="000024DE" w:rsidRPr="002856AA" w:rsidRDefault="000A2A32" w:rsidP="000673DC">
      <w:pPr>
        <w:pStyle w:val="afe"/>
        <w:numPr>
          <w:ilvl w:val="0"/>
          <w:numId w:val="30"/>
        </w:numPr>
        <w:spacing w:afterLines="50" w:after="120"/>
        <w:ind w:leftChars="0"/>
        <w:jc w:val="both"/>
        <w:rPr>
          <w:rFonts w:eastAsia="SimSun"/>
          <w:b/>
          <w:bCs/>
          <w:sz w:val="22"/>
          <w:szCs w:val="22"/>
          <w:lang w:val="en-US" w:eastAsia="zh-CN"/>
        </w:rPr>
      </w:pPr>
      <w:r>
        <w:rPr>
          <w:rFonts w:eastAsiaTheme="minorEastAsia" w:hint="eastAsia"/>
          <w:b/>
          <w:bCs/>
          <w:sz w:val="22"/>
          <w:szCs w:val="22"/>
          <w:lang w:val="en-US"/>
        </w:rPr>
        <w:t>Remove FFSs in component column for FG60-8</w:t>
      </w:r>
      <w:r w:rsidR="001F163D">
        <w:rPr>
          <w:rFonts w:eastAsiaTheme="minorEastAsia" w:hint="eastAsia"/>
          <w:b/>
          <w:bCs/>
          <w:sz w:val="22"/>
          <w:szCs w:val="22"/>
          <w:lang w:val="en-US"/>
        </w:rPr>
        <w:t>.</w:t>
      </w:r>
    </w:p>
    <w:p w14:paraId="0662A4DD" w14:textId="434BEAA3" w:rsidR="000024DE" w:rsidRPr="00AD4254" w:rsidRDefault="000542AB" w:rsidP="000673DC">
      <w:pPr>
        <w:pStyle w:val="afe"/>
        <w:numPr>
          <w:ilvl w:val="0"/>
          <w:numId w:val="30"/>
        </w:numPr>
        <w:spacing w:afterLines="50" w:after="120"/>
        <w:ind w:leftChars="0"/>
        <w:jc w:val="both"/>
        <w:rPr>
          <w:rFonts w:eastAsia="SimSun"/>
          <w:sz w:val="22"/>
          <w:szCs w:val="22"/>
          <w:lang w:val="en-US" w:eastAsia="zh-CN"/>
        </w:rPr>
      </w:pPr>
      <w:r>
        <w:rPr>
          <w:rFonts w:eastAsiaTheme="minorEastAsia" w:hint="eastAsia"/>
          <w:b/>
          <w:bCs/>
          <w:sz w:val="22"/>
          <w:szCs w:val="22"/>
          <w:lang w:val="en-US"/>
        </w:rPr>
        <w:t>FG60-1 is not necessary as prerequisite FG for FG60-8/8a.</w:t>
      </w:r>
    </w:p>
    <w:p w14:paraId="22685D7B" w14:textId="7B9A21D0" w:rsidR="00AD4254" w:rsidRPr="000542AB" w:rsidRDefault="00AD4254" w:rsidP="000673DC">
      <w:pPr>
        <w:pStyle w:val="afe"/>
        <w:numPr>
          <w:ilvl w:val="0"/>
          <w:numId w:val="30"/>
        </w:numPr>
        <w:spacing w:afterLines="50" w:after="120"/>
        <w:ind w:leftChars="0"/>
        <w:jc w:val="both"/>
        <w:rPr>
          <w:rFonts w:eastAsia="SimSun"/>
          <w:sz w:val="22"/>
          <w:szCs w:val="22"/>
          <w:lang w:val="en-US" w:eastAsia="zh-CN"/>
        </w:rPr>
      </w:pPr>
      <w:r>
        <w:rPr>
          <w:rFonts w:eastAsiaTheme="minorEastAsia" w:hint="eastAsia"/>
          <w:b/>
          <w:bCs/>
          <w:sz w:val="22"/>
          <w:szCs w:val="22"/>
          <w:lang w:val="en-US"/>
        </w:rPr>
        <w:t>FG60-8 is a part of prerequisite FG for FG60-8a.</w:t>
      </w:r>
    </w:p>
    <w:bookmarkEnd w:id="10"/>
    <w:p w14:paraId="6E61414D" w14:textId="77777777" w:rsidR="000542AB" w:rsidRPr="000542AB" w:rsidRDefault="000542AB" w:rsidP="000673DC">
      <w:pPr>
        <w:spacing w:afterLines="50" w:after="120"/>
        <w:jc w:val="both"/>
        <w:rPr>
          <w:rFonts w:eastAsiaTheme="minorEastAsia"/>
          <w:sz w:val="22"/>
          <w:szCs w:val="22"/>
          <w:lang w:val="en-US"/>
        </w:rPr>
      </w:pPr>
    </w:p>
    <w:p w14:paraId="70F48889" w14:textId="2D90DE12" w:rsidR="000E616D" w:rsidRPr="00547AD0" w:rsidRDefault="000E616D" w:rsidP="000E616D">
      <w:pPr>
        <w:spacing w:afterLines="50" w:after="120"/>
        <w:jc w:val="both"/>
        <w:rPr>
          <w:rFonts w:eastAsiaTheme="minorEastAsia"/>
          <w:b/>
          <w:bCs/>
          <w:sz w:val="22"/>
          <w:szCs w:val="22"/>
          <w:u w:val="single"/>
          <w:lang w:val="en-US"/>
        </w:rPr>
      </w:pPr>
      <w:r>
        <w:rPr>
          <w:rFonts w:eastAsiaTheme="minorEastAsia" w:hint="eastAsia"/>
          <w:b/>
          <w:bCs/>
          <w:sz w:val="22"/>
          <w:szCs w:val="22"/>
          <w:u w:val="single"/>
          <w:lang w:val="en-US"/>
        </w:rPr>
        <w:lastRenderedPageBreak/>
        <w:t>FG 60-9</w:t>
      </w:r>
    </w:p>
    <w:p w14:paraId="7026D0F3" w14:textId="51175A3A" w:rsidR="000E616D" w:rsidRDefault="000E616D" w:rsidP="000E616D">
      <w:pPr>
        <w:spacing w:afterLines="50" w:after="120"/>
        <w:jc w:val="both"/>
        <w:rPr>
          <w:rFonts w:eastAsiaTheme="minorEastAsia"/>
          <w:sz w:val="22"/>
          <w:szCs w:val="22"/>
          <w:lang w:val="en-US"/>
        </w:rPr>
      </w:pPr>
      <w:r>
        <w:rPr>
          <w:rFonts w:eastAsiaTheme="minorEastAsia" w:hint="eastAsia"/>
          <w:sz w:val="22"/>
          <w:szCs w:val="22"/>
        </w:rPr>
        <w:t>There are following remaining yellow highlighted parts in FG 60-9.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504"/>
        <w:gridCol w:w="1714"/>
        <w:gridCol w:w="3117"/>
        <w:gridCol w:w="556"/>
        <w:gridCol w:w="577"/>
        <w:gridCol w:w="467"/>
        <w:gridCol w:w="2110"/>
        <w:gridCol w:w="705"/>
        <w:gridCol w:w="688"/>
        <w:gridCol w:w="467"/>
        <w:gridCol w:w="467"/>
        <w:gridCol w:w="222"/>
        <w:gridCol w:w="1239"/>
      </w:tblGrid>
      <w:tr w:rsidR="00C3083D" w:rsidRPr="00F52C3F" w14:paraId="3451DF84" w14:textId="77777777" w:rsidTr="009C3EFE">
        <w:trPr>
          <w:trHeight w:val="20"/>
        </w:trPr>
        <w:tc>
          <w:tcPr>
            <w:tcW w:w="0" w:type="auto"/>
            <w:tcBorders>
              <w:top w:val="single" w:sz="4" w:space="0" w:color="auto"/>
              <w:left w:val="single" w:sz="4" w:space="0" w:color="auto"/>
              <w:bottom w:val="single" w:sz="4" w:space="0" w:color="auto"/>
              <w:right w:val="single" w:sz="4" w:space="0" w:color="auto"/>
            </w:tcBorders>
          </w:tcPr>
          <w:p w14:paraId="70D59552" w14:textId="77777777" w:rsidR="00C3083D" w:rsidRPr="008A64ED" w:rsidRDefault="00C3083D" w:rsidP="009C3EFE">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4CCE6166" w14:textId="77777777" w:rsidR="00C3083D" w:rsidRPr="008A64ED" w:rsidRDefault="00C3083D"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247B7493" w14:textId="77777777" w:rsidR="00C3083D" w:rsidRPr="008A64ED" w:rsidRDefault="00C3083D" w:rsidP="009C3EFE">
            <w:pPr>
              <w:pStyle w:val="TAL"/>
              <w:rPr>
                <w:rFonts w:eastAsia="SimSun" w:cs="Arial"/>
                <w:color w:val="000000" w:themeColor="text1"/>
                <w:szCs w:val="18"/>
                <w:lang w:eastAsia="zh-CN"/>
              </w:rPr>
            </w:pPr>
            <w:r w:rsidRPr="00F52C3F">
              <w:rPr>
                <w:rFonts w:eastAsia="SimSun" w:cs="Arial"/>
                <w:color w:val="000000" w:themeColor="text1"/>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2F34022C" w14:textId="77777777" w:rsidR="00C3083D" w:rsidRDefault="00C3083D" w:rsidP="009C3EFE">
            <w:pPr>
              <w:pStyle w:val="TAL"/>
              <w:rPr>
                <w:rFonts w:eastAsia="ＭＳ 明朝" w:cs="Arial"/>
                <w:color w:val="000000" w:themeColor="text1"/>
                <w:szCs w:val="18"/>
                <w:lang w:eastAsia="ja-JP"/>
              </w:rPr>
            </w:pPr>
            <w:r w:rsidRPr="00F52C3F">
              <w:rPr>
                <w:rFonts w:eastAsia="ＭＳ 明朝" w:cs="Arial"/>
                <w:color w:val="000000" w:themeColor="text1"/>
                <w:szCs w:val="18"/>
                <w:lang w:eastAsia="ja-JP"/>
              </w:rPr>
              <w:t xml:space="preserve">1. Aperiodic L1 SRS-RSRP reporting on PUSCH, and </w:t>
            </w:r>
            <w:r w:rsidRPr="00DD79AE">
              <w:rPr>
                <w:rFonts w:eastAsia="ＭＳ 明朝" w:cs="Arial"/>
                <w:color w:val="000000" w:themeColor="text1"/>
                <w:szCs w:val="18"/>
                <w:lang w:eastAsia="ja-JP"/>
              </w:rPr>
              <w:t>periodic and</w:t>
            </w:r>
            <w:r w:rsidRPr="00F52C3F">
              <w:rPr>
                <w:rFonts w:eastAsia="ＭＳ 明朝" w:cs="Arial"/>
                <w:color w:val="000000" w:themeColor="text1"/>
                <w:szCs w:val="18"/>
                <w:lang w:eastAsia="ja-JP"/>
              </w:rPr>
              <w:t xml:space="preserve"> aperiodic SRS-RSRP measurement resource</w:t>
            </w:r>
          </w:p>
          <w:p w14:paraId="7944127F" w14:textId="77777777" w:rsidR="00C3083D" w:rsidRPr="00DD79AE" w:rsidRDefault="00C3083D"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2. Maximum number of L1 SRS-RSRP measurement resources across all CCs</w:t>
            </w:r>
          </w:p>
          <w:p w14:paraId="43867B09" w14:textId="77777777" w:rsidR="00C3083D" w:rsidRPr="00F52C3F" w:rsidRDefault="00C3083D" w:rsidP="009C3EFE">
            <w:pPr>
              <w:pStyle w:val="TAL"/>
              <w:rPr>
                <w:rFonts w:eastAsia="ＭＳ 明朝" w:cs="Arial"/>
                <w:color w:val="000000" w:themeColor="text1"/>
                <w:szCs w:val="18"/>
                <w:lang w:eastAsia="ja-JP"/>
              </w:rPr>
            </w:pPr>
          </w:p>
          <w:p w14:paraId="192AED80" w14:textId="77777777" w:rsidR="00C3083D" w:rsidRPr="00F52C3F" w:rsidRDefault="00C3083D" w:rsidP="009C3EFE">
            <w:pPr>
              <w:pStyle w:val="TAL"/>
              <w:rPr>
                <w:rFonts w:eastAsia="ＭＳ 明朝" w:cs="Arial"/>
                <w:color w:val="000000" w:themeColor="text1"/>
                <w:szCs w:val="18"/>
                <w:highlight w:val="yellow"/>
                <w:lang w:eastAsia="ja-JP"/>
              </w:rPr>
            </w:pPr>
            <w:r w:rsidRPr="00F52C3F">
              <w:rPr>
                <w:rFonts w:eastAsia="ＭＳ 明朝" w:cs="Arial"/>
                <w:color w:val="000000" w:themeColor="text1"/>
                <w:szCs w:val="18"/>
                <w:highlight w:val="yellow"/>
                <w:lang w:eastAsia="ja-JP"/>
              </w:rPr>
              <w:t>FFS: whether each of components within brackets is separate FG or require reporting</w:t>
            </w:r>
          </w:p>
          <w:p w14:paraId="1EE60A30" w14:textId="77777777" w:rsidR="00C3083D" w:rsidRPr="00F52C3F" w:rsidRDefault="00C3083D" w:rsidP="009C3EFE">
            <w:pPr>
              <w:pStyle w:val="TAL"/>
              <w:rPr>
                <w:rFonts w:eastAsia="ＭＳ 明朝" w:cs="Arial"/>
                <w:color w:val="000000" w:themeColor="text1"/>
                <w:szCs w:val="18"/>
                <w:lang w:eastAsia="ja-JP"/>
              </w:rPr>
            </w:pPr>
            <w:r w:rsidRPr="00F52C3F">
              <w:rPr>
                <w:rFonts w:eastAsia="ＭＳ 明朝" w:cs="Arial"/>
                <w:color w:val="000000" w:themeColor="text1"/>
                <w:szCs w:val="18"/>
                <w:highlight w:val="yellow"/>
                <w:lang w:eastAsia="ja-JP"/>
              </w:rPr>
              <w:t>FFS: other potential component/FG</w:t>
            </w:r>
          </w:p>
        </w:tc>
        <w:tc>
          <w:tcPr>
            <w:tcW w:w="0" w:type="auto"/>
            <w:tcBorders>
              <w:top w:val="single" w:sz="4" w:space="0" w:color="auto"/>
              <w:left w:val="single" w:sz="4" w:space="0" w:color="auto"/>
              <w:bottom w:val="single" w:sz="4" w:space="0" w:color="auto"/>
              <w:right w:val="single" w:sz="4" w:space="0" w:color="auto"/>
            </w:tcBorders>
          </w:tcPr>
          <w:p w14:paraId="7A21A03C" w14:textId="77777777" w:rsidR="00C3083D" w:rsidRPr="008A64ED" w:rsidRDefault="00C3083D" w:rsidP="009C3EFE">
            <w:pPr>
              <w:pStyle w:val="TAL"/>
              <w:rPr>
                <w:rFonts w:eastAsia="ＭＳ 明朝" w:cs="Arial"/>
                <w:color w:val="000000" w:themeColor="text1"/>
                <w:szCs w:val="18"/>
                <w:highlight w:val="yellow"/>
                <w:lang w:eastAsia="ja-JP"/>
              </w:rPr>
            </w:pPr>
            <w:r>
              <w:rPr>
                <w:rFonts w:eastAsia="ＭＳ 明朝" w:cs="Arial"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770D24F7" w14:textId="77777777" w:rsidR="00C3083D" w:rsidRPr="008A64ED" w:rsidRDefault="00C3083D"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E500BA5" w14:textId="77777777" w:rsidR="00C3083D" w:rsidRPr="008A64ED" w:rsidRDefault="00C3083D"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DB92C7" w14:textId="77777777" w:rsidR="00C3083D" w:rsidRPr="008A64ED" w:rsidRDefault="00C3083D" w:rsidP="009C3EFE">
            <w:pPr>
              <w:pStyle w:val="TAL"/>
              <w:rPr>
                <w:rFonts w:cs="Arial"/>
                <w:color w:val="000000"/>
                <w:szCs w:val="18"/>
                <w:lang w:eastAsia="zh-CN"/>
              </w:rPr>
            </w:pPr>
            <w:r w:rsidRPr="00F52C3F">
              <w:rPr>
                <w:rFonts w:cs="Arial"/>
                <w:color w:val="000000"/>
                <w:szCs w:val="18"/>
                <w:highlight w:val="yellow"/>
                <w:lang w:eastAsia="zh-CN"/>
              </w:rPr>
              <w:t>[Aperiodic]</w:t>
            </w:r>
            <w:r w:rsidRPr="00F52C3F">
              <w:rPr>
                <w:rFonts w:cs="Arial"/>
                <w:color w:val="000000"/>
                <w:szCs w:val="18"/>
                <w:lang w:eastAsia="zh-CN"/>
              </w:rPr>
              <w:t xml:space="preserve"> 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tcPr>
          <w:p w14:paraId="559AD454" w14:textId="77777777" w:rsidR="00C3083D" w:rsidRPr="00DD79AE" w:rsidRDefault="00C3083D" w:rsidP="009C3EFE">
            <w:pPr>
              <w:pStyle w:val="TAL"/>
              <w:rPr>
                <w:rFonts w:eastAsia="ＭＳ 明朝" w:cs="Arial"/>
                <w:color w:val="000000" w:themeColor="text1"/>
                <w:szCs w:val="18"/>
                <w:lang w:eastAsia="ja-JP"/>
              </w:rPr>
            </w:pPr>
            <w:r w:rsidRPr="00DD79AE">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2FD0740E" w14:textId="77777777" w:rsidR="00C3083D" w:rsidRPr="008A64ED" w:rsidRDefault="00C3083D"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6B01193F" w14:textId="77777777" w:rsidR="00C3083D" w:rsidRPr="008A64ED" w:rsidRDefault="00C3083D"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4326FC3" w14:textId="77777777" w:rsidR="00C3083D" w:rsidRPr="008A64ED" w:rsidRDefault="00C3083D"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DF658A4" w14:textId="77777777" w:rsidR="00C3083D" w:rsidRPr="008A64ED" w:rsidRDefault="00C3083D" w:rsidP="009C3EFE">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EB36C63" w14:textId="77777777" w:rsidR="00C3083D" w:rsidRPr="00F52C3F" w:rsidRDefault="00C3083D"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Optional with capability signalling</w:t>
            </w:r>
          </w:p>
        </w:tc>
      </w:tr>
    </w:tbl>
    <w:p w14:paraId="67E5AB96" w14:textId="77777777" w:rsidR="000E616D" w:rsidRPr="000E616D" w:rsidRDefault="000E616D" w:rsidP="000673DC">
      <w:pPr>
        <w:spacing w:afterLines="50" w:after="120"/>
        <w:jc w:val="both"/>
        <w:rPr>
          <w:rFonts w:eastAsiaTheme="minorEastAsia"/>
          <w:sz w:val="22"/>
          <w:szCs w:val="22"/>
          <w:lang w:val="en-US"/>
        </w:rPr>
      </w:pPr>
    </w:p>
    <w:p w14:paraId="7881EE0A" w14:textId="56AA8CBA" w:rsidR="000024DE" w:rsidRDefault="000024DE" w:rsidP="000673DC">
      <w:pPr>
        <w:spacing w:afterLines="50" w:after="120"/>
        <w:jc w:val="both"/>
        <w:rPr>
          <w:rFonts w:eastAsiaTheme="minorEastAsia"/>
          <w:sz w:val="22"/>
          <w:szCs w:val="22"/>
        </w:rPr>
      </w:pPr>
      <w:r>
        <w:rPr>
          <w:rFonts w:eastAsia="SimSun" w:hint="eastAsia"/>
          <w:sz w:val="22"/>
          <w:szCs w:val="22"/>
          <w:lang w:val="en-US" w:eastAsia="zh-CN"/>
        </w:rPr>
        <w:t>F</w:t>
      </w:r>
      <w:r w:rsidRPr="0081247F">
        <w:rPr>
          <w:rFonts w:eastAsia="SimSun" w:hint="eastAsia"/>
          <w:sz w:val="22"/>
          <w:szCs w:val="22"/>
          <w:lang w:val="en-US" w:eastAsia="zh-CN"/>
        </w:rPr>
        <w:t xml:space="preserve">or L1 SRS-RSRP measurement and reporting, </w:t>
      </w:r>
      <w:r w:rsidR="001F163D">
        <w:rPr>
          <w:rFonts w:eastAsiaTheme="minorEastAsia" w:hint="eastAsia"/>
          <w:sz w:val="22"/>
          <w:szCs w:val="22"/>
        </w:rPr>
        <w:t>similar to FG60-8, it was agreed that periodic L1 SRS-RSRP measurement resource is part of FG60-9</w:t>
      </w:r>
      <w:r w:rsidRPr="0081247F">
        <w:rPr>
          <w:rFonts w:eastAsia="SimSun"/>
          <w:sz w:val="22"/>
          <w:szCs w:val="22"/>
          <w:lang w:eastAsia="zh-CN"/>
        </w:rPr>
        <w:t>.</w:t>
      </w:r>
      <w:r w:rsidR="001F163D">
        <w:rPr>
          <w:rFonts w:eastAsiaTheme="minorEastAsia" w:hint="eastAsia"/>
          <w:sz w:val="22"/>
          <w:szCs w:val="22"/>
        </w:rPr>
        <w:t xml:space="preserve"> Therefore, FFSs in FG60-9 can be removed.</w:t>
      </w:r>
    </w:p>
    <w:p w14:paraId="2209DD4B" w14:textId="6717DFB3" w:rsidR="001F163D" w:rsidRPr="001F163D" w:rsidRDefault="001F163D" w:rsidP="000673DC">
      <w:pPr>
        <w:spacing w:afterLines="50" w:after="120"/>
        <w:jc w:val="both"/>
        <w:rPr>
          <w:rFonts w:eastAsiaTheme="minorEastAsia"/>
          <w:sz w:val="22"/>
          <w:szCs w:val="22"/>
        </w:rPr>
      </w:pPr>
      <w:r>
        <w:rPr>
          <w:rFonts w:eastAsiaTheme="minorEastAsia" w:hint="eastAsia"/>
          <w:sz w:val="22"/>
          <w:szCs w:val="22"/>
        </w:rPr>
        <w:t xml:space="preserve">Regarding prerequisite FG for FG60-9, </w:t>
      </w:r>
      <w:r w:rsidR="000542AB">
        <w:rPr>
          <w:rFonts w:eastAsiaTheme="minorEastAsia" w:hint="eastAsia"/>
          <w:sz w:val="22"/>
          <w:szCs w:val="22"/>
        </w:rPr>
        <w:t>FG60-1 is not necessary as CLI handling features are not limited to SBFD operation only.</w:t>
      </w:r>
    </w:p>
    <w:p w14:paraId="7FB7CD7A" w14:textId="75293C73" w:rsidR="00F53003" w:rsidRPr="00256C9A" w:rsidRDefault="00F53003" w:rsidP="000673DC">
      <w:pPr>
        <w:spacing w:afterLines="50" w:after="120"/>
        <w:jc w:val="both"/>
        <w:rPr>
          <w:rFonts w:eastAsia="SimSun"/>
          <w:b/>
          <w:bCs/>
          <w:sz w:val="22"/>
          <w:szCs w:val="22"/>
          <w:lang w:eastAsia="zh-CN"/>
        </w:rPr>
      </w:pPr>
      <w:r w:rsidRPr="00256C9A">
        <w:rPr>
          <w:rFonts w:eastAsia="SimSun" w:hint="eastAsia"/>
          <w:b/>
          <w:bCs/>
          <w:sz w:val="22"/>
          <w:szCs w:val="22"/>
          <w:lang w:eastAsia="zh-CN"/>
        </w:rPr>
        <w:t xml:space="preserve">Proposal </w:t>
      </w:r>
      <w:r w:rsidR="00C3083D">
        <w:rPr>
          <w:rFonts w:eastAsiaTheme="minorEastAsia" w:hint="eastAsia"/>
          <w:b/>
          <w:bCs/>
          <w:sz w:val="22"/>
          <w:szCs w:val="22"/>
        </w:rPr>
        <w:t>9</w:t>
      </w:r>
      <w:r w:rsidRPr="00256C9A">
        <w:rPr>
          <w:rFonts w:eastAsia="SimSun" w:hint="eastAsia"/>
          <w:b/>
          <w:bCs/>
          <w:sz w:val="22"/>
          <w:szCs w:val="22"/>
          <w:lang w:eastAsia="zh-CN"/>
        </w:rPr>
        <w:t xml:space="preserve">: </w:t>
      </w:r>
      <w:r w:rsidRPr="00256C9A">
        <w:rPr>
          <w:rFonts w:eastAsia="SimSun"/>
          <w:b/>
          <w:bCs/>
          <w:sz w:val="22"/>
          <w:szCs w:val="22"/>
          <w:lang w:eastAsia="zh-CN"/>
        </w:rPr>
        <w:t>For</w:t>
      </w:r>
      <w:r w:rsidRPr="00256C9A">
        <w:rPr>
          <w:rFonts w:eastAsia="SimSun" w:hint="eastAsia"/>
          <w:b/>
          <w:bCs/>
          <w:sz w:val="22"/>
          <w:szCs w:val="22"/>
          <w:lang w:eastAsia="zh-CN"/>
        </w:rPr>
        <w:t xml:space="preserve"> L1</w:t>
      </w:r>
      <w:r>
        <w:rPr>
          <w:rFonts w:eastAsia="SimSun" w:hint="eastAsia"/>
          <w:b/>
          <w:bCs/>
          <w:sz w:val="22"/>
          <w:szCs w:val="22"/>
          <w:lang w:eastAsia="zh-CN"/>
        </w:rPr>
        <w:t xml:space="preserve"> SRS-RSRP</w:t>
      </w:r>
      <w:r w:rsidRPr="00256C9A">
        <w:rPr>
          <w:rFonts w:eastAsia="SimSun" w:hint="eastAsia"/>
          <w:b/>
          <w:bCs/>
          <w:sz w:val="22"/>
          <w:szCs w:val="22"/>
          <w:lang w:eastAsia="zh-CN"/>
        </w:rPr>
        <w:t xml:space="preserve"> measurement and reporting,</w:t>
      </w:r>
    </w:p>
    <w:p w14:paraId="432314DF" w14:textId="5B2FB016" w:rsidR="001F163D" w:rsidRPr="002856AA" w:rsidRDefault="001F163D" w:rsidP="000673DC">
      <w:pPr>
        <w:pStyle w:val="afe"/>
        <w:numPr>
          <w:ilvl w:val="0"/>
          <w:numId w:val="30"/>
        </w:numPr>
        <w:spacing w:afterLines="50" w:after="120"/>
        <w:ind w:leftChars="0"/>
        <w:jc w:val="both"/>
        <w:rPr>
          <w:rFonts w:eastAsia="SimSun"/>
          <w:b/>
          <w:bCs/>
          <w:sz w:val="22"/>
          <w:szCs w:val="22"/>
          <w:lang w:eastAsia="zh-CN"/>
        </w:rPr>
      </w:pPr>
      <w:r>
        <w:rPr>
          <w:rFonts w:eastAsiaTheme="minorEastAsia" w:hint="eastAsia"/>
          <w:b/>
          <w:bCs/>
          <w:sz w:val="22"/>
          <w:szCs w:val="22"/>
        </w:rPr>
        <w:t xml:space="preserve">Confirm that FG60-9 is for </w:t>
      </w:r>
      <w:r w:rsidRPr="000A2A32">
        <w:rPr>
          <w:rFonts w:eastAsiaTheme="minorEastAsia"/>
          <w:b/>
          <w:bCs/>
          <w:sz w:val="22"/>
          <w:szCs w:val="22"/>
        </w:rPr>
        <w:t xml:space="preserve">L1 </w:t>
      </w:r>
      <w:r>
        <w:rPr>
          <w:rFonts w:eastAsiaTheme="minorEastAsia" w:hint="eastAsia"/>
          <w:b/>
          <w:bCs/>
          <w:sz w:val="22"/>
          <w:szCs w:val="22"/>
        </w:rPr>
        <w:t>SRS-RSRP</w:t>
      </w:r>
      <w:r w:rsidRPr="000A2A32">
        <w:rPr>
          <w:rFonts w:eastAsiaTheme="minorEastAsia"/>
          <w:b/>
          <w:bCs/>
          <w:sz w:val="22"/>
          <w:szCs w:val="22"/>
        </w:rPr>
        <w:t xml:space="preserve"> measurement and aperiodic reporting</w:t>
      </w:r>
      <w:r>
        <w:rPr>
          <w:rFonts w:eastAsiaTheme="minorEastAsia" w:hint="eastAsia"/>
          <w:b/>
          <w:bCs/>
          <w:sz w:val="22"/>
          <w:szCs w:val="22"/>
        </w:rPr>
        <w:t>.</w:t>
      </w:r>
    </w:p>
    <w:p w14:paraId="74C10EE1" w14:textId="265783FA" w:rsidR="001F163D" w:rsidRPr="002856AA" w:rsidRDefault="001F163D" w:rsidP="000673DC">
      <w:pPr>
        <w:pStyle w:val="afe"/>
        <w:numPr>
          <w:ilvl w:val="0"/>
          <w:numId w:val="30"/>
        </w:numPr>
        <w:spacing w:afterLines="50" w:after="120"/>
        <w:ind w:leftChars="0"/>
        <w:jc w:val="both"/>
        <w:rPr>
          <w:rFonts w:eastAsia="SimSun"/>
          <w:b/>
          <w:bCs/>
          <w:sz w:val="22"/>
          <w:szCs w:val="22"/>
          <w:lang w:val="en-US" w:eastAsia="zh-CN"/>
        </w:rPr>
      </w:pPr>
      <w:r>
        <w:rPr>
          <w:rFonts w:eastAsiaTheme="minorEastAsia" w:hint="eastAsia"/>
          <w:b/>
          <w:bCs/>
          <w:sz w:val="22"/>
          <w:szCs w:val="22"/>
          <w:lang w:val="en-US"/>
        </w:rPr>
        <w:t>Remove FFSs in component column for FG60-9.</w:t>
      </w:r>
    </w:p>
    <w:p w14:paraId="242D83E6" w14:textId="41A50C0A" w:rsidR="000542AB" w:rsidRPr="000542AB" w:rsidRDefault="000542AB" w:rsidP="000673DC">
      <w:pPr>
        <w:pStyle w:val="afe"/>
        <w:numPr>
          <w:ilvl w:val="0"/>
          <w:numId w:val="30"/>
        </w:numPr>
        <w:spacing w:afterLines="50" w:after="120"/>
        <w:ind w:leftChars="0"/>
        <w:jc w:val="both"/>
        <w:rPr>
          <w:rFonts w:eastAsia="SimSun"/>
          <w:sz w:val="22"/>
          <w:szCs w:val="22"/>
          <w:lang w:val="en-US" w:eastAsia="zh-CN"/>
        </w:rPr>
      </w:pPr>
      <w:r>
        <w:rPr>
          <w:rFonts w:eastAsiaTheme="minorEastAsia" w:hint="eastAsia"/>
          <w:b/>
          <w:bCs/>
          <w:sz w:val="22"/>
          <w:szCs w:val="22"/>
          <w:lang w:val="en-US"/>
        </w:rPr>
        <w:t>FG60-1 is not necessary as prerequisite FG for FG60-9.</w:t>
      </w:r>
    </w:p>
    <w:p w14:paraId="7F192738" w14:textId="77777777" w:rsidR="000024DE" w:rsidRDefault="000024DE" w:rsidP="00BE32E8">
      <w:pPr>
        <w:spacing w:afterLines="50" w:after="120"/>
        <w:jc w:val="both"/>
        <w:rPr>
          <w:rFonts w:eastAsiaTheme="minorEastAsia"/>
          <w:sz w:val="22"/>
          <w:szCs w:val="22"/>
          <w:lang w:val="en-US"/>
        </w:rPr>
      </w:pPr>
    </w:p>
    <w:p w14:paraId="7BC01B30" w14:textId="77777777" w:rsidR="00AD4254" w:rsidRDefault="00AD4254" w:rsidP="00BE32E8">
      <w:pPr>
        <w:spacing w:afterLines="50" w:after="120"/>
        <w:jc w:val="both"/>
        <w:rPr>
          <w:rFonts w:eastAsiaTheme="minorEastAsia"/>
          <w:sz w:val="22"/>
          <w:szCs w:val="22"/>
          <w:lang w:val="en-US"/>
        </w:rPr>
      </w:pPr>
    </w:p>
    <w:p w14:paraId="15628FDC" w14:textId="77777777" w:rsidR="00AD4254" w:rsidRPr="00AD4254" w:rsidRDefault="00AD4254" w:rsidP="00BE32E8">
      <w:pPr>
        <w:spacing w:afterLines="50" w:after="120"/>
        <w:jc w:val="both"/>
        <w:rPr>
          <w:rFonts w:eastAsiaTheme="minorEastAsia"/>
          <w:sz w:val="22"/>
          <w:szCs w:val="22"/>
          <w:lang w:val="en-US"/>
        </w:rPr>
      </w:pPr>
    </w:p>
    <w:p w14:paraId="72F5D085" w14:textId="247411C9" w:rsidR="00D5166A" w:rsidRPr="00C53E1B" w:rsidRDefault="00D5166A" w:rsidP="00930E42">
      <w:pPr>
        <w:pStyle w:val="1"/>
        <w:numPr>
          <w:ilvl w:val="0"/>
          <w:numId w:val="6"/>
        </w:numPr>
        <w:spacing w:afterLines="50" w:after="120"/>
        <w:jc w:val="both"/>
        <w:rPr>
          <w:rFonts w:asciiTheme="majorHAnsi" w:eastAsia="DengXian" w:hAnsiTheme="majorHAnsi" w:cstheme="majorHAnsi"/>
          <w:b/>
          <w:lang w:val="en-US" w:eastAsia="zh-CN"/>
        </w:rPr>
      </w:pPr>
      <w:r w:rsidRPr="00C53E1B">
        <w:rPr>
          <w:rFonts w:asciiTheme="majorHAnsi" w:eastAsia="DengXian" w:hAnsiTheme="majorHAnsi" w:cstheme="majorHAnsi"/>
          <w:b/>
          <w:lang w:val="en-US" w:eastAsia="zh-CN"/>
        </w:rPr>
        <w:t>Conclusion</w:t>
      </w:r>
    </w:p>
    <w:p w14:paraId="5183F0BB" w14:textId="01188D93" w:rsidR="00021FC0" w:rsidRPr="00D113E9" w:rsidRDefault="008C3ED6" w:rsidP="000673DC">
      <w:pPr>
        <w:spacing w:afterLines="50" w:after="120"/>
        <w:jc w:val="both"/>
        <w:rPr>
          <w:rFonts w:eastAsia="SimSun"/>
          <w:sz w:val="22"/>
          <w:szCs w:val="22"/>
          <w:lang w:val="en-US" w:eastAsia="zh-CN"/>
        </w:rPr>
      </w:pPr>
      <w:r w:rsidRPr="00D113E9">
        <w:rPr>
          <w:rFonts w:eastAsia="SimSun"/>
          <w:sz w:val="22"/>
          <w:szCs w:val="22"/>
          <w:lang w:eastAsia="zh-CN"/>
        </w:rPr>
        <w:t xml:space="preserve">In this contribution, we discussed </w:t>
      </w:r>
      <w:r w:rsidR="00E92F66" w:rsidRPr="00D113E9">
        <w:rPr>
          <w:rFonts w:eastAsia="SimSun"/>
          <w:sz w:val="22"/>
          <w:szCs w:val="22"/>
          <w:lang w:eastAsia="zh-CN"/>
        </w:rPr>
        <w:t>UE features for Rel-19 duplex evolution enhancements</w:t>
      </w:r>
      <w:r w:rsidR="006A7A37" w:rsidRPr="00D113E9">
        <w:rPr>
          <w:rFonts w:eastAsia="SimSun"/>
          <w:sz w:val="22"/>
          <w:szCs w:val="22"/>
          <w:lang w:eastAsia="zh-CN"/>
        </w:rPr>
        <w:t xml:space="preserve">. We have following </w:t>
      </w:r>
      <w:r w:rsidR="006A7A37" w:rsidRPr="00D113E9">
        <w:rPr>
          <w:rFonts w:eastAsia="SimSun"/>
          <w:sz w:val="22"/>
          <w:szCs w:val="22"/>
          <w:lang w:val="en-US" w:eastAsia="zh-CN"/>
        </w:rPr>
        <w:t>proposals:</w:t>
      </w:r>
    </w:p>
    <w:p w14:paraId="2D12076F" w14:textId="77777777" w:rsidR="00C76779" w:rsidRPr="00A845A8" w:rsidRDefault="00C76779" w:rsidP="00A845A8">
      <w:pPr>
        <w:spacing w:afterLines="50" w:after="120"/>
        <w:jc w:val="both"/>
        <w:rPr>
          <w:rFonts w:eastAsia="SimSun"/>
          <w:b/>
          <w:bCs/>
          <w:sz w:val="22"/>
          <w:szCs w:val="22"/>
          <w:lang w:eastAsia="zh-CN"/>
        </w:rPr>
      </w:pPr>
      <w:r w:rsidRPr="00A845A8">
        <w:rPr>
          <w:rFonts w:eastAsia="SimSun" w:hint="eastAsia"/>
          <w:b/>
          <w:bCs/>
          <w:sz w:val="22"/>
          <w:szCs w:val="22"/>
          <w:lang w:eastAsia="zh-CN"/>
        </w:rPr>
        <w:t>Proposal 1: Following updates are made for FG 60-1</w:t>
      </w:r>
      <w:r w:rsidRPr="00A845A8">
        <w:rPr>
          <w:rFonts w:eastAsia="SimSun"/>
          <w:b/>
          <w:bCs/>
          <w:sz w:val="22"/>
          <w:szCs w:val="22"/>
          <w:lang w:eastAsia="zh-CN"/>
        </w:rPr>
        <w:t>.</w:t>
      </w:r>
    </w:p>
    <w:p w14:paraId="27B40478" w14:textId="77777777" w:rsidR="00C76779" w:rsidRPr="00A845A8" w:rsidRDefault="00C76779" w:rsidP="00A845A8">
      <w:pPr>
        <w:pStyle w:val="afe"/>
        <w:numPr>
          <w:ilvl w:val="0"/>
          <w:numId w:val="30"/>
        </w:numPr>
        <w:spacing w:afterLines="50" w:after="120"/>
        <w:ind w:leftChars="0"/>
        <w:jc w:val="both"/>
        <w:rPr>
          <w:rFonts w:eastAsiaTheme="minorEastAsia"/>
          <w:b/>
          <w:bCs/>
          <w:sz w:val="22"/>
          <w:szCs w:val="22"/>
        </w:rPr>
      </w:pPr>
      <w:r w:rsidRPr="00A845A8">
        <w:rPr>
          <w:rFonts w:eastAsiaTheme="minorEastAsia" w:hint="eastAsia"/>
          <w:b/>
          <w:bCs/>
          <w:sz w:val="22"/>
          <w:szCs w:val="22"/>
        </w:rPr>
        <w:t xml:space="preserve">Remove </w:t>
      </w:r>
      <w:r w:rsidRPr="00A845A8">
        <w:rPr>
          <w:rFonts w:eastAsiaTheme="minorEastAsia"/>
          <w:b/>
          <w:bCs/>
          <w:sz w:val="22"/>
          <w:szCs w:val="22"/>
        </w:rPr>
        <w:t xml:space="preserve">“FFS: Whether to include two DL </w:t>
      </w:r>
      <w:proofErr w:type="spellStart"/>
      <w:r w:rsidRPr="00A845A8">
        <w:rPr>
          <w:rFonts w:eastAsiaTheme="minorEastAsia"/>
          <w:b/>
          <w:bCs/>
          <w:sz w:val="22"/>
          <w:szCs w:val="22"/>
        </w:rPr>
        <w:t>subband</w:t>
      </w:r>
      <w:proofErr w:type="spellEnd"/>
      <w:r w:rsidRPr="00A845A8">
        <w:rPr>
          <w:rFonts w:eastAsiaTheme="minorEastAsia"/>
          <w:b/>
          <w:bCs/>
          <w:sz w:val="22"/>
          <w:szCs w:val="22"/>
        </w:rPr>
        <w:t xml:space="preserve"> support in component 2”</w:t>
      </w:r>
    </w:p>
    <w:p w14:paraId="401C2C96" w14:textId="77777777" w:rsidR="00C76779" w:rsidRPr="00A845A8" w:rsidRDefault="00C76779" w:rsidP="00A845A8">
      <w:pPr>
        <w:pStyle w:val="afe"/>
        <w:numPr>
          <w:ilvl w:val="0"/>
          <w:numId w:val="30"/>
        </w:numPr>
        <w:spacing w:afterLines="50" w:after="120"/>
        <w:ind w:leftChars="0"/>
        <w:jc w:val="both"/>
        <w:rPr>
          <w:rFonts w:eastAsiaTheme="minorEastAsia"/>
          <w:b/>
          <w:bCs/>
          <w:sz w:val="22"/>
          <w:szCs w:val="22"/>
        </w:rPr>
      </w:pPr>
      <w:r w:rsidRPr="00A845A8">
        <w:rPr>
          <w:rFonts w:eastAsiaTheme="minorEastAsia" w:hint="eastAsia"/>
          <w:b/>
          <w:bCs/>
          <w:sz w:val="22"/>
          <w:szCs w:val="22"/>
        </w:rPr>
        <w:t xml:space="preserve">Remove </w:t>
      </w:r>
      <w:r w:rsidRPr="00A845A8">
        <w:rPr>
          <w:rFonts w:eastAsiaTheme="minorEastAsia"/>
          <w:b/>
          <w:bCs/>
          <w:sz w:val="22"/>
          <w:szCs w:val="22"/>
        </w:rPr>
        <w:t>“FFS: other component (which may be separate FG)”</w:t>
      </w:r>
    </w:p>
    <w:p w14:paraId="13E74ACA" w14:textId="77777777" w:rsidR="00C76779" w:rsidRPr="00A845A8" w:rsidRDefault="00C76779" w:rsidP="00A845A8">
      <w:pPr>
        <w:pStyle w:val="afe"/>
        <w:numPr>
          <w:ilvl w:val="0"/>
          <w:numId w:val="30"/>
        </w:numPr>
        <w:spacing w:afterLines="50" w:after="120"/>
        <w:ind w:leftChars="0"/>
        <w:jc w:val="both"/>
        <w:rPr>
          <w:rFonts w:eastAsiaTheme="minorEastAsia"/>
          <w:b/>
          <w:bCs/>
          <w:sz w:val="22"/>
          <w:szCs w:val="22"/>
        </w:rPr>
      </w:pPr>
      <w:r w:rsidRPr="00A845A8">
        <w:rPr>
          <w:rFonts w:eastAsiaTheme="minorEastAsia" w:hint="eastAsia"/>
          <w:b/>
          <w:bCs/>
          <w:sz w:val="22"/>
          <w:szCs w:val="22"/>
        </w:rPr>
        <w:t xml:space="preserve">Remove </w:t>
      </w:r>
      <w:r w:rsidRPr="00A845A8">
        <w:rPr>
          <w:rFonts w:eastAsiaTheme="minorEastAsia"/>
          <w:b/>
          <w:bCs/>
          <w:sz w:val="22"/>
          <w:szCs w:val="22"/>
        </w:rPr>
        <w:t>“FFS: details of counting”</w:t>
      </w:r>
      <w:r w:rsidRPr="00A845A8">
        <w:rPr>
          <w:rFonts w:eastAsiaTheme="minorEastAsia" w:hint="eastAsia"/>
          <w:b/>
          <w:bCs/>
          <w:sz w:val="22"/>
          <w:szCs w:val="22"/>
        </w:rPr>
        <w:t xml:space="preserve"> and discuss necessary CR to clarify details for </w:t>
      </w:r>
      <w:r w:rsidRPr="00A845A8">
        <w:rPr>
          <w:rFonts w:eastAsiaTheme="minorEastAsia"/>
          <w:b/>
          <w:bCs/>
          <w:sz w:val="22"/>
          <w:szCs w:val="22"/>
        </w:rPr>
        <w:t xml:space="preserve">active CSI-RS ports counting and active CSI-RS resource counting for a single CSI-RS resource across two DL </w:t>
      </w:r>
      <w:proofErr w:type="spellStart"/>
      <w:r w:rsidRPr="00A845A8">
        <w:rPr>
          <w:rFonts w:eastAsiaTheme="minorEastAsia"/>
          <w:b/>
          <w:bCs/>
          <w:sz w:val="22"/>
          <w:szCs w:val="22"/>
        </w:rPr>
        <w:t>subbands</w:t>
      </w:r>
      <w:proofErr w:type="spellEnd"/>
    </w:p>
    <w:p w14:paraId="7AE823AC" w14:textId="77777777" w:rsidR="00C76779" w:rsidRPr="00A845A8" w:rsidRDefault="00C76779" w:rsidP="00A845A8">
      <w:pPr>
        <w:spacing w:afterLines="50" w:after="120"/>
        <w:jc w:val="both"/>
        <w:rPr>
          <w:rFonts w:eastAsia="SimSun"/>
          <w:b/>
          <w:bCs/>
          <w:sz w:val="22"/>
          <w:szCs w:val="22"/>
          <w:lang w:eastAsia="zh-CN"/>
        </w:rPr>
      </w:pPr>
      <w:r w:rsidRPr="00A845A8">
        <w:rPr>
          <w:rFonts w:eastAsia="SimSun" w:hint="eastAsia"/>
          <w:b/>
          <w:bCs/>
          <w:sz w:val="22"/>
          <w:szCs w:val="22"/>
          <w:lang w:eastAsia="zh-CN"/>
        </w:rPr>
        <w:lastRenderedPageBreak/>
        <w:t>Proposal 2: Following updates are made for FG 60-2</w:t>
      </w:r>
      <w:r w:rsidRPr="00A845A8">
        <w:rPr>
          <w:rFonts w:eastAsia="SimSun"/>
          <w:b/>
          <w:bCs/>
          <w:sz w:val="22"/>
          <w:szCs w:val="22"/>
          <w:lang w:eastAsia="zh-CN"/>
        </w:rPr>
        <w:t>.</w:t>
      </w:r>
    </w:p>
    <w:p w14:paraId="36AD7213" w14:textId="77777777" w:rsidR="00C76779" w:rsidRPr="00A845A8" w:rsidRDefault="00C76779" w:rsidP="00A845A8">
      <w:pPr>
        <w:pStyle w:val="afe"/>
        <w:numPr>
          <w:ilvl w:val="0"/>
          <w:numId w:val="30"/>
        </w:numPr>
        <w:spacing w:afterLines="50" w:after="120"/>
        <w:ind w:leftChars="0"/>
        <w:jc w:val="both"/>
        <w:rPr>
          <w:rFonts w:eastAsiaTheme="minorEastAsia"/>
          <w:b/>
          <w:bCs/>
          <w:sz w:val="22"/>
          <w:szCs w:val="22"/>
        </w:rPr>
      </w:pPr>
      <w:r w:rsidRPr="00A845A8">
        <w:rPr>
          <w:rFonts w:eastAsiaTheme="minorEastAsia" w:hint="eastAsia"/>
          <w:b/>
          <w:bCs/>
          <w:sz w:val="22"/>
          <w:szCs w:val="22"/>
        </w:rPr>
        <w:t xml:space="preserve">Remove </w:t>
      </w:r>
      <w:r w:rsidRPr="00A845A8">
        <w:rPr>
          <w:rFonts w:eastAsiaTheme="minorEastAsia"/>
          <w:b/>
          <w:bCs/>
          <w:sz w:val="22"/>
          <w:szCs w:val="22"/>
        </w:rPr>
        <w:t>“FFS: other component</w:t>
      </w:r>
      <w:r w:rsidRPr="00A845A8">
        <w:rPr>
          <w:rFonts w:eastAsiaTheme="minorEastAsia" w:hint="eastAsia"/>
          <w:b/>
          <w:bCs/>
          <w:sz w:val="22"/>
          <w:szCs w:val="22"/>
        </w:rPr>
        <w:t>(s)</w:t>
      </w:r>
      <w:r w:rsidRPr="00A845A8">
        <w:rPr>
          <w:rFonts w:eastAsiaTheme="minorEastAsia"/>
          <w:b/>
          <w:bCs/>
          <w:sz w:val="22"/>
          <w:szCs w:val="22"/>
        </w:rPr>
        <w:t>”</w:t>
      </w:r>
    </w:p>
    <w:p w14:paraId="36FE0EA8" w14:textId="77777777" w:rsidR="00C76779" w:rsidRPr="00A845A8" w:rsidRDefault="00C76779" w:rsidP="00A845A8">
      <w:pPr>
        <w:pStyle w:val="afe"/>
        <w:numPr>
          <w:ilvl w:val="0"/>
          <w:numId w:val="30"/>
        </w:numPr>
        <w:spacing w:afterLines="50" w:after="120"/>
        <w:ind w:leftChars="0"/>
        <w:jc w:val="both"/>
        <w:rPr>
          <w:rFonts w:eastAsiaTheme="minorEastAsia"/>
          <w:b/>
          <w:bCs/>
          <w:sz w:val="22"/>
          <w:szCs w:val="22"/>
        </w:rPr>
      </w:pPr>
      <w:r w:rsidRPr="00A845A8">
        <w:rPr>
          <w:rFonts w:eastAsiaTheme="minorEastAsia" w:hint="eastAsia"/>
          <w:b/>
          <w:bCs/>
          <w:sz w:val="22"/>
          <w:szCs w:val="22"/>
        </w:rPr>
        <w:t xml:space="preserve">Remove </w:t>
      </w:r>
      <w:r w:rsidRPr="00A845A8">
        <w:rPr>
          <w:rFonts w:eastAsiaTheme="minorEastAsia"/>
          <w:b/>
          <w:bCs/>
          <w:sz w:val="22"/>
          <w:szCs w:val="22"/>
        </w:rPr>
        <w:t>“FFS: whether component 2 is defined as separate FG”</w:t>
      </w:r>
    </w:p>
    <w:p w14:paraId="4B850F02" w14:textId="77777777" w:rsidR="00C76779" w:rsidRPr="00A845A8" w:rsidRDefault="00C76779" w:rsidP="00A845A8">
      <w:pPr>
        <w:pStyle w:val="afe"/>
        <w:numPr>
          <w:ilvl w:val="0"/>
          <w:numId w:val="30"/>
        </w:numPr>
        <w:spacing w:afterLines="50" w:after="120"/>
        <w:ind w:leftChars="0"/>
        <w:jc w:val="both"/>
        <w:rPr>
          <w:rFonts w:eastAsiaTheme="minorEastAsia"/>
          <w:b/>
          <w:bCs/>
          <w:sz w:val="22"/>
          <w:szCs w:val="22"/>
        </w:rPr>
      </w:pPr>
      <w:r w:rsidRPr="00A845A8">
        <w:rPr>
          <w:rFonts w:eastAsiaTheme="minorEastAsia" w:hint="eastAsia"/>
          <w:b/>
          <w:bCs/>
          <w:sz w:val="22"/>
          <w:szCs w:val="22"/>
        </w:rPr>
        <w:t>Remove yellow highlight in note column</w:t>
      </w:r>
    </w:p>
    <w:p w14:paraId="7567D3BD" w14:textId="77777777" w:rsidR="00C76779" w:rsidRPr="00A845A8" w:rsidRDefault="00C76779" w:rsidP="00A845A8">
      <w:pPr>
        <w:spacing w:afterLines="50" w:after="120"/>
        <w:jc w:val="both"/>
        <w:rPr>
          <w:rFonts w:eastAsia="SimSun"/>
          <w:b/>
          <w:bCs/>
          <w:sz w:val="22"/>
          <w:szCs w:val="22"/>
          <w:lang w:eastAsia="zh-CN"/>
        </w:rPr>
      </w:pPr>
      <w:r w:rsidRPr="00A845A8">
        <w:rPr>
          <w:rFonts w:eastAsia="SimSun" w:hint="eastAsia"/>
          <w:b/>
          <w:bCs/>
          <w:sz w:val="22"/>
          <w:szCs w:val="22"/>
          <w:lang w:eastAsia="zh-CN"/>
        </w:rPr>
        <w:t>Proposal 3: Following updates are made for FG 60-2a</w:t>
      </w:r>
      <w:r w:rsidRPr="00A845A8">
        <w:rPr>
          <w:rFonts w:eastAsia="SimSun"/>
          <w:b/>
          <w:bCs/>
          <w:sz w:val="22"/>
          <w:szCs w:val="22"/>
          <w:lang w:eastAsia="zh-CN"/>
        </w:rPr>
        <w:t>.</w:t>
      </w:r>
    </w:p>
    <w:p w14:paraId="2B32FA2A" w14:textId="77777777" w:rsidR="00C76779" w:rsidRPr="00A845A8" w:rsidRDefault="00C76779" w:rsidP="00A845A8">
      <w:pPr>
        <w:pStyle w:val="afe"/>
        <w:numPr>
          <w:ilvl w:val="0"/>
          <w:numId w:val="30"/>
        </w:numPr>
        <w:spacing w:afterLines="50" w:after="120"/>
        <w:ind w:leftChars="0"/>
        <w:jc w:val="both"/>
        <w:rPr>
          <w:rFonts w:eastAsiaTheme="minorEastAsia"/>
          <w:b/>
          <w:bCs/>
          <w:sz w:val="22"/>
          <w:szCs w:val="22"/>
        </w:rPr>
      </w:pPr>
      <w:r w:rsidRPr="00A845A8">
        <w:rPr>
          <w:rFonts w:eastAsiaTheme="minorEastAsia" w:hint="eastAsia"/>
          <w:b/>
          <w:bCs/>
          <w:sz w:val="22"/>
          <w:szCs w:val="22"/>
        </w:rPr>
        <w:t>Remove FFS in prerequisite FG column and add FG 60-1 as prerequisite FG</w:t>
      </w:r>
    </w:p>
    <w:p w14:paraId="5DB3E483" w14:textId="77777777" w:rsidR="00C76779" w:rsidRPr="00A845A8" w:rsidRDefault="00C76779" w:rsidP="00A845A8">
      <w:pPr>
        <w:pStyle w:val="afe"/>
        <w:numPr>
          <w:ilvl w:val="0"/>
          <w:numId w:val="30"/>
        </w:numPr>
        <w:spacing w:afterLines="50" w:after="120"/>
        <w:ind w:leftChars="0"/>
        <w:jc w:val="both"/>
        <w:rPr>
          <w:rFonts w:eastAsiaTheme="minorEastAsia"/>
          <w:b/>
          <w:bCs/>
          <w:sz w:val="22"/>
          <w:szCs w:val="22"/>
        </w:rPr>
      </w:pPr>
      <w:r w:rsidRPr="00A845A8">
        <w:rPr>
          <w:rFonts w:eastAsiaTheme="minorEastAsia" w:hint="eastAsia"/>
          <w:b/>
          <w:bCs/>
          <w:sz w:val="22"/>
          <w:szCs w:val="22"/>
        </w:rPr>
        <w:t>Remove all brackets</w:t>
      </w:r>
    </w:p>
    <w:p w14:paraId="5AF90108" w14:textId="77777777" w:rsidR="00AB5725" w:rsidRPr="00A845A8" w:rsidRDefault="00AB5725" w:rsidP="00AB5725">
      <w:pPr>
        <w:spacing w:afterLines="50" w:after="120"/>
        <w:jc w:val="both"/>
        <w:rPr>
          <w:rFonts w:eastAsia="SimSun"/>
          <w:b/>
          <w:bCs/>
          <w:sz w:val="22"/>
          <w:szCs w:val="22"/>
          <w:lang w:eastAsia="zh-CN"/>
        </w:rPr>
      </w:pPr>
      <w:r w:rsidRPr="00A845A8">
        <w:rPr>
          <w:rFonts w:eastAsia="SimSun" w:hint="eastAsia"/>
          <w:b/>
          <w:bCs/>
          <w:sz w:val="22"/>
          <w:szCs w:val="22"/>
          <w:lang w:eastAsia="zh-CN"/>
        </w:rPr>
        <w:t xml:space="preserve">Proposal 4: </w:t>
      </w:r>
      <w:r w:rsidRPr="00A845A8">
        <w:rPr>
          <w:rFonts w:eastAsia="SimSun"/>
          <w:b/>
          <w:bCs/>
          <w:sz w:val="22"/>
          <w:szCs w:val="22"/>
          <w:lang w:eastAsia="zh-CN"/>
        </w:rPr>
        <w:t xml:space="preserve">For FG60-5a, FG54-1 should be </w:t>
      </w:r>
      <w:r w:rsidRPr="00A845A8">
        <w:rPr>
          <w:rFonts w:eastAsia="SimSun" w:hint="eastAsia"/>
          <w:b/>
          <w:bCs/>
          <w:sz w:val="22"/>
          <w:szCs w:val="22"/>
          <w:lang w:eastAsia="zh-CN"/>
        </w:rPr>
        <w:t xml:space="preserve">a part of </w:t>
      </w:r>
      <w:r w:rsidRPr="00A845A8">
        <w:rPr>
          <w:rFonts w:eastAsia="SimSun"/>
          <w:b/>
          <w:bCs/>
          <w:sz w:val="22"/>
          <w:szCs w:val="22"/>
          <w:lang w:eastAsia="zh-CN"/>
        </w:rPr>
        <w:t>prerequisite</w:t>
      </w:r>
      <w:r w:rsidRPr="00A845A8">
        <w:rPr>
          <w:rFonts w:eastAsia="SimSun" w:hint="eastAsia"/>
          <w:b/>
          <w:bCs/>
          <w:sz w:val="22"/>
          <w:szCs w:val="22"/>
          <w:lang w:eastAsia="zh-CN"/>
        </w:rPr>
        <w:t xml:space="preserve"> FGs.</w:t>
      </w:r>
    </w:p>
    <w:p w14:paraId="29F499C4" w14:textId="77777777" w:rsidR="003F36F0" w:rsidRPr="00A845A8" w:rsidRDefault="003F36F0" w:rsidP="003F36F0">
      <w:pPr>
        <w:spacing w:afterLines="50" w:after="120"/>
        <w:jc w:val="both"/>
        <w:rPr>
          <w:rFonts w:eastAsia="SimSun"/>
          <w:b/>
          <w:bCs/>
          <w:sz w:val="22"/>
          <w:szCs w:val="22"/>
          <w:lang w:eastAsia="zh-CN"/>
        </w:rPr>
      </w:pPr>
      <w:r w:rsidRPr="00A845A8">
        <w:rPr>
          <w:rFonts w:eastAsia="SimSun"/>
          <w:b/>
          <w:bCs/>
          <w:sz w:val="22"/>
          <w:szCs w:val="22"/>
          <w:lang w:eastAsia="zh-CN"/>
        </w:rPr>
        <w:t>Proposal</w:t>
      </w:r>
      <w:r w:rsidRPr="00A845A8">
        <w:rPr>
          <w:rFonts w:eastAsia="SimSun" w:hint="eastAsia"/>
          <w:b/>
          <w:bCs/>
          <w:sz w:val="22"/>
          <w:szCs w:val="22"/>
          <w:lang w:eastAsia="zh-CN"/>
        </w:rPr>
        <w:t xml:space="preserve"> 5: </w:t>
      </w:r>
      <w:r w:rsidRPr="00A845A8">
        <w:rPr>
          <w:rFonts w:eastAsia="SimSun"/>
          <w:b/>
          <w:bCs/>
          <w:sz w:val="22"/>
          <w:szCs w:val="22"/>
          <w:lang w:eastAsia="zh-CN"/>
        </w:rPr>
        <w:t xml:space="preserve">Regarding Msg.3 repetition in SBFD symbols, </w:t>
      </w:r>
      <w:r w:rsidRPr="00A845A8">
        <w:rPr>
          <w:rFonts w:eastAsia="SimSun" w:hint="eastAsia"/>
          <w:b/>
          <w:bCs/>
          <w:sz w:val="22"/>
          <w:szCs w:val="22"/>
          <w:lang w:eastAsia="zh-CN"/>
        </w:rPr>
        <w:t>c</w:t>
      </w:r>
      <w:r w:rsidRPr="00A845A8">
        <w:rPr>
          <w:rFonts w:eastAsia="SimSun"/>
          <w:b/>
          <w:bCs/>
          <w:sz w:val="22"/>
          <w:szCs w:val="22"/>
          <w:lang w:eastAsia="zh-CN"/>
        </w:rPr>
        <w:t>larify in FG 60-</w:t>
      </w:r>
      <w:r w:rsidRPr="00A845A8">
        <w:rPr>
          <w:rFonts w:eastAsia="SimSun" w:hint="eastAsia"/>
          <w:b/>
          <w:bCs/>
          <w:sz w:val="22"/>
          <w:szCs w:val="22"/>
          <w:lang w:eastAsia="zh-CN"/>
        </w:rPr>
        <w:t>3/</w:t>
      </w:r>
      <w:r w:rsidRPr="00A845A8">
        <w:rPr>
          <w:rFonts w:eastAsia="SimSun"/>
          <w:b/>
          <w:bCs/>
          <w:sz w:val="22"/>
          <w:szCs w:val="22"/>
          <w:lang w:eastAsia="zh-CN"/>
        </w:rPr>
        <w:t>4 Note column that “Note: When a UE supports this FG and FG 30-6, the UE also support Msg.3 repetition in SBFD symbol”</w:t>
      </w:r>
      <w:r w:rsidRPr="00A845A8">
        <w:rPr>
          <w:rFonts w:eastAsia="SimSun" w:hint="eastAsia"/>
          <w:b/>
          <w:bCs/>
          <w:sz w:val="22"/>
          <w:szCs w:val="22"/>
          <w:lang w:eastAsia="zh-CN"/>
        </w:rPr>
        <w:t>.</w:t>
      </w:r>
    </w:p>
    <w:p w14:paraId="43227CD9" w14:textId="77777777" w:rsidR="00B5717E" w:rsidRPr="00A845A8" w:rsidRDefault="00B5717E" w:rsidP="00B5717E">
      <w:pPr>
        <w:spacing w:afterLines="50" w:after="120"/>
        <w:jc w:val="both"/>
        <w:rPr>
          <w:rFonts w:eastAsia="SimSun"/>
          <w:b/>
          <w:bCs/>
          <w:sz w:val="22"/>
          <w:szCs w:val="22"/>
          <w:lang w:eastAsia="zh-CN"/>
        </w:rPr>
      </w:pPr>
      <w:r w:rsidRPr="00A845A8">
        <w:rPr>
          <w:rFonts w:eastAsia="SimSun" w:hint="eastAsia"/>
          <w:b/>
          <w:bCs/>
          <w:sz w:val="22"/>
          <w:szCs w:val="22"/>
          <w:lang w:eastAsia="zh-CN"/>
        </w:rPr>
        <w:t>Proposal 6: Following updates are made for FG 60-7b</w:t>
      </w:r>
      <w:r w:rsidRPr="00A845A8">
        <w:rPr>
          <w:rFonts w:eastAsia="SimSun"/>
          <w:b/>
          <w:bCs/>
          <w:sz w:val="22"/>
          <w:szCs w:val="22"/>
          <w:lang w:eastAsia="zh-CN"/>
        </w:rPr>
        <w:t>.</w:t>
      </w:r>
    </w:p>
    <w:p w14:paraId="1D1C6B20" w14:textId="77777777" w:rsidR="00B5717E" w:rsidRPr="00A845A8" w:rsidRDefault="00B5717E" w:rsidP="00A845A8">
      <w:pPr>
        <w:pStyle w:val="afe"/>
        <w:numPr>
          <w:ilvl w:val="0"/>
          <w:numId w:val="30"/>
        </w:numPr>
        <w:spacing w:afterLines="50" w:after="120"/>
        <w:ind w:leftChars="0"/>
        <w:jc w:val="both"/>
        <w:rPr>
          <w:rFonts w:eastAsiaTheme="minorEastAsia"/>
          <w:b/>
          <w:bCs/>
          <w:sz w:val="22"/>
          <w:szCs w:val="22"/>
        </w:rPr>
      </w:pPr>
      <w:r w:rsidRPr="00A845A8">
        <w:rPr>
          <w:rFonts w:eastAsiaTheme="minorEastAsia" w:hint="eastAsia"/>
          <w:b/>
          <w:bCs/>
          <w:sz w:val="22"/>
          <w:szCs w:val="22"/>
        </w:rPr>
        <w:t>Remove FFS in prerequisite FG column and add FG 60-7 and 5-19 as prerequisite FGs</w:t>
      </w:r>
    </w:p>
    <w:p w14:paraId="66465961" w14:textId="77777777" w:rsidR="00B5717E" w:rsidRPr="00A845A8" w:rsidRDefault="00B5717E" w:rsidP="00A845A8">
      <w:pPr>
        <w:pStyle w:val="afe"/>
        <w:numPr>
          <w:ilvl w:val="0"/>
          <w:numId w:val="30"/>
        </w:numPr>
        <w:spacing w:afterLines="50" w:after="120"/>
        <w:ind w:leftChars="0"/>
        <w:jc w:val="both"/>
        <w:rPr>
          <w:rFonts w:eastAsiaTheme="minorEastAsia"/>
          <w:b/>
          <w:bCs/>
          <w:sz w:val="22"/>
          <w:szCs w:val="22"/>
        </w:rPr>
      </w:pPr>
      <w:r w:rsidRPr="00A845A8">
        <w:rPr>
          <w:rFonts w:eastAsiaTheme="minorEastAsia" w:hint="eastAsia"/>
          <w:b/>
          <w:bCs/>
          <w:sz w:val="22"/>
          <w:szCs w:val="22"/>
        </w:rPr>
        <w:t>Remove all brackets</w:t>
      </w:r>
    </w:p>
    <w:p w14:paraId="33DFC544" w14:textId="77777777" w:rsidR="00B5717E" w:rsidRPr="00A845A8" w:rsidRDefault="00B5717E" w:rsidP="00A845A8">
      <w:pPr>
        <w:pStyle w:val="afe"/>
        <w:numPr>
          <w:ilvl w:val="0"/>
          <w:numId w:val="30"/>
        </w:numPr>
        <w:spacing w:afterLines="50" w:after="120"/>
        <w:ind w:leftChars="0"/>
        <w:jc w:val="both"/>
        <w:rPr>
          <w:rFonts w:eastAsiaTheme="minorEastAsia"/>
          <w:b/>
          <w:bCs/>
          <w:sz w:val="22"/>
          <w:szCs w:val="22"/>
        </w:rPr>
      </w:pPr>
      <w:r w:rsidRPr="00A845A8">
        <w:rPr>
          <w:rFonts w:eastAsiaTheme="minorEastAsia" w:hint="eastAsia"/>
          <w:b/>
          <w:bCs/>
          <w:sz w:val="22"/>
          <w:szCs w:val="22"/>
        </w:rPr>
        <w:t xml:space="preserve">Remove </w:t>
      </w:r>
      <w:r w:rsidRPr="00A845A8">
        <w:rPr>
          <w:rFonts w:eastAsiaTheme="minorEastAsia"/>
          <w:b/>
          <w:bCs/>
          <w:sz w:val="22"/>
          <w:szCs w:val="22"/>
        </w:rPr>
        <w:t>“FFS: Whether/how to capture maximum number of UL muting symbols per slot”</w:t>
      </w:r>
      <w:r w:rsidRPr="00A845A8">
        <w:rPr>
          <w:rFonts w:eastAsiaTheme="minorEastAsia" w:hint="eastAsia"/>
          <w:b/>
          <w:bCs/>
          <w:sz w:val="22"/>
          <w:szCs w:val="22"/>
        </w:rPr>
        <w:t xml:space="preserve"> in note column</w:t>
      </w:r>
    </w:p>
    <w:p w14:paraId="46B7A555" w14:textId="77777777" w:rsidR="00B5717E" w:rsidRPr="00A845A8" w:rsidRDefault="00B5717E" w:rsidP="00B5717E">
      <w:pPr>
        <w:spacing w:afterLines="50" w:after="120"/>
        <w:jc w:val="both"/>
        <w:rPr>
          <w:rFonts w:eastAsia="SimSun"/>
          <w:b/>
          <w:bCs/>
          <w:sz w:val="22"/>
          <w:szCs w:val="22"/>
          <w:lang w:eastAsia="zh-CN"/>
        </w:rPr>
      </w:pPr>
      <w:r w:rsidRPr="00A845A8">
        <w:rPr>
          <w:rFonts w:eastAsia="SimSun" w:hint="eastAsia"/>
          <w:b/>
          <w:bCs/>
          <w:sz w:val="22"/>
          <w:szCs w:val="22"/>
          <w:lang w:eastAsia="zh-CN"/>
        </w:rPr>
        <w:t>Proposal 7: Following updates are made for FG 60-7c</w:t>
      </w:r>
      <w:r w:rsidRPr="00A845A8">
        <w:rPr>
          <w:rFonts w:eastAsia="SimSun"/>
          <w:b/>
          <w:bCs/>
          <w:sz w:val="22"/>
          <w:szCs w:val="22"/>
          <w:lang w:eastAsia="zh-CN"/>
        </w:rPr>
        <w:t>.</w:t>
      </w:r>
    </w:p>
    <w:p w14:paraId="0E4E97AE" w14:textId="77777777" w:rsidR="00B5717E" w:rsidRPr="00A845A8" w:rsidRDefault="00B5717E" w:rsidP="00A845A8">
      <w:pPr>
        <w:pStyle w:val="afe"/>
        <w:numPr>
          <w:ilvl w:val="0"/>
          <w:numId w:val="30"/>
        </w:numPr>
        <w:spacing w:afterLines="50" w:after="120"/>
        <w:ind w:leftChars="0"/>
        <w:jc w:val="both"/>
        <w:rPr>
          <w:rFonts w:eastAsiaTheme="minorEastAsia"/>
          <w:b/>
          <w:bCs/>
          <w:sz w:val="22"/>
          <w:szCs w:val="22"/>
        </w:rPr>
      </w:pPr>
      <w:r w:rsidRPr="00A845A8">
        <w:rPr>
          <w:rFonts w:eastAsiaTheme="minorEastAsia" w:hint="eastAsia"/>
          <w:b/>
          <w:bCs/>
          <w:sz w:val="22"/>
          <w:szCs w:val="22"/>
        </w:rPr>
        <w:t>Remove FFS in prerequisite FG column and add FG 60-7a and 5-19 as prerequisite FGs</w:t>
      </w:r>
    </w:p>
    <w:p w14:paraId="781DB3F7" w14:textId="77777777" w:rsidR="00B5717E" w:rsidRPr="00A845A8" w:rsidRDefault="00B5717E" w:rsidP="00A845A8">
      <w:pPr>
        <w:pStyle w:val="afe"/>
        <w:numPr>
          <w:ilvl w:val="0"/>
          <w:numId w:val="30"/>
        </w:numPr>
        <w:spacing w:afterLines="50" w:after="120"/>
        <w:ind w:leftChars="0"/>
        <w:jc w:val="both"/>
        <w:rPr>
          <w:rFonts w:eastAsiaTheme="minorEastAsia"/>
          <w:b/>
          <w:bCs/>
          <w:sz w:val="22"/>
          <w:szCs w:val="22"/>
        </w:rPr>
      </w:pPr>
      <w:r w:rsidRPr="00A845A8">
        <w:rPr>
          <w:rFonts w:eastAsiaTheme="minorEastAsia" w:hint="eastAsia"/>
          <w:b/>
          <w:bCs/>
          <w:sz w:val="22"/>
          <w:szCs w:val="22"/>
        </w:rPr>
        <w:t>Remove all brackets</w:t>
      </w:r>
    </w:p>
    <w:p w14:paraId="268E0F0E" w14:textId="77777777" w:rsidR="00B5717E" w:rsidRPr="00A845A8" w:rsidRDefault="00B5717E" w:rsidP="00A845A8">
      <w:pPr>
        <w:pStyle w:val="afe"/>
        <w:numPr>
          <w:ilvl w:val="0"/>
          <w:numId w:val="30"/>
        </w:numPr>
        <w:spacing w:afterLines="50" w:after="120"/>
        <w:ind w:leftChars="0"/>
        <w:jc w:val="both"/>
        <w:rPr>
          <w:rFonts w:eastAsiaTheme="minorEastAsia"/>
          <w:b/>
          <w:bCs/>
          <w:sz w:val="22"/>
          <w:szCs w:val="22"/>
        </w:rPr>
      </w:pPr>
      <w:r w:rsidRPr="00A845A8">
        <w:rPr>
          <w:rFonts w:eastAsiaTheme="minorEastAsia" w:hint="eastAsia"/>
          <w:b/>
          <w:bCs/>
          <w:sz w:val="22"/>
          <w:szCs w:val="22"/>
        </w:rPr>
        <w:t xml:space="preserve">Remove </w:t>
      </w:r>
      <w:r w:rsidRPr="00A845A8">
        <w:rPr>
          <w:rFonts w:eastAsiaTheme="minorEastAsia"/>
          <w:b/>
          <w:bCs/>
          <w:sz w:val="22"/>
          <w:szCs w:val="22"/>
        </w:rPr>
        <w:t>“FFS: Whether/how to capture maximum number of UL muting symbols per slot”</w:t>
      </w:r>
      <w:r w:rsidRPr="00A845A8">
        <w:rPr>
          <w:rFonts w:eastAsiaTheme="minorEastAsia" w:hint="eastAsia"/>
          <w:b/>
          <w:bCs/>
          <w:sz w:val="22"/>
          <w:szCs w:val="22"/>
        </w:rPr>
        <w:t xml:space="preserve"> in note column</w:t>
      </w:r>
    </w:p>
    <w:p w14:paraId="0AF1CB50" w14:textId="77777777" w:rsidR="00C3083D" w:rsidRPr="002856AA" w:rsidRDefault="00C3083D" w:rsidP="00C3083D">
      <w:pPr>
        <w:spacing w:afterLines="50" w:after="120"/>
        <w:jc w:val="both"/>
        <w:rPr>
          <w:rFonts w:eastAsia="SimSun"/>
          <w:b/>
          <w:bCs/>
          <w:sz w:val="22"/>
          <w:szCs w:val="22"/>
          <w:lang w:eastAsia="zh-CN"/>
        </w:rPr>
      </w:pPr>
      <w:r w:rsidRPr="002856AA">
        <w:rPr>
          <w:rFonts w:eastAsia="SimSun"/>
          <w:b/>
          <w:bCs/>
          <w:sz w:val="22"/>
          <w:szCs w:val="22"/>
          <w:lang w:eastAsia="zh-CN"/>
        </w:rPr>
        <w:t xml:space="preserve">Proposal </w:t>
      </w:r>
      <w:r>
        <w:rPr>
          <w:rFonts w:eastAsiaTheme="minorEastAsia" w:hint="eastAsia"/>
          <w:b/>
          <w:bCs/>
          <w:sz w:val="22"/>
          <w:szCs w:val="22"/>
        </w:rPr>
        <w:t>8</w:t>
      </w:r>
      <w:r w:rsidRPr="002856AA">
        <w:rPr>
          <w:rFonts w:eastAsia="SimSun"/>
          <w:b/>
          <w:bCs/>
          <w:sz w:val="22"/>
          <w:szCs w:val="22"/>
          <w:lang w:eastAsia="zh-CN"/>
        </w:rPr>
        <w:t>: For L1 CLI-RSSI measurement and reporting,</w:t>
      </w:r>
    </w:p>
    <w:p w14:paraId="791172D5" w14:textId="77777777" w:rsidR="00C3083D" w:rsidRPr="002856AA" w:rsidRDefault="00C3083D" w:rsidP="00C3083D">
      <w:pPr>
        <w:pStyle w:val="afe"/>
        <w:numPr>
          <w:ilvl w:val="0"/>
          <w:numId w:val="30"/>
        </w:numPr>
        <w:spacing w:afterLines="50" w:after="120"/>
        <w:ind w:leftChars="0"/>
        <w:jc w:val="both"/>
        <w:rPr>
          <w:rFonts w:eastAsia="SimSun"/>
          <w:b/>
          <w:bCs/>
          <w:sz w:val="22"/>
          <w:szCs w:val="22"/>
          <w:lang w:eastAsia="zh-CN"/>
        </w:rPr>
      </w:pPr>
      <w:r>
        <w:rPr>
          <w:rFonts w:eastAsiaTheme="minorEastAsia" w:hint="eastAsia"/>
          <w:b/>
          <w:bCs/>
          <w:sz w:val="22"/>
          <w:szCs w:val="22"/>
        </w:rPr>
        <w:t xml:space="preserve">Confirm that FG60-8 is for </w:t>
      </w:r>
      <w:r w:rsidRPr="000A2A32">
        <w:rPr>
          <w:rFonts w:eastAsiaTheme="minorEastAsia"/>
          <w:b/>
          <w:bCs/>
          <w:sz w:val="22"/>
          <w:szCs w:val="22"/>
        </w:rPr>
        <w:t>L1 CLI-RSSI measurement and aperiodic reporting</w:t>
      </w:r>
      <w:r>
        <w:rPr>
          <w:rFonts w:eastAsiaTheme="minorEastAsia" w:hint="eastAsia"/>
          <w:b/>
          <w:bCs/>
          <w:sz w:val="22"/>
          <w:szCs w:val="22"/>
        </w:rPr>
        <w:t>.</w:t>
      </w:r>
    </w:p>
    <w:p w14:paraId="2D6F4D1E" w14:textId="77777777" w:rsidR="00C3083D" w:rsidRPr="002856AA" w:rsidRDefault="00C3083D" w:rsidP="00C3083D">
      <w:pPr>
        <w:pStyle w:val="afe"/>
        <w:numPr>
          <w:ilvl w:val="0"/>
          <w:numId w:val="30"/>
        </w:numPr>
        <w:spacing w:afterLines="50" w:after="120"/>
        <w:ind w:leftChars="0"/>
        <w:jc w:val="both"/>
        <w:rPr>
          <w:rFonts w:eastAsia="SimSun"/>
          <w:b/>
          <w:bCs/>
          <w:sz w:val="22"/>
          <w:szCs w:val="22"/>
          <w:lang w:val="en-US" w:eastAsia="zh-CN"/>
        </w:rPr>
      </w:pPr>
      <w:r>
        <w:rPr>
          <w:rFonts w:eastAsiaTheme="minorEastAsia" w:hint="eastAsia"/>
          <w:b/>
          <w:bCs/>
          <w:sz w:val="22"/>
          <w:szCs w:val="22"/>
          <w:lang w:val="en-US"/>
        </w:rPr>
        <w:t>Remove FFSs in component column for FG60-8.</w:t>
      </w:r>
    </w:p>
    <w:p w14:paraId="21EE3591" w14:textId="77777777" w:rsidR="00C3083D" w:rsidRPr="00AD4254" w:rsidRDefault="00C3083D" w:rsidP="00C3083D">
      <w:pPr>
        <w:pStyle w:val="afe"/>
        <w:numPr>
          <w:ilvl w:val="0"/>
          <w:numId w:val="30"/>
        </w:numPr>
        <w:spacing w:afterLines="50" w:after="120"/>
        <w:ind w:leftChars="0"/>
        <w:jc w:val="both"/>
        <w:rPr>
          <w:rFonts w:eastAsia="SimSun"/>
          <w:sz w:val="22"/>
          <w:szCs w:val="22"/>
          <w:lang w:val="en-US" w:eastAsia="zh-CN"/>
        </w:rPr>
      </w:pPr>
      <w:r>
        <w:rPr>
          <w:rFonts w:eastAsiaTheme="minorEastAsia" w:hint="eastAsia"/>
          <w:b/>
          <w:bCs/>
          <w:sz w:val="22"/>
          <w:szCs w:val="22"/>
          <w:lang w:val="en-US"/>
        </w:rPr>
        <w:t>FG60-1 is not necessary as prerequisite FG for FG60-8/8a.</w:t>
      </w:r>
    </w:p>
    <w:p w14:paraId="4A89C1F5" w14:textId="77777777" w:rsidR="00C3083D" w:rsidRPr="000542AB" w:rsidRDefault="00C3083D" w:rsidP="00C3083D">
      <w:pPr>
        <w:pStyle w:val="afe"/>
        <w:numPr>
          <w:ilvl w:val="0"/>
          <w:numId w:val="30"/>
        </w:numPr>
        <w:spacing w:afterLines="50" w:after="120"/>
        <w:ind w:leftChars="0"/>
        <w:jc w:val="both"/>
        <w:rPr>
          <w:rFonts w:eastAsia="SimSun"/>
          <w:sz w:val="22"/>
          <w:szCs w:val="22"/>
          <w:lang w:val="en-US" w:eastAsia="zh-CN"/>
        </w:rPr>
      </w:pPr>
      <w:r>
        <w:rPr>
          <w:rFonts w:eastAsiaTheme="minorEastAsia" w:hint="eastAsia"/>
          <w:b/>
          <w:bCs/>
          <w:sz w:val="22"/>
          <w:szCs w:val="22"/>
          <w:lang w:val="en-US"/>
        </w:rPr>
        <w:t>FG60-8 is a part of prerequisite FG for FG60-8a.</w:t>
      </w:r>
    </w:p>
    <w:p w14:paraId="6E63DC52" w14:textId="77777777" w:rsidR="00A845A8" w:rsidRPr="00256C9A" w:rsidRDefault="00A845A8" w:rsidP="00A845A8">
      <w:pPr>
        <w:spacing w:afterLines="50" w:after="120"/>
        <w:jc w:val="both"/>
        <w:rPr>
          <w:rFonts w:eastAsia="SimSun"/>
          <w:b/>
          <w:bCs/>
          <w:sz w:val="22"/>
          <w:szCs w:val="22"/>
          <w:lang w:eastAsia="zh-CN"/>
        </w:rPr>
      </w:pPr>
      <w:r w:rsidRPr="00256C9A">
        <w:rPr>
          <w:rFonts w:eastAsia="SimSun" w:hint="eastAsia"/>
          <w:b/>
          <w:bCs/>
          <w:sz w:val="22"/>
          <w:szCs w:val="22"/>
          <w:lang w:eastAsia="zh-CN"/>
        </w:rPr>
        <w:t xml:space="preserve">Proposal </w:t>
      </w:r>
      <w:r>
        <w:rPr>
          <w:rFonts w:eastAsiaTheme="minorEastAsia" w:hint="eastAsia"/>
          <w:b/>
          <w:bCs/>
          <w:sz w:val="22"/>
          <w:szCs w:val="22"/>
        </w:rPr>
        <w:t>9</w:t>
      </w:r>
      <w:r w:rsidRPr="00256C9A">
        <w:rPr>
          <w:rFonts w:eastAsia="SimSun" w:hint="eastAsia"/>
          <w:b/>
          <w:bCs/>
          <w:sz w:val="22"/>
          <w:szCs w:val="22"/>
          <w:lang w:eastAsia="zh-CN"/>
        </w:rPr>
        <w:t xml:space="preserve">: </w:t>
      </w:r>
      <w:r w:rsidRPr="00256C9A">
        <w:rPr>
          <w:rFonts w:eastAsia="SimSun"/>
          <w:b/>
          <w:bCs/>
          <w:sz w:val="22"/>
          <w:szCs w:val="22"/>
          <w:lang w:eastAsia="zh-CN"/>
        </w:rPr>
        <w:t>For</w:t>
      </w:r>
      <w:r w:rsidRPr="00256C9A">
        <w:rPr>
          <w:rFonts w:eastAsia="SimSun" w:hint="eastAsia"/>
          <w:b/>
          <w:bCs/>
          <w:sz w:val="22"/>
          <w:szCs w:val="22"/>
          <w:lang w:eastAsia="zh-CN"/>
        </w:rPr>
        <w:t xml:space="preserve"> L1</w:t>
      </w:r>
      <w:r>
        <w:rPr>
          <w:rFonts w:eastAsia="SimSun" w:hint="eastAsia"/>
          <w:b/>
          <w:bCs/>
          <w:sz w:val="22"/>
          <w:szCs w:val="22"/>
          <w:lang w:eastAsia="zh-CN"/>
        </w:rPr>
        <w:t xml:space="preserve"> SRS-RSRP</w:t>
      </w:r>
      <w:r w:rsidRPr="00256C9A">
        <w:rPr>
          <w:rFonts w:eastAsia="SimSun" w:hint="eastAsia"/>
          <w:b/>
          <w:bCs/>
          <w:sz w:val="22"/>
          <w:szCs w:val="22"/>
          <w:lang w:eastAsia="zh-CN"/>
        </w:rPr>
        <w:t xml:space="preserve"> measurement and reporting,</w:t>
      </w:r>
    </w:p>
    <w:p w14:paraId="08082669" w14:textId="77777777" w:rsidR="00A845A8" w:rsidRPr="002856AA" w:rsidRDefault="00A845A8" w:rsidP="00A845A8">
      <w:pPr>
        <w:pStyle w:val="afe"/>
        <w:numPr>
          <w:ilvl w:val="0"/>
          <w:numId w:val="30"/>
        </w:numPr>
        <w:spacing w:afterLines="50" w:after="120"/>
        <w:ind w:leftChars="0"/>
        <w:jc w:val="both"/>
        <w:rPr>
          <w:rFonts w:eastAsia="SimSun"/>
          <w:b/>
          <w:bCs/>
          <w:sz w:val="22"/>
          <w:szCs w:val="22"/>
          <w:lang w:eastAsia="zh-CN"/>
        </w:rPr>
      </w:pPr>
      <w:r>
        <w:rPr>
          <w:rFonts w:eastAsiaTheme="minorEastAsia" w:hint="eastAsia"/>
          <w:b/>
          <w:bCs/>
          <w:sz w:val="22"/>
          <w:szCs w:val="22"/>
        </w:rPr>
        <w:t xml:space="preserve">Confirm that FG60-9 is for </w:t>
      </w:r>
      <w:r w:rsidRPr="000A2A32">
        <w:rPr>
          <w:rFonts w:eastAsiaTheme="minorEastAsia"/>
          <w:b/>
          <w:bCs/>
          <w:sz w:val="22"/>
          <w:szCs w:val="22"/>
        </w:rPr>
        <w:t xml:space="preserve">L1 </w:t>
      </w:r>
      <w:r>
        <w:rPr>
          <w:rFonts w:eastAsiaTheme="minorEastAsia" w:hint="eastAsia"/>
          <w:b/>
          <w:bCs/>
          <w:sz w:val="22"/>
          <w:szCs w:val="22"/>
        </w:rPr>
        <w:t>SRS-RSRP</w:t>
      </w:r>
      <w:r w:rsidRPr="000A2A32">
        <w:rPr>
          <w:rFonts w:eastAsiaTheme="minorEastAsia"/>
          <w:b/>
          <w:bCs/>
          <w:sz w:val="22"/>
          <w:szCs w:val="22"/>
        </w:rPr>
        <w:t xml:space="preserve"> measurement and aperiodic reporting</w:t>
      </w:r>
      <w:r>
        <w:rPr>
          <w:rFonts w:eastAsiaTheme="minorEastAsia" w:hint="eastAsia"/>
          <w:b/>
          <w:bCs/>
          <w:sz w:val="22"/>
          <w:szCs w:val="22"/>
        </w:rPr>
        <w:t>.</w:t>
      </w:r>
    </w:p>
    <w:p w14:paraId="3BB63DEC" w14:textId="77777777" w:rsidR="00A845A8" w:rsidRPr="002856AA" w:rsidRDefault="00A845A8" w:rsidP="00A845A8">
      <w:pPr>
        <w:pStyle w:val="afe"/>
        <w:numPr>
          <w:ilvl w:val="0"/>
          <w:numId w:val="30"/>
        </w:numPr>
        <w:spacing w:afterLines="50" w:after="120"/>
        <w:ind w:leftChars="0"/>
        <w:jc w:val="both"/>
        <w:rPr>
          <w:rFonts w:eastAsia="SimSun"/>
          <w:b/>
          <w:bCs/>
          <w:sz w:val="22"/>
          <w:szCs w:val="22"/>
          <w:lang w:val="en-US" w:eastAsia="zh-CN"/>
        </w:rPr>
      </w:pPr>
      <w:r>
        <w:rPr>
          <w:rFonts w:eastAsiaTheme="minorEastAsia" w:hint="eastAsia"/>
          <w:b/>
          <w:bCs/>
          <w:sz w:val="22"/>
          <w:szCs w:val="22"/>
          <w:lang w:val="en-US"/>
        </w:rPr>
        <w:t>Remove FFSs in component column for FG60-9.</w:t>
      </w:r>
    </w:p>
    <w:p w14:paraId="59724DEA" w14:textId="77777777" w:rsidR="00A845A8" w:rsidRPr="000542AB" w:rsidRDefault="00A845A8" w:rsidP="00A845A8">
      <w:pPr>
        <w:pStyle w:val="afe"/>
        <w:numPr>
          <w:ilvl w:val="0"/>
          <w:numId w:val="30"/>
        </w:numPr>
        <w:spacing w:afterLines="50" w:after="120"/>
        <w:ind w:leftChars="0"/>
        <w:jc w:val="both"/>
        <w:rPr>
          <w:rFonts w:eastAsia="SimSun"/>
          <w:sz w:val="22"/>
          <w:szCs w:val="22"/>
          <w:lang w:val="en-US" w:eastAsia="zh-CN"/>
        </w:rPr>
      </w:pPr>
      <w:r>
        <w:rPr>
          <w:rFonts w:eastAsiaTheme="minorEastAsia" w:hint="eastAsia"/>
          <w:b/>
          <w:bCs/>
          <w:sz w:val="22"/>
          <w:szCs w:val="22"/>
          <w:lang w:val="en-US"/>
        </w:rPr>
        <w:t>FG60-1 is not necessary as prerequisite FG for FG60-9.</w:t>
      </w:r>
    </w:p>
    <w:p w14:paraId="116D70E4" w14:textId="77777777" w:rsidR="00C76779" w:rsidRPr="00A845A8" w:rsidRDefault="00C76779" w:rsidP="002856AA">
      <w:pPr>
        <w:rPr>
          <w:rFonts w:eastAsiaTheme="minorEastAsia"/>
          <w:lang w:val="en-US"/>
        </w:rPr>
      </w:pPr>
    </w:p>
    <w:p w14:paraId="4B2B0E39" w14:textId="77777777" w:rsidR="000673DC" w:rsidRPr="000673DC" w:rsidRDefault="000673DC" w:rsidP="002856AA">
      <w:pPr>
        <w:rPr>
          <w:rFonts w:eastAsiaTheme="minorEastAsia"/>
          <w:lang w:val="en-US"/>
        </w:rPr>
      </w:pPr>
    </w:p>
    <w:p w14:paraId="5134DDD9" w14:textId="77777777" w:rsidR="00E23DF0" w:rsidRPr="00C53E1B" w:rsidRDefault="00E23DF0" w:rsidP="00EC1586">
      <w:pPr>
        <w:pStyle w:val="1"/>
        <w:spacing w:afterLines="50" w:after="120"/>
        <w:jc w:val="both"/>
        <w:rPr>
          <w:rFonts w:asciiTheme="majorHAnsi" w:hAnsiTheme="majorHAnsi" w:cstheme="majorHAnsi"/>
          <w:b/>
          <w:lang w:val="en-US"/>
        </w:rPr>
      </w:pPr>
      <w:r w:rsidRPr="00C53E1B">
        <w:rPr>
          <w:rFonts w:asciiTheme="majorHAnsi" w:hAnsiTheme="majorHAnsi" w:cstheme="majorHAnsi"/>
          <w:b/>
          <w:lang w:val="en-US"/>
        </w:rPr>
        <w:t>References</w:t>
      </w:r>
    </w:p>
    <w:p w14:paraId="7020BAD0" w14:textId="055B2B4D" w:rsidR="00B750E3" w:rsidRDefault="0042591F" w:rsidP="00B750E3">
      <w:pPr>
        <w:spacing w:afterLines="50" w:after="120"/>
        <w:jc w:val="both"/>
        <w:rPr>
          <w:rFonts w:eastAsia="ＭＳ 明朝"/>
          <w:sz w:val="22"/>
          <w:szCs w:val="22"/>
        </w:rPr>
      </w:pPr>
      <w:r>
        <w:rPr>
          <w:rFonts w:eastAsia="ＭＳ 明朝" w:hint="eastAsia"/>
          <w:sz w:val="22"/>
          <w:szCs w:val="22"/>
        </w:rPr>
        <w:t>[1]</w:t>
      </w:r>
      <w:r>
        <w:rPr>
          <w:rFonts w:eastAsia="ＭＳ 明朝"/>
          <w:sz w:val="22"/>
          <w:szCs w:val="22"/>
        </w:rPr>
        <w:tab/>
      </w:r>
      <w:r w:rsidRPr="0042591F">
        <w:rPr>
          <w:rFonts w:eastAsia="ＭＳ 明朝"/>
          <w:sz w:val="22"/>
          <w:szCs w:val="22"/>
        </w:rPr>
        <w:t>R1-250</w:t>
      </w:r>
      <w:r w:rsidR="007801D5">
        <w:rPr>
          <w:rFonts w:eastAsia="ＭＳ 明朝" w:hint="eastAsia"/>
          <w:sz w:val="22"/>
          <w:szCs w:val="22"/>
        </w:rPr>
        <w:t>6409</w:t>
      </w:r>
      <w:r w:rsidRPr="0042591F">
        <w:rPr>
          <w:rFonts w:eastAsia="ＭＳ 明朝"/>
          <w:sz w:val="22"/>
          <w:szCs w:val="22"/>
        </w:rPr>
        <w:tab/>
        <w:t>Session Notes of AI 9.15.3</w:t>
      </w:r>
      <w:r w:rsidRPr="0042591F">
        <w:rPr>
          <w:rFonts w:eastAsia="ＭＳ 明朝"/>
          <w:sz w:val="22"/>
          <w:szCs w:val="22"/>
        </w:rPr>
        <w:tab/>
        <w:t>Ad-Hoc Chair (NTT DOCOMO, INC.)</w:t>
      </w:r>
    </w:p>
    <w:p w14:paraId="51243403" w14:textId="05F42BAD" w:rsidR="0042591F" w:rsidRDefault="0042591F" w:rsidP="00B750E3">
      <w:pPr>
        <w:spacing w:afterLines="50" w:after="120"/>
        <w:jc w:val="both"/>
        <w:rPr>
          <w:rFonts w:eastAsia="ＭＳ 明朝"/>
          <w:sz w:val="22"/>
          <w:szCs w:val="22"/>
        </w:rPr>
      </w:pPr>
      <w:r>
        <w:rPr>
          <w:rFonts w:eastAsia="ＭＳ 明朝" w:hint="eastAsia"/>
          <w:sz w:val="22"/>
          <w:szCs w:val="22"/>
        </w:rPr>
        <w:t>[2]</w:t>
      </w:r>
      <w:r>
        <w:rPr>
          <w:rFonts w:eastAsia="ＭＳ 明朝"/>
          <w:sz w:val="22"/>
          <w:szCs w:val="22"/>
        </w:rPr>
        <w:tab/>
      </w:r>
      <w:r w:rsidR="00456561" w:rsidRPr="00456561">
        <w:rPr>
          <w:rFonts w:eastAsia="ＭＳ 明朝"/>
          <w:sz w:val="22"/>
          <w:szCs w:val="22"/>
        </w:rPr>
        <w:t>R1-250</w:t>
      </w:r>
      <w:r w:rsidR="007801D5">
        <w:rPr>
          <w:rFonts w:eastAsia="ＭＳ 明朝" w:hint="eastAsia"/>
          <w:sz w:val="22"/>
          <w:szCs w:val="22"/>
        </w:rPr>
        <w:t>6408</w:t>
      </w:r>
      <w:r w:rsidR="00456561" w:rsidRPr="00456561">
        <w:rPr>
          <w:rFonts w:eastAsia="ＭＳ 明朝"/>
          <w:sz w:val="22"/>
          <w:szCs w:val="22"/>
        </w:rPr>
        <w:tab/>
        <w:t>Summary of discussion on Rel-19 NR UE features for SBFD</w:t>
      </w:r>
      <w:r w:rsidR="00456561" w:rsidRPr="00456561">
        <w:rPr>
          <w:rFonts w:eastAsia="ＭＳ 明朝"/>
          <w:sz w:val="22"/>
          <w:szCs w:val="22"/>
        </w:rPr>
        <w:tab/>
        <w:t>Moderator (NTT DOCOMO, INC.)</w:t>
      </w:r>
    </w:p>
    <w:p w14:paraId="222DF5CF" w14:textId="18C7241B" w:rsidR="00456561" w:rsidRPr="00456561" w:rsidRDefault="00456561" w:rsidP="00B750E3">
      <w:pPr>
        <w:spacing w:afterLines="50" w:after="120"/>
        <w:jc w:val="both"/>
        <w:rPr>
          <w:rFonts w:eastAsia="ＭＳ 明朝"/>
          <w:sz w:val="22"/>
          <w:szCs w:val="22"/>
          <w:lang w:val="en-US"/>
        </w:rPr>
      </w:pPr>
      <w:r>
        <w:rPr>
          <w:rFonts w:eastAsia="ＭＳ 明朝" w:hint="eastAsia"/>
          <w:sz w:val="22"/>
          <w:szCs w:val="22"/>
        </w:rPr>
        <w:t>[3]</w:t>
      </w:r>
      <w:r>
        <w:rPr>
          <w:rFonts w:eastAsia="ＭＳ 明朝"/>
          <w:sz w:val="22"/>
          <w:szCs w:val="22"/>
        </w:rPr>
        <w:tab/>
      </w:r>
      <w:r w:rsidRPr="00456561">
        <w:rPr>
          <w:rFonts w:eastAsia="ＭＳ 明朝"/>
          <w:sz w:val="22"/>
          <w:szCs w:val="22"/>
        </w:rPr>
        <w:t>R1-250</w:t>
      </w:r>
      <w:r w:rsidR="000702AE">
        <w:rPr>
          <w:rFonts w:eastAsia="ＭＳ 明朝" w:hint="eastAsia"/>
          <w:sz w:val="22"/>
          <w:szCs w:val="22"/>
        </w:rPr>
        <w:t>6627</w:t>
      </w:r>
      <w:r w:rsidRPr="00456561">
        <w:rPr>
          <w:rFonts w:eastAsia="ＭＳ 明朝"/>
          <w:sz w:val="22"/>
          <w:szCs w:val="22"/>
        </w:rPr>
        <w:tab/>
        <w:t>Updated RAN1 UE features list for Rel-19 NR after RAN1 #12</w:t>
      </w:r>
      <w:r w:rsidR="000702AE">
        <w:rPr>
          <w:rFonts w:eastAsia="ＭＳ 明朝" w:hint="eastAsia"/>
          <w:sz w:val="22"/>
          <w:szCs w:val="22"/>
        </w:rPr>
        <w:t>2</w:t>
      </w:r>
      <w:r w:rsidRPr="00456561">
        <w:rPr>
          <w:rFonts w:eastAsia="ＭＳ 明朝"/>
          <w:sz w:val="22"/>
          <w:szCs w:val="22"/>
        </w:rPr>
        <w:tab/>
        <w:t>Moderators (AT&amp;T, NTT DOCOMO, INC.)</w:t>
      </w:r>
    </w:p>
    <w:p w14:paraId="5E089505" w14:textId="7BDF26A0" w:rsidR="00B750E3" w:rsidRPr="00C53E1B" w:rsidRDefault="00B750E3" w:rsidP="00B750E3">
      <w:pPr>
        <w:pStyle w:val="1"/>
        <w:spacing w:afterLines="50" w:after="120"/>
        <w:jc w:val="both"/>
        <w:rPr>
          <w:rFonts w:asciiTheme="majorHAnsi" w:hAnsiTheme="majorHAnsi" w:cstheme="majorHAnsi"/>
          <w:b/>
          <w:lang w:val="en-US"/>
        </w:rPr>
      </w:pPr>
      <w:r>
        <w:rPr>
          <w:rFonts w:asciiTheme="majorHAnsi" w:hAnsiTheme="majorHAnsi" w:cstheme="majorHAnsi" w:hint="eastAsia"/>
          <w:b/>
          <w:lang w:val="en-US"/>
        </w:rPr>
        <w:lastRenderedPageBreak/>
        <w:t>Appendix: Latest RAN1 UE features list for Rel-19 evolution of NR duplex operation</w:t>
      </w:r>
      <w:r w:rsidR="00456561">
        <w:rPr>
          <w:rFonts w:asciiTheme="majorHAnsi" w:hAnsiTheme="majorHAnsi" w:cstheme="majorHAnsi" w:hint="eastAsia"/>
          <w:b/>
          <w:lang w:val="en-US"/>
        </w:rPr>
        <w:t xml:space="preserv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418"/>
        <w:gridCol w:w="2516"/>
        <w:gridCol w:w="2516"/>
        <w:gridCol w:w="480"/>
        <w:gridCol w:w="574"/>
        <w:gridCol w:w="489"/>
        <w:gridCol w:w="2516"/>
        <w:gridCol w:w="582"/>
        <w:gridCol w:w="542"/>
        <w:gridCol w:w="489"/>
        <w:gridCol w:w="489"/>
        <w:gridCol w:w="1040"/>
        <w:gridCol w:w="551"/>
      </w:tblGrid>
      <w:tr w:rsidR="00281EC6" w:rsidRPr="008A64ED" w14:paraId="789F67E3" w14:textId="77777777" w:rsidTr="009C3EFE">
        <w:trPr>
          <w:trHeight w:val="20"/>
        </w:trPr>
        <w:tc>
          <w:tcPr>
            <w:tcW w:w="0" w:type="auto"/>
            <w:tcBorders>
              <w:top w:val="single" w:sz="4" w:space="0" w:color="auto"/>
              <w:left w:val="single" w:sz="4" w:space="0" w:color="auto"/>
              <w:bottom w:val="single" w:sz="4" w:space="0" w:color="auto"/>
              <w:right w:val="single" w:sz="4" w:space="0" w:color="auto"/>
            </w:tcBorders>
            <w:hideMark/>
          </w:tcPr>
          <w:p w14:paraId="32D565CB" w14:textId="77777777" w:rsidR="00281EC6" w:rsidRPr="008A64ED" w:rsidRDefault="00281EC6" w:rsidP="009C3EFE">
            <w:pPr>
              <w:pStyle w:val="TAL"/>
              <w:rPr>
                <w:rFonts w:cs="Arial"/>
                <w:color w:val="000000" w:themeColor="text1"/>
                <w:szCs w:val="18"/>
                <w:lang w:eastAsia="ja-JP"/>
              </w:rPr>
            </w:pPr>
            <w:r w:rsidRPr="008A64ED">
              <w:rPr>
                <w:rFonts w:eastAsia="ＭＳ 明朝" w:cs="Arial"/>
                <w:color w:val="000000" w:themeColor="text1"/>
                <w:szCs w:val="18"/>
                <w:lang w:eastAsia="ja-JP"/>
              </w:rPr>
              <w:lastRenderedPageBreak/>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3FAEFCCE" w14:textId="77777777" w:rsidR="00281EC6" w:rsidRPr="008A64ED" w:rsidRDefault="00281EC6" w:rsidP="009C3EFE">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tcPr>
          <w:p w14:paraId="37253F6E" w14:textId="77777777" w:rsidR="00281EC6" w:rsidRPr="008A64ED" w:rsidRDefault="00281EC6" w:rsidP="009C3EFE">
            <w:pPr>
              <w:pStyle w:val="TAL"/>
              <w:rPr>
                <w:rFonts w:eastAsia="SimSun" w:cs="Arial"/>
                <w:color w:val="000000" w:themeColor="text1"/>
                <w:szCs w:val="18"/>
                <w:lang w:eastAsia="zh-CN"/>
              </w:rPr>
            </w:pPr>
            <w:r w:rsidRPr="008A64ED">
              <w:rPr>
                <w:rFonts w:eastAsia="SimSun" w:cs="Arial"/>
                <w:color w:val="000000" w:themeColor="text1"/>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tcPr>
          <w:p w14:paraId="2AFF3B93" w14:textId="77777777" w:rsidR="00281EC6" w:rsidRPr="008A64ED" w:rsidRDefault="00281EC6" w:rsidP="009C3EFE">
            <w:pPr>
              <w:rPr>
                <w:rFonts w:ascii="Arial" w:hAnsi="Arial" w:cs="Arial"/>
                <w:color w:val="000000" w:themeColor="text1"/>
                <w:sz w:val="18"/>
                <w:szCs w:val="18"/>
              </w:rPr>
            </w:pPr>
            <w:r w:rsidRPr="008A64ED">
              <w:rPr>
                <w:rFonts w:ascii="Arial" w:hAnsi="Arial" w:cs="Arial"/>
                <w:color w:val="000000" w:themeColor="text1"/>
                <w:sz w:val="18"/>
                <w:szCs w:val="18"/>
              </w:rPr>
              <w:t xml:space="preserve">1. Support of </w:t>
            </w:r>
            <w:r w:rsidRPr="00AB0C57">
              <w:rPr>
                <w:rFonts w:ascii="Arial" w:hAnsi="Arial" w:cs="Arial"/>
                <w:color w:val="000000" w:themeColor="text1"/>
                <w:sz w:val="18"/>
                <w:szCs w:val="18"/>
              </w:rPr>
              <w:t>cell-common</w:t>
            </w:r>
            <w:r w:rsidRPr="008A64ED">
              <w:rPr>
                <w:rFonts w:ascii="Arial" w:hAnsi="Arial" w:cs="Arial"/>
                <w:color w:val="000000" w:themeColor="text1"/>
                <w:sz w:val="18"/>
                <w:szCs w:val="18"/>
              </w:rPr>
              <w:t xml:space="preserve"> configuration of time and frequency location of SBFD </w:t>
            </w:r>
            <w:proofErr w:type="spellStart"/>
            <w:r w:rsidRPr="008A64ED">
              <w:rPr>
                <w:rFonts w:ascii="Arial" w:hAnsi="Arial" w:cs="Arial"/>
                <w:color w:val="000000" w:themeColor="text1"/>
                <w:sz w:val="18"/>
                <w:szCs w:val="18"/>
              </w:rPr>
              <w:t>subbands</w:t>
            </w:r>
            <w:proofErr w:type="spellEnd"/>
          </w:p>
          <w:p w14:paraId="1C9D3D5D" w14:textId="77777777" w:rsidR="00281EC6" w:rsidRPr="008A64ED" w:rsidRDefault="00281EC6" w:rsidP="009C3EFE">
            <w:pPr>
              <w:rPr>
                <w:rFonts w:ascii="Arial" w:hAnsi="Arial" w:cs="Arial"/>
                <w:color w:val="000000" w:themeColor="text1"/>
                <w:sz w:val="18"/>
                <w:szCs w:val="18"/>
                <w:highlight w:val="yellow"/>
              </w:rPr>
            </w:pPr>
            <w:r w:rsidRPr="00AB0C57">
              <w:rPr>
                <w:rFonts w:ascii="Arial" w:hAnsi="Arial" w:cs="Arial"/>
                <w:color w:val="000000" w:themeColor="text1"/>
                <w:sz w:val="18"/>
                <w:szCs w:val="18"/>
              </w:rPr>
              <w:t xml:space="preserve">2. Support of UL transmission in one UL </w:t>
            </w:r>
            <w:proofErr w:type="spellStart"/>
            <w:r w:rsidRPr="00AB0C57">
              <w:rPr>
                <w:rFonts w:ascii="Arial" w:hAnsi="Arial" w:cs="Arial"/>
                <w:color w:val="000000" w:themeColor="text1"/>
                <w:sz w:val="18"/>
                <w:szCs w:val="18"/>
              </w:rPr>
              <w:t>subband</w:t>
            </w:r>
            <w:proofErr w:type="spellEnd"/>
            <w:r w:rsidRPr="00AB0C57">
              <w:rPr>
                <w:rFonts w:ascii="Arial" w:hAnsi="Arial" w:cs="Arial"/>
                <w:color w:val="000000" w:themeColor="text1"/>
                <w:sz w:val="18"/>
                <w:szCs w:val="18"/>
              </w:rPr>
              <w:t xml:space="preserve"> and DL reception in one</w:t>
            </w:r>
            <w:r w:rsidRPr="001301B6">
              <w:rPr>
                <w:rFonts w:ascii="Arial" w:hAnsi="Arial" w:cs="Arial"/>
                <w:color w:val="000000" w:themeColor="text1"/>
                <w:sz w:val="18"/>
                <w:szCs w:val="18"/>
              </w:rPr>
              <w:t>[/two</w:t>
            </w:r>
            <w:r w:rsidRPr="00AB0C57">
              <w:rPr>
                <w:rFonts w:ascii="Arial" w:hAnsi="Arial" w:cs="Arial"/>
                <w:color w:val="000000" w:themeColor="text1"/>
                <w:sz w:val="18"/>
                <w:szCs w:val="18"/>
              </w:rPr>
              <w:t xml:space="preserve"> DL </w:t>
            </w:r>
            <w:proofErr w:type="spellStart"/>
            <w:r w:rsidRPr="00AB0C57">
              <w:rPr>
                <w:rFonts w:ascii="Arial" w:hAnsi="Arial" w:cs="Arial"/>
                <w:color w:val="000000" w:themeColor="text1"/>
                <w:sz w:val="18"/>
                <w:szCs w:val="18"/>
              </w:rPr>
              <w:t>subband</w:t>
            </w:r>
            <w:proofErr w:type="spellEnd"/>
            <w:r w:rsidRPr="00AB0C57">
              <w:rPr>
                <w:rFonts w:ascii="Arial" w:hAnsi="Arial" w:cs="Arial"/>
                <w:color w:val="000000" w:themeColor="text1"/>
                <w:sz w:val="18"/>
                <w:szCs w:val="18"/>
              </w:rPr>
              <w:t xml:space="preserve"> in SBFD symbols</w:t>
            </w:r>
          </w:p>
          <w:p w14:paraId="5747CCC9" w14:textId="77777777" w:rsidR="00281EC6" w:rsidRPr="008A64ED" w:rsidRDefault="00281EC6" w:rsidP="009C3EFE">
            <w:pPr>
              <w:rPr>
                <w:rFonts w:ascii="Arial" w:hAnsi="Arial" w:cs="Arial"/>
                <w:color w:val="000000" w:themeColor="text1"/>
                <w:sz w:val="18"/>
                <w:szCs w:val="18"/>
              </w:rPr>
            </w:pPr>
            <w:r w:rsidRPr="00AB0C57">
              <w:rPr>
                <w:rFonts w:ascii="Arial" w:hAnsi="Arial" w:cs="Arial"/>
                <w:color w:val="000000" w:themeColor="text1"/>
                <w:sz w:val="18"/>
                <w:szCs w:val="18"/>
              </w:rPr>
              <w:t>3. Support of link direction determination based on configured/scheduled transmissions/receptions and collision handling</w:t>
            </w:r>
          </w:p>
          <w:p w14:paraId="7888171A" w14:textId="77777777" w:rsidR="00281EC6" w:rsidRDefault="00281EC6" w:rsidP="009C3EFE">
            <w:pPr>
              <w:rPr>
                <w:rFonts w:ascii="Arial" w:hAnsi="Arial" w:cs="Arial"/>
                <w:color w:val="000000" w:themeColor="text1"/>
                <w:sz w:val="18"/>
                <w:szCs w:val="18"/>
              </w:rPr>
            </w:pPr>
            <w:r w:rsidRPr="008A64ED">
              <w:rPr>
                <w:rFonts w:ascii="Arial" w:hAnsi="Arial" w:cs="Arial"/>
                <w:color w:val="000000" w:themeColor="text1"/>
                <w:sz w:val="18"/>
                <w:szCs w:val="18"/>
              </w:rPr>
              <w:t>4. Support of UL transmissions or DL receptions across SBFD symbols and non-SBFD symbols in different slots, where the transmissions or receptions are restricted to SBFD symbols or non-SBFD symbols (Configuration 1)</w:t>
            </w:r>
          </w:p>
          <w:p w14:paraId="17EB49B7" w14:textId="77777777" w:rsidR="00281EC6" w:rsidRPr="00AB0C57" w:rsidRDefault="00281EC6" w:rsidP="009C3EFE">
            <w:pPr>
              <w:rPr>
                <w:rFonts w:ascii="Arial" w:hAnsi="Arial" w:cs="Arial"/>
                <w:color w:val="000000" w:themeColor="text1"/>
                <w:sz w:val="18"/>
                <w:szCs w:val="18"/>
              </w:rPr>
            </w:pPr>
            <w:r w:rsidRPr="00AB0C57">
              <w:rPr>
                <w:rFonts w:ascii="Arial" w:hAnsi="Arial" w:cs="Arial"/>
                <w:color w:val="000000" w:themeColor="text1"/>
                <w:sz w:val="18"/>
                <w:szCs w:val="18"/>
              </w:rPr>
              <w:t>5. Support of separate CSI reports for SBFD and non-SBFD symbols</w:t>
            </w:r>
          </w:p>
          <w:p w14:paraId="3877C254" w14:textId="77777777" w:rsidR="00281EC6" w:rsidRPr="005977DE" w:rsidRDefault="00281EC6" w:rsidP="009C3EFE">
            <w:pPr>
              <w:rPr>
                <w:rFonts w:ascii="Arial" w:hAnsi="Arial" w:cs="Arial"/>
                <w:color w:val="000000" w:themeColor="text1"/>
                <w:sz w:val="18"/>
                <w:szCs w:val="18"/>
              </w:rPr>
            </w:pPr>
            <w:r>
              <w:rPr>
                <w:rFonts w:ascii="Arial" w:hAnsi="Arial" w:cs="Arial" w:hint="eastAsia"/>
                <w:color w:val="000000" w:themeColor="text1"/>
                <w:sz w:val="18"/>
                <w:szCs w:val="18"/>
              </w:rPr>
              <w:t xml:space="preserve">6. </w:t>
            </w:r>
            <w:r w:rsidRPr="005977DE">
              <w:rPr>
                <w:rFonts w:ascii="Arial" w:hAnsi="Arial" w:cs="Arial"/>
                <w:color w:val="000000" w:themeColor="text1"/>
                <w:sz w:val="18"/>
                <w:szCs w:val="18"/>
              </w:rPr>
              <w:t>Support of separate PUCCH frequency resource configuration in SBFD symbols and non-SBFD symbols</w:t>
            </w:r>
          </w:p>
          <w:p w14:paraId="6566E9FA" w14:textId="77777777" w:rsidR="00281EC6" w:rsidRPr="005977DE" w:rsidRDefault="00281EC6" w:rsidP="009C3EFE">
            <w:pPr>
              <w:rPr>
                <w:rFonts w:ascii="Arial" w:hAnsi="Arial" w:cs="Arial"/>
                <w:color w:val="000000" w:themeColor="text1"/>
                <w:sz w:val="18"/>
                <w:szCs w:val="18"/>
              </w:rPr>
            </w:pPr>
            <w:r w:rsidRPr="00DD79AE">
              <w:rPr>
                <w:rFonts w:ascii="Arial" w:hAnsi="Arial" w:cs="Arial" w:hint="eastAsia"/>
                <w:color w:val="000000" w:themeColor="text1"/>
                <w:sz w:val="18"/>
                <w:szCs w:val="18"/>
              </w:rPr>
              <w:t xml:space="preserve">7. </w:t>
            </w:r>
            <w:r w:rsidRPr="00DD79AE">
              <w:rPr>
                <w:rFonts w:ascii="Arial" w:hAnsi="Arial" w:cs="Arial"/>
                <w:color w:val="000000" w:themeColor="text1"/>
                <w:sz w:val="18"/>
                <w:szCs w:val="18"/>
              </w:rPr>
              <w:t>Support of separate UL power control parameters based on unified TCI framework in SBFD symbols and non-SBFD symbols</w:t>
            </w:r>
          </w:p>
          <w:p w14:paraId="382B1761" w14:textId="77777777" w:rsidR="00281EC6" w:rsidRPr="005977DE" w:rsidRDefault="00281EC6" w:rsidP="009C3EFE">
            <w:pPr>
              <w:rPr>
                <w:rFonts w:ascii="Arial" w:hAnsi="Arial" w:cs="Arial"/>
                <w:color w:val="000000" w:themeColor="text1"/>
                <w:sz w:val="18"/>
                <w:szCs w:val="18"/>
              </w:rPr>
            </w:pPr>
            <w:r>
              <w:rPr>
                <w:rFonts w:ascii="Arial" w:hAnsi="Arial" w:cs="Arial" w:hint="eastAsia"/>
                <w:color w:val="000000" w:themeColor="text1"/>
                <w:sz w:val="18"/>
                <w:szCs w:val="18"/>
              </w:rPr>
              <w:t xml:space="preserve">8. </w:t>
            </w:r>
            <w:r w:rsidRPr="005977DE">
              <w:rPr>
                <w:rFonts w:ascii="Arial" w:hAnsi="Arial" w:cs="Arial"/>
                <w:color w:val="000000" w:themeColor="text1"/>
                <w:sz w:val="18"/>
                <w:szCs w:val="18"/>
              </w:rPr>
              <w:t>Support of separate PUSCH frequency hopping offset in SBFD symbols and non-SBFD symbols</w:t>
            </w:r>
          </w:p>
          <w:p w14:paraId="682CABDE" w14:textId="77777777" w:rsidR="00281EC6" w:rsidRDefault="00281EC6" w:rsidP="009C3EFE">
            <w:pPr>
              <w:rPr>
                <w:rFonts w:ascii="Arial" w:hAnsi="Arial" w:cs="Arial"/>
                <w:color w:val="000000" w:themeColor="text1"/>
                <w:sz w:val="18"/>
                <w:szCs w:val="18"/>
              </w:rPr>
            </w:pPr>
            <w:r w:rsidRPr="004177E1">
              <w:rPr>
                <w:rFonts w:ascii="Arial" w:hAnsi="Arial" w:cs="Arial" w:hint="eastAsia"/>
                <w:color w:val="000000" w:themeColor="text1"/>
                <w:sz w:val="18"/>
                <w:szCs w:val="18"/>
              </w:rPr>
              <w:t xml:space="preserve">9. </w:t>
            </w:r>
            <w:r w:rsidRPr="004177E1">
              <w:rPr>
                <w:rFonts w:ascii="Arial" w:hAnsi="Arial" w:cs="Arial"/>
                <w:color w:val="000000" w:themeColor="text1"/>
                <w:sz w:val="18"/>
                <w:szCs w:val="18"/>
              </w:rPr>
              <w:t>Support of separate SRS resource set configuration in SBFD symbols and non-SBFD symbols</w:t>
            </w:r>
          </w:p>
          <w:p w14:paraId="14CA565E" w14:textId="77777777" w:rsidR="00281EC6" w:rsidRDefault="00281EC6" w:rsidP="009C3EFE">
            <w:pPr>
              <w:rPr>
                <w:rFonts w:ascii="Arial" w:hAnsi="Arial" w:cs="Arial"/>
                <w:color w:val="000000" w:themeColor="text1"/>
                <w:sz w:val="18"/>
                <w:szCs w:val="18"/>
              </w:rPr>
            </w:pPr>
            <w:r>
              <w:rPr>
                <w:rFonts w:ascii="Arial" w:hAnsi="Arial" w:cs="Arial" w:hint="eastAsia"/>
                <w:color w:val="000000" w:themeColor="text1"/>
                <w:sz w:val="18"/>
                <w:szCs w:val="18"/>
              </w:rPr>
              <w:t>10. Number of partial PRGs supported</w:t>
            </w:r>
          </w:p>
          <w:p w14:paraId="31600B26" w14:textId="77777777" w:rsidR="00281EC6" w:rsidRDefault="00281EC6" w:rsidP="009C3EFE">
            <w:pPr>
              <w:rPr>
                <w:rFonts w:ascii="Arial" w:hAnsi="Arial" w:cs="Arial"/>
                <w:color w:val="000000" w:themeColor="text1"/>
                <w:sz w:val="18"/>
                <w:szCs w:val="18"/>
              </w:rPr>
            </w:pPr>
            <w:r>
              <w:rPr>
                <w:rFonts w:ascii="Arial" w:hAnsi="Arial" w:cs="Arial" w:hint="eastAsia"/>
                <w:color w:val="000000" w:themeColor="text1"/>
                <w:sz w:val="18"/>
                <w:szCs w:val="18"/>
              </w:rPr>
              <w:t xml:space="preserve">11. Supported CSI timeline, active CSI-RS ports counting and active CSI-RS resource counting for a single </w:t>
            </w:r>
            <w:r>
              <w:rPr>
                <w:rFonts w:ascii="Arial" w:hAnsi="Arial" w:cs="Arial" w:hint="eastAsia"/>
                <w:color w:val="000000" w:themeColor="text1"/>
                <w:sz w:val="18"/>
                <w:szCs w:val="18"/>
              </w:rPr>
              <w:lastRenderedPageBreak/>
              <w:t xml:space="preserve">CSI-RS resource across two DL </w:t>
            </w:r>
            <w:proofErr w:type="spellStart"/>
            <w:r>
              <w:rPr>
                <w:rFonts w:ascii="Arial" w:hAnsi="Arial" w:cs="Arial" w:hint="eastAsia"/>
                <w:color w:val="000000" w:themeColor="text1"/>
                <w:sz w:val="18"/>
                <w:szCs w:val="18"/>
              </w:rPr>
              <w:t>subbands</w:t>
            </w:r>
            <w:proofErr w:type="spellEnd"/>
          </w:p>
          <w:p w14:paraId="4C9870B8" w14:textId="77777777" w:rsidR="00281EC6" w:rsidRDefault="00281EC6" w:rsidP="009C3EFE">
            <w:pPr>
              <w:rPr>
                <w:rFonts w:ascii="Arial" w:hAnsi="Arial" w:cs="Arial"/>
                <w:color w:val="000000" w:themeColor="text1"/>
                <w:sz w:val="18"/>
                <w:szCs w:val="18"/>
              </w:rPr>
            </w:pPr>
            <w:r>
              <w:rPr>
                <w:rFonts w:ascii="Arial" w:hAnsi="Arial" w:cs="Arial" w:hint="eastAsia"/>
                <w:color w:val="000000" w:themeColor="text1"/>
                <w:sz w:val="18"/>
                <w:szCs w:val="18"/>
              </w:rPr>
              <w:t>12. M</w:t>
            </w:r>
            <w:r w:rsidRPr="001301B6">
              <w:rPr>
                <w:rFonts w:ascii="Arial" w:hAnsi="Arial" w:cs="Arial"/>
                <w:color w:val="000000" w:themeColor="text1"/>
                <w:sz w:val="18"/>
                <w:szCs w:val="18"/>
              </w:rPr>
              <w:t>aximum of one DL-UL switching point per SBFD slot for actual DL/UL transmission(s)</w:t>
            </w:r>
          </w:p>
          <w:p w14:paraId="0F291A5D" w14:textId="77777777" w:rsidR="00281EC6" w:rsidRPr="008A64ED" w:rsidRDefault="00281EC6" w:rsidP="009C3EFE">
            <w:pPr>
              <w:rPr>
                <w:rFonts w:ascii="Arial" w:hAnsi="Arial" w:cs="Arial"/>
                <w:color w:val="000000" w:themeColor="text1"/>
                <w:sz w:val="18"/>
                <w:szCs w:val="18"/>
              </w:rPr>
            </w:pPr>
            <w:r>
              <w:rPr>
                <w:rFonts w:ascii="Arial" w:hAnsi="Arial" w:cs="Arial" w:hint="eastAsia"/>
                <w:color w:val="000000" w:themeColor="text1"/>
                <w:sz w:val="18"/>
                <w:szCs w:val="18"/>
              </w:rPr>
              <w:t xml:space="preserve">13. </w:t>
            </w:r>
            <w:r w:rsidRPr="001301B6">
              <w:rPr>
                <w:rFonts w:ascii="Arial" w:hAnsi="Arial" w:cs="Arial"/>
                <w:color w:val="000000" w:themeColor="text1"/>
                <w:sz w:val="18"/>
                <w:szCs w:val="18"/>
              </w:rPr>
              <w:t>Determination of TBS of PDSCH/PUSCH in SBFD symbols</w:t>
            </w:r>
          </w:p>
          <w:p w14:paraId="36E51B42" w14:textId="77777777" w:rsidR="00281EC6" w:rsidRPr="008A64ED" w:rsidRDefault="00281EC6" w:rsidP="009C3EFE">
            <w:pPr>
              <w:rPr>
                <w:rFonts w:ascii="Arial" w:hAnsi="Arial" w:cs="Arial"/>
                <w:color w:val="000000" w:themeColor="text1"/>
                <w:sz w:val="18"/>
                <w:szCs w:val="18"/>
              </w:rPr>
            </w:pPr>
          </w:p>
          <w:p w14:paraId="0E5372AB" w14:textId="77777777" w:rsidR="00281EC6" w:rsidRPr="008A64ED" w:rsidRDefault="00281EC6" w:rsidP="009C3EFE">
            <w:pPr>
              <w:rPr>
                <w:rFonts w:ascii="Arial" w:hAnsi="Arial" w:cs="Arial"/>
                <w:color w:val="000000" w:themeColor="text1"/>
                <w:sz w:val="18"/>
                <w:szCs w:val="18"/>
              </w:rPr>
            </w:pPr>
            <w:r w:rsidRPr="00613D09">
              <w:rPr>
                <w:rFonts w:ascii="Arial" w:hAnsi="Arial" w:cs="Arial"/>
                <w:color w:val="000000" w:themeColor="text1"/>
                <w:sz w:val="18"/>
                <w:szCs w:val="18"/>
                <w:highlight w:val="yellow"/>
              </w:rPr>
              <w:t xml:space="preserve">FFS: Whether to include two DL </w:t>
            </w:r>
            <w:proofErr w:type="spellStart"/>
            <w:r w:rsidRPr="00613D09">
              <w:rPr>
                <w:rFonts w:ascii="Arial" w:hAnsi="Arial" w:cs="Arial"/>
                <w:color w:val="000000" w:themeColor="text1"/>
                <w:sz w:val="18"/>
                <w:szCs w:val="18"/>
                <w:highlight w:val="yellow"/>
              </w:rPr>
              <w:t>subband</w:t>
            </w:r>
            <w:proofErr w:type="spellEnd"/>
            <w:r w:rsidRPr="00613D09">
              <w:rPr>
                <w:rFonts w:ascii="Arial" w:hAnsi="Arial" w:cs="Arial"/>
                <w:color w:val="000000" w:themeColor="text1"/>
                <w:sz w:val="18"/>
                <w:szCs w:val="18"/>
                <w:highlight w:val="yellow"/>
              </w:rPr>
              <w:t xml:space="preserve"> support in component 2</w:t>
            </w:r>
          </w:p>
          <w:p w14:paraId="3262CCBC" w14:textId="77777777" w:rsidR="00281EC6" w:rsidRPr="008A64ED" w:rsidRDefault="00281EC6" w:rsidP="009C3EFE">
            <w:pPr>
              <w:rPr>
                <w:rFonts w:ascii="Arial" w:hAnsi="Arial" w:cs="Arial"/>
                <w:color w:val="000000" w:themeColor="text1"/>
                <w:sz w:val="18"/>
                <w:szCs w:val="18"/>
              </w:rPr>
            </w:pPr>
            <w:r w:rsidRPr="008A64ED">
              <w:rPr>
                <w:rFonts w:ascii="Arial" w:hAnsi="Arial" w:cs="Arial"/>
                <w:color w:val="000000" w:themeColor="text1"/>
                <w:sz w:val="18"/>
                <w:szCs w:val="18"/>
                <w:highlight w:val="yellow"/>
              </w:rPr>
              <w:t>FFS: other component (which may be separate FG)</w:t>
            </w:r>
          </w:p>
        </w:tc>
        <w:tc>
          <w:tcPr>
            <w:tcW w:w="0" w:type="auto"/>
            <w:tcBorders>
              <w:top w:val="single" w:sz="4" w:space="0" w:color="auto"/>
              <w:left w:val="single" w:sz="4" w:space="0" w:color="auto"/>
              <w:bottom w:val="single" w:sz="4" w:space="0" w:color="auto"/>
              <w:right w:val="single" w:sz="4" w:space="0" w:color="auto"/>
            </w:tcBorders>
          </w:tcPr>
          <w:p w14:paraId="13550E22" w14:textId="77777777" w:rsidR="00281EC6" w:rsidRPr="008A64ED" w:rsidRDefault="00281EC6" w:rsidP="009C3EFE">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10BECEB" w14:textId="77777777" w:rsidR="00281EC6" w:rsidRPr="008A64ED" w:rsidRDefault="00281EC6" w:rsidP="009C3EFE">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18CC08D" w14:textId="77777777" w:rsidR="00281EC6" w:rsidRPr="008A64ED" w:rsidRDefault="00281EC6" w:rsidP="009C3EFE">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FC39826" w14:textId="77777777" w:rsidR="00281EC6" w:rsidRPr="008A64ED" w:rsidRDefault="00281EC6" w:rsidP="009C3EFE">
            <w:pPr>
              <w:pStyle w:val="TAL"/>
              <w:rPr>
                <w:rFonts w:eastAsia="SimSun" w:cs="Arial"/>
                <w:color w:val="000000" w:themeColor="text1"/>
                <w:szCs w:val="18"/>
                <w:lang w:val="en-US" w:eastAsia="zh-CN"/>
              </w:rPr>
            </w:pPr>
            <w:r w:rsidRPr="008A64ED">
              <w:rPr>
                <w:rFonts w:eastAsia="SimSun" w:cs="Arial"/>
                <w:color w:val="000000" w:themeColor="text1"/>
                <w:szCs w:val="18"/>
                <w:lang w:val="en-US" w:eastAsia="zh-CN"/>
              </w:rPr>
              <w:t xml:space="preserve">Basic feature for SBFD-aware UE TX/RX/ measurement </w:t>
            </w:r>
            <w:proofErr w:type="spellStart"/>
            <w:r w:rsidRPr="008A64ED">
              <w:rPr>
                <w:rFonts w:eastAsia="SimSun" w:cs="Arial"/>
                <w:color w:val="000000" w:themeColor="text1"/>
                <w:szCs w:val="18"/>
                <w:lang w:val="en-US" w:eastAsia="zh-CN"/>
              </w:rPr>
              <w:t>behaviour</w:t>
            </w:r>
            <w:proofErr w:type="spellEnd"/>
            <w:r w:rsidRPr="008A64ED">
              <w:rPr>
                <w:rFonts w:eastAsia="SimSun" w:cs="Arial"/>
                <w:color w:val="000000" w:themeColor="text1"/>
                <w:szCs w:val="18"/>
                <w:lang w:val="en-US" w:eastAsia="zh-CN"/>
              </w:rPr>
              <w:t xml:space="preserve"> and procedures is not supported</w:t>
            </w:r>
          </w:p>
        </w:tc>
        <w:tc>
          <w:tcPr>
            <w:tcW w:w="0" w:type="auto"/>
            <w:tcBorders>
              <w:top w:val="single" w:sz="4" w:space="0" w:color="auto"/>
              <w:left w:val="single" w:sz="4" w:space="0" w:color="auto"/>
              <w:bottom w:val="single" w:sz="4" w:space="0" w:color="auto"/>
              <w:right w:val="single" w:sz="4" w:space="0" w:color="auto"/>
            </w:tcBorders>
          </w:tcPr>
          <w:p w14:paraId="5DB0A2C0" w14:textId="77777777" w:rsidR="00281EC6" w:rsidRPr="005977DE" w:rsidRDefault="00281EC6" w:rsidP="009C3EFE">
            <w:pPr>
              <w:pStyle w:val="TAL"/>
              <w:rPr>
                <w:rFonts w:eastAsia="ＭＳ 明朝" w:cs="Arial"/>
                <w:color w:val="000000" w:themeColor="text1"/>
                <w:szCs w:val="18"/>
                <w:lang w:eastAsia="ja-JP"/>
              </w:rPr>
            </w:pPr>
            <w:r w:rsidRPr="005977DE">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5C6086E3" w14:textId="77777777" w:rsidR="00281EC6" w:rsidRPr="008A64ED" w:rsidRDefault="00281EC6" w:rsidP="009C3EFE">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7E23A09B" w14:textId="77777777" w:rsidR="00281EC6" w:rsidRPr="008A64ED" w:rsidRDefault="00281EC6" w:rsidP="009C3EFE">
            <w:pPr>
              <w:pStyle w:val="TAL"/>
              <w:rPr>
                <w:rFonts w:eastAsia="ＭＳ 明朝" w:cs="Arial"/>
                <w:color w:val="000000" w:themeColor="text1"/>
                <w:szCs w:val="18"/>
                <w:lang w:eastAsia="ja-JP"/>
              </w:rPr>
            </w:pPr>
            <w:r w:rsidRPr="003117A8">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7D55AF6" w14:textId="77777777" w:rsidR="00281EC6" w:rsidRPr="008A64ED" w:rsidRDefault="00281EC6" w:rsidP="009C3EFE">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F0F6490" w14:textId="77777777" w:rsidR="00281EC6"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Component 7 applies only to UEs supporting FG 23-1-1h</w:t>
            </w:r>
          </w:p>
          <w:p w14:paraId="5C91AFF1" w14:textId="77777777" w:rsidR="00281EC6" w:rsidRDefault="00281EC6" w:rsidP="009C3EFE">
            <w:pPr>
              <w:pStyle w:val="TAL"/>
              <w:rPr>
                <w:rFonts w:eastAsia="ＭＳ 明朝" w:cs="Arial"/>
                <w:color w:val="000000" w:themeColor="text1"/>
                <w:szCs w:val="18"/>
                <w:lang w:eastAsia="ja-JP"/>
              </w:rPr>
            </w:pPr>
          </w:p>
          <w:p w14:paraId="5C17A344" w14:textId="77777777" w:rsidR="00281EC6"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Note: Component 9 is only applicable for SRS resource sets with usage </w:t>
            </w:r>
            <w:r w:rsidRPr="004177E1">
              <w:rPr>
                <w:rFonts w:eastAsia="ＭＳ 明朝" w:cs="Arial" w:hint="eastAsia"/>
                <w:i/>
                <w:iCs/>
                <w:color w:val="000000" w:themeColor="text1"/>
                <w:szCs w:val="18"/>
                <w:lang w:eastAsia="ja-JP"/>
              </w:rPr>
              <w:t>codebook</w:t>
            </w:r>
            <w:r>
              <w:rPr>
                <w:rFonts w:eastAsia="ＭＳ 明朝" w:cs="Arial" w:hint="eastAsia"/>
                <w:color w:val="000000" w:themeColor="text1"/>
                <w:szCs w:val="18"/>
                <w:lang w:eastAsia="ja-JP"/>
              </w:rPr>
              <w:t xml:space="preserve">, </w:t>
            </w:r>
            <w:proofErr w:type="spellStart"/>
            <w:r w:rsidRPr="004177E1">
              <w:rPr>
                <w:rFonts w:eastAsia="ＭＳ 明朝" w:cs="Arial" w:hint="eastAsia"/>
                <w:i/>
                <w:iCs/>
                <w:color w:val="000000" w:themeColor="text1"/>
                <w:szCs w:val="18"/>
                <w:lang w:eastAsia="ja-JP"/>
              </w:rPr>
              <w:t>nonCodebook</w:t>
            </w:r>
            <w:proofErr w:type="spellEnd"/>
            <w:r>
              <w:rPr>
                <w:rFonts w:eastAsia="ＭＳ 明朝" w:cs="Arial" w:hint="eastAsia"/>
                <w:color w:val="000000" w:themeColor="text1"/>
                <w:szCs w:val="18"/>
                <w:lang w:eastAsia="ja-JP"/>
              </w:rPr>
              <w:t xml:space="preserve"> and </w:t>
            </w:r>
            <w:proofErr w:type="spellStart"/>
            <w:r w:rsidRPr="004177E1">
              <w:rPr>
                <w:rFonts w:eastAsia="ＭＳ 明朝" w:cs="Arial" w:hint="eastAsia"/>
                <w:i/>
                <w:iCs/>
                <w:color w:val="000000" w:themeColor="text1"/>
                <w:szCs w:val="18"/>
                <w:lang w:eastAsia="ja-JP"/>
              </w:rPr>
              <w:t>beamManagement</w:t>
            </w:r>
            <w:proofErr w:type="spellEnd"/>
          </w:p>
          <w:p w14:paraId="11DF4511" w14:textId="77777777" w:rsidR="00281EC6" w:rsidRDefault="00281EC6" w:rsidP="009C3EFE">
            <w:pPr>
              <w:pStyle w:val="TAL"/>
              <w:rPr>
                <w:rFonts w:eastAsia="ＭＳ 明朝" w:cs="Arial"/>
                <w:color w:val="000000" w:themeColor="text1"/>
                <w:szCs w:val="18"/>
                <w:lang w:eastAsia="ja-JP"/>
              </w:rPr>
            </w:pPr>
          </w:p>
          <w:p w14:paraId="3D695D17" w14:textId="77777777" w:rsidR="00281EC6" w:rsidRPr="00DD79AE" w:rsidRDefault="00281EC6" w:rsidP="009C3EFE">
            <w:pPr>
              <w:pStyle w:val="TAL"/>
              <w:rPr>
                <w:rFonts w:eastAsia="ＭＳ 明朝" w:cs="Arial"/>
                <w:color w:val="000000" w:themeColor="text1"/>
                <w:szCs w:val="18"/>
                <w:lang w:eastAsia="ja-JP"/>
              </w:rPr>
            </w:pPr>
            <w:r>
              <w:rPr>
                <w:rFonts w:eastAsia="ＭＳ 明朝" w:cs="Arial"/>
                <w:color w:val="000000" w:themeColor="text1"/>
                <w:szCs w:val="18"/>
                <w:lang w:eastAsia="ja-JP"/>
              </w:rPr>
              <w:t>C</w:t>
            </w:r>
            <w:r>
              <w:rPr>
                <w:rFonts w:eastAsia="ＭＳ 明朝" w:cs="Arial" w:hint="eastAsia"/>
                <w:color w:val="000000" w:themeColor="text1"/>
                <w:szCs w:val="18"/>
                <w:lang w:eastAsia="ja-JP"/>
              </w:rPr>
              <w:t>omponent 10 candidate values: {2, 4}</w:t>
            </w:r>
          </w:p>
          <w:p w14:paraId="0E2512E0" w14:textId="77777777" w:rsidR="00281EC6" w:rsidRDefault="00281EC6" w:rsidP="009C3EFE">
            <w:pPr>
              <w:pStyle w:val="TAL"/>
              <w:rPr>
                <w:rFonts w:eastAsia="ＭＳ 明朝" w:cs="Arial"/>
                <w:color w:val="000000" w:themeColor="text1"/>
                <w:szCs w:val="18"/>
                <w:lang w:eastAsia="ja-JP"/>
              </w:rPr>
            </w:pPr>
          </w:p>
          <w:p w14:paraId="3F51D4D8" w14:textId="77777777" w:rsidR="00281EC6" w:rsidRDefault="00281EC6" w:rsidP="009C3EFE">
            <w:pPr>
              <w:pStyle w:val="TAL"/>
              <w:rPr>
                <w:rFonts w:eastAsia="ＭＳ 明朝" w:cs="Arial"/>
                <w:color w:val="000000" w:themeColor="text1"/>
                <w:szCs w:val="18"/>
                <w:lang w:eastAsia="ja-JP"/>
              </w:rPr>
            </w:pPr>
            <w:r>
              <w:rPr>
                <w:rFonts w:eastAsia="ＭＳ 明朝" w:cs="Arial"/>
                <w:color w:val="000000" w:themeColor="text1"/>
                <w:szCs w:val="18"/>
                <w:lang w:eastAsia="ja-JP"/>
              </w:rPr>
              <w:t>C</w:t>
            </w:r>
            <w:r>
              <w:rPr>
                <w:rFonts w:eastAsia="ＭＳ 明朝" w:cs="Arial" w:hint="eastAsia"/>
                <w:color w:val="000000" w:themeColor="text1"/>
                <w:szCs w:val="18"/>
                <w:lang w:eastAsia="ja-JP"/>
              </w:rPr>
              <w:t xml:space="preserve">omponent 11 candidate values: </w:t>
            </w:r>
            <w:r w:rsidRPr="001301B6">
              <w:rPr>
                <w:rFonts w:eastAsia="ＭＳ 明朝" w:cs="Arial"/>
                <w:color w:val="000000" w:themeColor="text1"/>
                <w:szCs w:val="18"/>
                <w:lang w:eastAsia="ja-JP"/>
              </w:rPr>
              <w:t>{“with factor-of-two relaxation”, “without factor-of-two relaxation”}</w:t>
            </w:r>
          </w:p>
          <w:p w14:paraId="415F4885" w14:textId="77777777" w:rsidR="00281EC6" w:rsidRDefault="00281EC6" w:rsidP="009C3EFE">
            <w:pPr>
              <w:pStyle w:val="TAL"/>
              <w:rPr>
                <w:rFonts w:eastAsia="ＭＳ 明朝" w:cs="Arial"/>
                <w:color w:val="000000" w:themeColor="text1"/>
                <w:szCs w:val="18"/>
                <w:lang w:eastAsia="ja-JP"/>
              </w:rPr>
            </w:pPr>
          </w:p>
          <w:p w14:paraId="7F6DFF4A" w14:textId="77777777" w:rsidR="00281EC6" w:rsidRDefault="00281EC6" w:rsidP="009C3EFE">
            <w:pPr>
              <w:pStyle w:val="TAL"/>
              <w:rPr>
                <w:rFonts w:eastAsia="ＭＳ 明朝" w:cs="Arial"/>
                <w:color w:val="000000" w:themeColor="text1"/>
                <w:szCs w:val="18"/>
                <w:lang w:eastAsia="ja-JP"/>
              </w:rPr>
            </w:pPr>
            <w:r w:rsidRPr="001301B6">
              <w:rPr>
                <w:rFonts w:eastAsia="ＭＳ 明朝" w:cs="Arial"/>
                <w:color w:val="000000" w:themeColor="text1"/>
                <w:szCs w:val="18"/>
                <w:highlight w:val="yellow"/>
                <w:lang w:eastAsia="ja-JP"/>
              </w:rPr>
              <w:t>FFS: details of counting</w:t>
            </w:r>
          </w:p>
          <w:p w14:paraId="39E7A614" w14:textId="77777777" w:rsidR="00281EC6" w:rsidRDefault="00281EC6" w:rsidP="009C3EFE">
            <w:pPr>
              <w:pStyle w:val="TAL"/>
              <w:rPr>
                <w:rFonts w:eastAsia="ＭＳ 明朝" w:cs="Arial"/>
                <w:color w:val="000000" w:themeColor="text1"/>
                <w:szCs w:val="18"/>
                <w:lang w:eastAsia="ja-JP"/>
              </w:rPr>
            </w:pPr>
          </w:p>
          <w:p w14:paraId="06DB3233" w14:textId="77777777" w:rsidR="00281EC6" w:rsidRPr="001301B6" w:rsidRDefault="00281EC6" w:rsidP="009C3EFE">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2217558" w14:textId="77777777" w:rsidR="00281EC6" w:rsidRPr="008A64ED" w:rsidRDefault="00281EC6" w:rsidP="009C3EFE">
            <w:pPr>
              <w:pStyle w:val="TAL"/>
              <w:rPr>
                <w:rFonts w:cs="Arial"/>
                <w:color w:val="000000" w:themeColor="text1"/>
                <w:szCs w:val="18"/>
                <w:lang w:eastAsia="ja-JP"/>
              </w:rPr>
            </w:pPr>
            <w:r w:rsidRPr="008A64ED">
              <w:rPr>
                <w:rFonts w:cs="Arial"/>
                <w:color w:val="000000" w:themeColor="text1"/>
                <w:szCs w:val="18"/>
                <w:lang w:eastAsia="ja-JP"/>
              </w:rPr>
              <w:lastRenderedPageBreak/>
              <w:t>Optional with capability signalling</w:t>
            </w:r>
          </w:p>
        </w:tc>
      </w:tr>
      <w:tr w:rsidR="00281EC6" w:rsidRPr="008A64ED" w14:paraId="49F9D574" w14:textId="77777777" w:rsidTr="009C3EFE">
        <w:trPr>
          <w:trHeight w:val="20"/>
        </w:trPr>
        <w:tc>
          <w:tcPr>
            <w:tcW w:w="0" w:type="auto"/>
            <w:tcBorders>
              <w:top w:val="single" w:sz="4" w:space="0" w:color="auto"/>
              <w:left w:val="single" w:sz="4" w:space="0" w:color="auto"/>
              <w:bottom w:val="single" w:sz="4" w:space="0" w:color="auto"/>
              <w:right w:val="single" w:sz="4" w:space="0" w:color="auto"/>
            </w:tcBorders>
          </w:tcPr>
          <w:p w14:paraId="16617524" w14:textId="77777777" w:rsidR="00281EC6" w:rsidRPr="008A64ED" w:rsidRDefault="00281EC6" w:rsidP="009C3EFE">
            <w:pPr>
              <w:pStyle w:val="TAL"/>
              <w:rPr>
                <w:rFonts w:eastAsia="ＭＳ 明朝" w:cs="Arial"/>
                <w:color w:val="000000" w:themeColor="text1"/>
                <w:szCs w:val="18"/>
                <w:lang w:eastAsia="ja-JP"/>
              </w:rPr>
            </w:pPr>
            <w:r w:rsidRPr="000469E9">
              <w:lastRenderedPageBreak/>
              <w:t xml:space="preserve">60. </w:t>
            </w:r>
            <w:proofErr w:type="spellStart"/>
            <w:r w:rsidRPr="000469E9">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33D79B5A" w14:textId="77777777" w:rsidR="00281EC6" w:rsidRPr="005977DE" w:rsidRDefault="00281EC6" w:rsidP="009C3EFE">
            <w:pPr>
              <w:pStyle w:val="TAL"/>
              <w:rPr>
                <w:rFonts w:eastAsia="ＭＳ 明朝" w:cs="Arial"/>
                <w:color w:val="000000" w:themeColor="text1"/>
                <w:szCs w:val="18"/>
                <w:lang w:eastAsia="ja-JP"/>
              </w:rPr>
            </w:pPr>
            <w:r w:rsidRPr="000469E9">
              <w:t>60-</w:t>
            </w:r>
            <w:r>
              <w:rPr>
                <w:rFonts w:eastAsia="ＭＳ 明朝" w:hint="eastAsia"/>
                <w:lang w:eastAsia="ja-JP"/>
              </w:rPr>
              <w:t>2</w:t>
            </w:r>
          </w:p>
        </w:tc>
        <w:tc>
          <w:tcPr>
            <w:tcW w:w="0" w:type="auto"/>
            <w:tcBorders>
              <w:top w:val="single" w:sz="4" w:space="0" w:color="auto"/>
              <w:left w:val="single" w:sz="4" w:space="0" w:color="auto"/>
              <w:bottom w:val="single" w:sz="4" w:space="0" w:color="auto"/>
              <w:right w:val="single" w:sz="4" w:space="0" w:color="auto"/>
            </w:tcBorders>
          </w:tcPr>
          <w:p w14:paraId="716FAB27" w14:textId="77777777" w:rsidR="00281EC6" w:rsidRPr="008A64ED" w:rsidRDefault="00281EC6" w:rsidP="009C3EFE">
            <w:pPr>
              <w:pStyle w:val="TAL"/>
              <w:rPr>
                <w:rFonts w:eastAsia="SimSun" w:cs="Arial"/>
                <w:color w:val="000000" w:themeColor="text1"/>
                <w:szCs w:val="18"/>
                <w:lang w:eastAsia="zh-CN"/>
              </w:rPr>
            </w:pPr>
            <w:r w:rsidRPr="005977DE">
              <w:rPr>
                <w:rFonts w:eastAsia="SimSun" w:cs="Arial"/>
                <w:color w:val="000000" w:themeColor="text1"/>
                <w:szCs w:val="18"/>
                <w:lang w:eastAsia="zh-CN"/>
              </w:rPr>
              <w:t>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6405E0BD" w14:textId="77777777" w:rsidR="00281EC6" w:rsidRPr="005977DE" w:rsidRDefault="00281EC6" w:rsidP="009C3EFE">
            <w:pPr>
              <w:rPr>
                <w:rFonts w:ascii="Arial" w:hAnsi="Arial" w:cs="Arial"/>
                <w:color w:val="000000" w:themeColor="text1"/>
                <w:sz w:val="18"/>
                <w:szCs w:val="18"/>
              </w:rPr>
            </w:pPr>
            <w:r w:rsidRPr="005977DE">
              <w:rPr>
                <w:rFonts w:ascii="Arial" w:hAnsi="Arial" w:cs="Arial"/>
                <w:color w:val="000000" w:themeColor="text1"/>
                <w:sz w:val="18"/>
                <w:szCs w:val="18"/>
              </w:rPr>
              <w:t>1. Support of PDSCH reception across SBFD symbols and non-SBFD symbols (Configuration 2)</w:t>
            </w:r>
          </w:p>
          <w:p w14:paraId="508BB050" w14:textId="77777777" w:rsidR="00281EC6" w:rsidRPr="005977DE" w:rsidRDefault="00281EC6" w:rsidP="009C3EFE">
            <w:pPr>
              <w:rPr>
                <w:rFonts w:ascii="Arial" w:hAnsi="Arial" w:cs="Arial"/>
                <w:color w:val="000000" w:themeColor="text1"/>
                <w:sz w:val="18"/>
                <w:szCs w:val="18"/>
              </w:rPr>
            </w:pPr>
          </w:p>
          <w:p w14:paraId="19F7DE5B" w14:textId="77777777" w:rsidR="00281EC6" w:rsidRPr="005977DE" w:rsidRDefault="00281EC6" w:rsidP="009C3EFE">
            <w:pPr>
              <w:rPr>
                <w:rFonts w:ascii="Arial" w:hAnsi="Arial" w:cs="Arial"/>
                <w:color w:val="000000" w:themeColor="text1"/>
                <w:sz w:val="18"/>
                <w:szCs w:val="18"/>
                <w:highlight w:val="yellow"/>
              </w:rPr>
            </w:pPr>
            <w:r w:rsidRPr="005977DE">
              <w:rPr>
                <w:rFonts w:ascii="Arial" w:hAnsi="Arial" w:cs="Arial"/>
                <w:color w:val="000000" w:themeColor="text1"/>
                <w:sz w:val="18"/>
                <w:szCs w:val="18"/>
                <w:highlight w:val="yellow"/>
              </w:rPr>
              <w:t>FFS: Other component(s)</w:t>
            </w:r>
          </w:p>
          <w:p w14:paraId="551A151C" w14:textId="77777777" w:rsidR="00281EC6" w:rsidRPr="008A64ED" w:rsidRDefault="00281EC6" w:rsidP="009C3EFE">
            <w:pPr>
              <w:rPr>
                <w:rFonts w:ascii="Arial" w:hAnsi="Arial" w:cs="Arial"/>
                <w:color w:val="000000" w:themeColor="text1"/>
                <w:sz w:val="18"/>
                <w:szCs w:val="18"/>
              </w:rPr>
            </w:pPr>
            <w:r w:rsidRPr="005977DE">
              <w:rPr>
                <w:rFonts w:ascii="Arial" w:hAnsi="Arial" w:cs="Arial"/>
                <w:color w:val="000000" w:themeColor="text1"/>
                <w:sz w:val="18"/>
                <w:szCs w:val="18"/>
                <w:highlight w:val="yellow"/>
              </w:rPr>
              <w:t>FFS: whether component 2 is defined as separate FG</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4A8BB05" w14:textId="77777777" w:rsidR="00281EC6" w:rsidRPr="008A64ED"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tcPr>
          <w:p w14:paraId="381BA594" w14:textId="77777777" w:rsidR="00281EC6" w:rsidRPr="008A64ED"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7ABF4C9" w14:textId="77777777" w:rsidR="00281EC6" w:rsidRPr="008A64ED"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ADA8A94" w14:textId="77777777" w:rsidR="00281EC6" w:rsidRPr="008A64ED" w:rsidRDefault="00281EC6" w:rsidP="009C3EFE">
            <w:pPr>
              <w:pStyle w:val="TAL"/>
              <w:rPr>
                <w:rFonts w:eastAsia="SimSun" w:cs="Arial"/>
                <w:color w:val="000000" w:themeColor="text1"/>
                <w:szCs w:val="18"/>
                <w:lang w:val="en-US" w:eastAsia="zh-CN"/>
              </w:rPr>
            </w:pPr>
            <w:r w:rsidRPr="005977DE">
              <w:rPr>
                <w:rFonts w:eastAsia="SimSun" w:cs="Arial"/>
                <w:color w:val="000000" w:themeColor="text1"/>
                <w:szCs w:val="18"/>
                <w:lang w:val="en-US" w:eastAsia="zh-CN"/>
              </w:rPr>
              <w:t>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tcPr>
          <w:p w14:paraId="6D031526" w14:textId="77777777" w:rsidR="00281EC6" w:rsidRPr="004177E1" w:rsidRDefault="00281EC6" w:rsidP="009C3EFE">
            <w:pPr>
              <w:pStyle w:val="TAL"/>
              <w:rPr>
                <w:rFonts w:eastAsia="ＭＳ 明朝" w:cs="Arial"/>
                <w:color w:val="000000" w:themeColor="text1"/>
                <w:szCs w:val="18"/>
                <w:lang w:eastAsia="ja-JP"/>
              </w:rPr>
            </w:pPr>
            <w:r w:rsidRPr="004177E1">
              <w:t>Per Band</w:t>
            </w:r>
          </w:p>
        </w:tc>
        <w:tc>
          <w:tcPr>
            <w:tcW w:w="0" w:type="auto"/>
            <w:tcBorders>
              <w:top w:val="single" w:sz="4" w:space="0" w:color="auto"/>
              <w:left w:val="single" w:sz="4" w:space="0" w:color="auto"/>
              <w:bottom w:val="single" w:sz="4" w:space="0" w:color="auto"/>
              <w:right w:val="single" w:sz="4" w:space="0" w:color="auto"/>
            </w:tcBorders>
          </w:tcPr>
          <w:p w14:paraId="2A4F344A" w14:textId="77777777" w:rsidR="00281EC6" w:rsidRPr="008A64ED" w:rsidRDefault="00281EC6" w:rsidP="009C3EFE">
            <w:pPr>
              <w:pStyle w:val="TAL"/>
              <w:rPr>
                <w:rFonts w:eastAsia="ＭＳ 明朝" w:cs="Arial"/>
                <w:color w:val="000000" w:themeColor="text1"/>
                <w:szCs w:val="18"/>
                <w:lang w:eastAsia="ja-JP"/>
              </w:rPr>
            </w:pPr>
            <w:r w:rsidRPr="00277D3B">
              <w:t>TDD only</w:t>
            </w:r>
          </w:p>
        </w:tc>
        <w:tc>
          <w:tcPr>
            <w:tcW w:w="0" w:type="auto"/>
            <w:tcBorders>
              <w:top w:val="single" w:sz="4" w:space="0" w:color="auto"/>
              <w:left w:val="single" w:sz="4" w:space="0" w:color="auto"/>
              <w:bottom w:val="single" w:sz="4" w:space="0" w:color="auto"/>
              <w:right w:val="single" w:sz="4" w:space="0" w:color="auto"/>
            </w:tcBorders>
          </w:tcPr>
          <w:p w14:paraId="3B95BA7F" w14:textId="77777777" w:rsidR="00281EC6" w:rsidRPr="008A64ED" w:rsidRDefault="00281EC6" w:rsidP="009C3EFE">
            <w:pPr>
              <w:pStyle w:val="TAL"/>
              <w:rPr>
                <w:rFonts w:eastAsia="ＭＳ 明朝" w:cs="Arial"/>
                <w:color w:val="000000" w:themeColor="text1"/>
                <w:szCs w:val="18"/>
                <w:highlight w:val="yellow"/>
                <w:lang w:eastAsia="ja-JP"/>
              </w:rPr>
            </w:pPr>
            <w:r w:rsidRPr="00277D3B">
              <w:t>n/a</w:t>
            </w:r>
          </w:p>
        </w:tc>
        <w:tc>
          <w:tcPr>
            <w:tcW w:w="0" w:type="auto"/>
            <w:tcBorders>
              <w:top w:val="single" w:sz="4" w:space="0" w:color="auto"/>
              <w:left w:val="single" w:sz="4" w:space="0" w:color="auto"/>
              <w:bottom w:val="single" w:sz="4" w:space="0" w:color="auto"/>
              <w:right w:val="single" w:sz="4" w:space="0" w:color="auto"/>
            </w:tcBorders>
          </w:tcPr>
          <w:p w14:paraId="7A207C24" w14:textId="77777777" w:rsidR="00281EC6" w:rsidRPr="008A64ED" w:rsidRDefault="00281EC6" w:rsidP="009C3EFE">
            <w:pPr>
              <w:pStyle w:val="TAL"/>
              <w:rPr>
                <w:rFonts w:eastAsia="ＭＳ 明朝" w:cs="Arial"/>
                <w:color w:val="000000" w:themeColor="text1"/>
                <w:szCs w:val="18"/>
                <w:lang w:eastAsia="ja-JP"/>
              </w:rPr>
            </w:pPr>
            <w:r w:rsidRPr="00277D3B">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476165" w14:textId="77777777" w:rsidR="00281EC6" w:rsidRPr="008A64ED" w:rsidRDefault="00281EC6" w:rsidP="009C3EF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C704453" w14:textId="77777777" w:rsidR="00281EC6" w:rsidRPr="008A64ED" w:rsidRDefault="00281EC6" w:rsidP="009C3EFE">
            <w:pPr>
              <w:pStyle w:val="TAL"/>
              <w:rPr>
                <w:rFonts w:cs="Arial"/>
                <w:color w:val="000000" w:themeColor="text1"/>
                <w:szCs w:val="18"/>
                <w:lang w:eastAsia="ja-JP"/>
              </w:rPr>
            </w:pPr>
            <w:r w:rsidRPr="00277D3B">
              <w:t>Optional with capability signalling</w:t>
            </w:r>
          </w:p>
        </w:tc>
      </w:tr>
      <w:tr w:rsidR="00281EC6" w:rsidRPr="000603FF" w14:paraId="699AE92D" w14:textId="77777777" w:rsidTr="009C3EFE">
        <w:trPr>
          <w:trHeight w:val="20"/>
        </w:trPr>
        <w:tc>
          <w:tcPr>
            <w:tcW w:w="0" w:type="auto"/>
            <w:tcBorders>
              <w:top w:val="single" w:sz="4" w:space="0" w:color="auto"/>
              <w:left w:val="single" w:sz="4" w:space="0" w:color="auto"/>
              <w:bottom w:val="single" w:sz="4" w:space="0" w:color="auto"/>
              <w:right w:val="single" w:sz="4" w:space="0" w:color="auto"/>
            </w:tcBorders>
          </w:tcPr>
          <w:p w14:paraId="107EB0EA" w14:textId="77777777" w:rsidR="00281EC6" w:rsidRPr="000469E9" w:rsidRDefault="00281EC6" w:rsidP="009C3EFE">
            <w:pPr>
              <w:pStyle w:val="TAL"/>
            </w:pPr>
            <w:r w:rsidRPr="000469E9">
              <w:t xml:space="preserve">60. </w:t>
            </w:r>
            <w:proofErr w:type="spellStart"/>
            <w:r w:rsidRPr="000469E9">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6755B874" w14:textId="77777777" w:rsidR="00281EC6" w:rsidRPr="000469E9" w:rsidRDefault="00281EC6" w:rsidP="009C3EFE">
            <w:pPr>
              <w:pStyle w:val="TAL"/>
            </w:pPr>
            <w:r w:rsidRPr="000469E9">
              <w:t>60-</w:t>
            </w:r>
            <w:r>
              <w:rPr>
                <w:rFonts w:eastAsia="ＭＳ 明朝" w:hint="eastAsia"/>
                <w:lang w:eastAsia="ja-JP"/>
              </w:rPr>
              <w:t>2a</w:t>
            </w:r>
          </w:p>
        </w:tc>
        <w:tc>
          <w:tcPr>
            <w:tcW w:w="0" w:type="auto"/>
            <w:tcBorders>
              <w:top w:val="single" w:sz="4" w:space="0" w:color="auto"/>
              <w:left w:val="single" w:sz="4" w:space="0" w:color="auto"/>
              <w:bottom w:val="single" w:sz="4" w:space="0" w:color="auto"/>
              <w:right w:val="single" w:sz="4" w:space="0" w:color="auto"/>
            </w:tcBorders>
          </w:tcPr>
          <w:p w14:paraId="5E9223DD" w14:textId="77777777" w:rsidR="00281EC6" w:rsidRPr="001301B6" w:rsidRDefault="00281EC6" w:rsidP="009C3EFE">
            <w:pPr>
              <w:pStyle w:val="TAL"/>
              <w:rPr>
                <w:rFonts w:eastAsia="ＭＳ 明朝" w:cs="Arial"/>
                <w:color w:val="000000" w:themeColor="text1"/>
                <w:szCs w:val="18"/>
                <w:highlight w:val="yellow"/>
                <w:lang w:eastAsia="ja-JP"/>
              </w:rPr>
            </w:pPr>
            <w:r w:rsidRPr="001301B6">
              <w:rPr>
                <w:rFonts w:eastAsia="ＭＳ 明朝" w:cs="Arial"/>
                <w:color w:val="000000" w:themeColor="text1"/>
                <w:szCs w:val="18"/>
                <w:lang w:eastAsia="ja-JP"/>
              </w:rPr>
              <w:t>T</w:t>
            </w:r>
            <w:r w:rsidRPr="001301B6">
              <w:rPr>
                <w:rFonts w:eastAsia="ＭＳ 明朝" w:cs="Arial" w:hint="eastAsia"/>
                <w:color w:val="000000" w:themeColor="text1"/>
                <w:szCs w:val="18"/>
                <w:lang w:eastAsia="ja-JP"/>
              </w:rPr>
              <w:t xml:space="preserve">ransmission </w:t>
            </w:r>
            <w:r w:rsidRPr="001301B6">
              <w:rPr>
                <w:rFonts w:eastAsia="ＭＳ 明朝" w:cs="Arial"/>
                <w:color w:val="000000" w:themeColor="text1"/>
                <w:szCs w:val="18"/>
                <w:lang w:eastAsia="ja-JP"/>
              </w:rPr>
              <w:t>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2776BA71" w14:textId="77777777" w:rsidR="00281EC6" w:rsidRPr="000603FF" w:rsidRDefault="00281EC6" w:rsidP="009C3EFE">
            <w:pPr>
              <w:rPr>
                <w:rFonts w:ascii="Arial" w:hAnsi="Arial" w:cs="Arial"/>
                <w:color w:val="000000" w:themeColor="text1"/>
                <w:sz w:val="18"/>
                <w:szCs w:val="18"/>
              </w:rPr>
            </w:pPr>
            <w:r w:rsidRPr="000603FF">
              <w:rPr>
                <w:rFonts w:ascii="Arial" w:hAnsi="Arial" w:cs="Arial" w:hint="eastAsia"/>
                <w:color w:val="000000" w:themeColor="text1"/>
                <w:sz w:val="18"/>
                <w:szCs w:val="18"/>
              </w:rPr>
              <w:t>1</w:t>
            </w:r>
            <w:r w:rsidRPr="000603FF">
              <w:rPr>
                <w:rFonts w:ascii="Arial" w:hAnsi="Arial" w:cs="Arial"/>
                <w:color w:val="000000" w:themeColor="text1"/>
                <w:sz w:val="18"/>
                <w:szCs w:val="18"/>
              </w:rPr>
              <w:t>. Support of UL transmission across SBFD symbols and non-SBFD symbols (Configuration 2)</w:t>
            </w:r>
          </w:p>
          <w:p w14:paraId="10DB3CC6" w14:textId="77777777" w:rsidR="00281EC6" w:rsidRPr="000603FF" w:rsidRDefault="00281EC6" w:rsidP="009C3EFE">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5B7227D" w14:textId="77777777" w:rsidR="00281EC6" w:rsidRDefault="00281EC6" w:rsidP="009C3EFE">
            <w:pPr>
              <w:pStyle w:val="TAL"/>
              <w:rPr>
                <w:rFonts w:eastAsia="ＭＳ 明朝" w:cs="Arial"/>
                <w:color w:val="000000" w:themeColor="text1"/>
                <w:szCs w:val="18"/>
                <w:lang w:eastAsia="ja-JP"/>
              </w:rPr>
            </w:pPr>
            <w:r w:rsidRPr="000603FF">
              <w:rPr>
                <w:rFonts w:eastAsia="ＭＳ 明朝" w:cs="Arial"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1DB2F5D8" w14:textId="77777777" w:rsidR="00281EC6" w:rsidRDefault="00281EC6" w:rsidP="009C3EFE">
            <w:pPr>
              <w:pStyle w:val="TAL"/>
              <w:rPr>
                <w:rFonts w:eastAsia="ＭＳ 明朝" w:cs="Arial"/>
                <w:color w:val="000000" w:themeColor="text1"/>
                <w:szCs w:val="18"/>
                <w:lang w:eastAsia="ja-JP"/>
              </w:rPr>
            </w:pPr>
            <w:r w:rsidRPr="000603FF">
              <w:rPr>
                <w:rFonts w:eastAsia="ＭＳ 明朝" w:cs="Arial" w:hint="eastAsia"/>
                <w:color w:val="000000" w:themeColor="text1"/>
                <w:szCs w:val="18"/>
                <w:highlight w:val="yellow"/>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58E308A" w14:textId="77777777" w:rsidR="00281EC6" w:rsidRPr="000603FF" w:rsidRDefault="00281EC6" w:rsidP="009C3EFE">
            <w:pPr>
              <w:pStyle w:val="TAL"/>
              <w:rPr>
                <w:rFonts w:eastAsia="ＭＳ 明朝" w:cs="Arial"/>
                <w:color w:val="000000" w:themeColor="text1"/>
                <w:szCs w:val="18"/>
                <w:highlight w:val="yellow"/>
                <w:lang w:eastAsia="ja-JP"/>
              </w:rPr>
            </w:pPr>
            <w:r w:rsidRPr="000603FF">
              <w:rPr>
                <w:rFonts w:eastAsia="ＭＳ 明朝" w:cs="Arial" w:hint="eastAsia"/>
                <w:color w:val="000000" w:themeColor="text1"/>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tcPr>
          <w:p w14:paraId="6AE90C80" w14:textId="77777777" w:rsidR="00281EC6" w:rsidRPr="000603FF" w:rsidRDefault="00281EC6" w:rsidP="009C3EFE">
            <w:pPr>
              <w:pStyle w:val="TAL"/>
              <w:rPr>
                <w:rFonts w:eastAsia="ＭＳ 明朝" w:cs="Arial"/>
                <w:color w:val="000000" w:themeColor="text1"/>
                <w:szCs w:val="18"/>
                <w:highlight w:val="yellow"/>
                <w:lang w:val="en-US" w:eastAsia="ja-JP"/>
              </w:rPr>
            </w:pPr>
            <w:r w:rsidRPr="000603FF">
              <w:rPr>
                <w:rFonts w:eastAsia="ＭＳ 明朝" w:cs="Arial" w:hint="eastAsia"/>
                <w:color w:val="000000" w:themeColor="text1"/>
                <w:szCs w:val="18"/>
                <w:highlight w:val="yellow"/>
                <w:lang w:val="en-US" w:eastAsia="ja-JP"/>
              </w:rPr>
              <w:t>[</w:t>
            </w:r>
            <w:r w:rsidRPr="000603FF">
              <w:rPr>
                <w:rFonts w:eastAsia="SimSun" w:cs="Arial"/>
                <w:color w:val="000000" w:themeColor="text1"/>
                <w:szCs w:val="18"/>
                <w:highlight w:val="yellow"/>
                <w:lang w:val="en-US" w:eastAsia="zh-CN"/>
              </w:rPr>
              <w:t>Transmission across SBFD symbols and non-SBFD symbols in different slots (Configuration 2)</w:t>
            </w:r>
            <w:r w:rsidRPr="000603FF">
              <w:rPr>
                <w:rFonts w:eastAsia="ＭＳ 明朝" w:cs="Arial" w:hint="eastAsia"/>
                <w:color w:val="000000" w:themeColor="text1"/>
                <w:szCs w:val="18"/>
                <w:highlight w:val="yellow"/>
                <w:lang w:val="en-US"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099179C6" w14:textId="77777777" w:rsidR="00281EC6" w:rsidRPr="000603FF" w:rsidRDefault="00281EC6" w:rsidP="009C3EFE">
            <w:pPr>
              <w:pStyle w:val="TAL"/>
              <w:rPr>
                <w:rFonts w:eastAsia="ＭＳ 明朝"/>
                <w:highlight w:val="yellow"/>
                <w:lang w:eastAsia="ja-JP"/>
              </w:rPr>
            </w:pPr>
            <w:r w:rsidRPr="000603FF">
              <w:rPr>
                <w:rFonts w:eastAsia="ＭＳ 明朝" w:hint="eastAsia"/>
                <w:highlight w:val="yellow"/>
                <w:lang w:eastAsia="ja-JP"/>
              </w:rPr>
              <w:t>[</w:t>
            </w:r>
            <w:r w:rsidRPr="000603FF">
              <w:rPr>
                <w:rFonts w:eastAsia="ＭＳ 明朝"/>
                <w:highlight w:val="yellow"/>
                <w:lang w:eastAsia="ja-JP"/>
              </w:rPr>
              <w:t>P</w:t>
            </w:r>
            <w:r w:rsidRPr="000603FF">
              <w:rPr>
                <w:rFonts w:eastAsia="ＭＳ 明朝" w:hint="eastAsia"/>
                <w:highlight w:val="yellow"/>
                <w:lang w:eastAsia="ja-JP"/>
              </w:rPr>
              <w:t>er band]</w:t>
            </w:r>
          </w:p>
        </w:tc>
        <w:tc>
          <w:tcPr>
            <w:tcW w:w="0" w:type="auto"/>
            <w:tcBorders>
              <w:top w:val="single" w:sz="4" w:space="0" w:color="auto"/>
              <w:left w:val="single" w:sz="4" w:space="0" w:color="auto"/>
              <w:bottom w:val="single" w:sz="4" w:space="0" w:color="auto"/>
              <w:right w:val="single" w:sz="4" w:space="0" w:color="auto"/>
            </w:tcBorders>
          </w:tcPr>
          <w:p w14:paraId="2CF94A5E" w14:textId="77777777" w:rsidR="00281EC6" w:rsidRPr="000603FF" w:rsidRDefault="00281EC6" w:rsidP="009C3EFE">
            <w:pPr>
              <w:pStyle w:val="TAL"/>
              <w:rPr>
                <w:rFonts w:eastAsia="ＭＳ 明朝"/>
                <w:highlight w:val="yellow"/>
                <w:lang w:eastAsia="ja-JP"/>
              </w:rPr>
            </w:pPr>
            <w:r w:rsidRPr="000603FF">
              <w:rPr>
                <w:rFonts w:eastAsia="ＭＳ 明朝" w:hint="eastAsia"/>
                <w:highlight w:val="yellow"/>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72A6BCC8" w14:textId="77777777" w:rsidR="00281EC6" w:rsidRPr="000603FF" w:rsidRDefault="00281EC6" w:rsidP="009C3EFE">
            <w:pPr>
              <w:pStyle w:val="TAL"/>
              <w:rPr>
                <w:rFonts w:eastAsia="ＭＳ 明朝"/>
                <w:highlight w:val="yellow"/>
                <w:lang w:eastAsia="ja-JP"/>
              </w:rPr>
            </w:pPr>
            <w:r w:rsidRPr="000603FF">
              <w:rPr>
                <w:rFonts w:eastAsia="ＭＳ 明朝" w:hint="eastAsia"/>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tcPr>
          <w:p w14:paraId="01A52D2F" w14:textId="77777777" w:rsidR="00281EC6" w:rsidRPr="000603FF" w:rsidRDefault="00281EC6" w:rsidP="009C3EFE">
            <w:pPr>
              <w:pStyle w:val="TAL"/>
              <w:rPr>
                <w:rFonts w:eastAsia="ＭＳ 明朝"/>
                <w:highlight w:val="yellow"/>
                <w:lang w:eastAsia="ja-JP"/>
              </w:rPr>
            </w:pPr>
            <w:r w:rsidRPr="000603FF">
              <w:rPr>
                <w:rFonts w:eastAsia="ＭＳ 明朝" w:hint="eastAsia"/>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tcPr>
          <w:p w14:paraId="38C32689" w14:textId="77777777" w:rsidR="00281EC6" w:rsidRPr="000603FF" w:rsidRDefault="00281EC6" w:rsidP="009C3EFE">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1AA3408" w14:textId="77777777" w:rsidR="00281EC6" w:rsidRPr="000603FF" w:rsidRDefault="00281EC6" w:rsidP="009C3EFE">
            <w:pPr>
              <w:pStyle w:val="TAL"/>
              <w:rPr>
                <w:rFonts w:eastAsia="ＭＳ 明朝"/>
                <w:highlight w:val="yellow"/>
                <w:lang w:eastAsia="ja-JP"/>
              </w:rPr>
            </w:pPr>
            <w:r w:rsidRPr="000603FF">
              <w:rPr>
                <w:rFonts w:eastAsia="ＭＳ 明朝" w:hint="eastAsia"/>
                <w:highlight w:val="yellow"/>
                <w:lang w:eastAsia="ja-JP"/>
              </w:rPr>
              <w:t>[</w:t>
            </w:r>
            <w:r w:rsidRPr="000603FF">
              <w:rPr>
                <w:highlight w:val="yellow"/>
              </w:rPr>
              <w:t>Optional with capability signalling</w:t>
            </w:r>
            <w:r w:rsidRPr="000603FF">
              <w:rPr>
                <w:rFonts w:eastAsia="ＭＳ 明朝" w:hint="eastAsia"/>
                <w:highlight w:val="yellow"/>
                <w:lang w:eastAsia="ja-JP"/>
              </w:rPr>
              <w:t>]</w:t>
            </w:r>
          </w:p>
        </w:tc>
      </w:tr>
      <w:tr w:rsidR="00281EC6" w:rsidRPr="008A64ED" w14:paraId="57FB1298" w14:textId="77777777" w:rsidTr="009C3EFE">
        <w:trPr>
          <w:trHeight w:val="20"/>
        </w:trPr>
        <w:tc>
          <w:tcPr>
            <w:tcW w:w="0" w:type="auto"/>
            <w:tcBorders>
              <w:top w:val="single" w:sz="4" w:space="0" w:color="auto"/>
              <w:left w:val="single" w:sz="4" w:space="0" w:color="auto"/>
              <w:bottom w:val="single" w:sz="4" w:space="0" w:color="auto"/>
              <w:right w:val="single" w:sz="4" w:space="0" w:color="auto"/>
            </w:tcBorders>
          </w:tcPr>
          <w:p w14:paraId="76F04E1E" w14:textId="77777777" w:rsidR="00281EC6" w:rsidRPr="008A64ED" w:rsidRDefault="00281EC6" w:rsidP="009C3EFE">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7BF1CEE1" w14:textId="77777777" w:rsidR="00281EC6" w:rsidRPr="008A64ED" w:rsidRDefault="00281EC6" w:rsidP="009C3EFE">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60-3</w:t>
            </w:r>
          </w:p>
        </w:tc>
        <w:tc>
          <w:tcPr>
            <w:tcW w:w="0" w:type="auto"/>
            <w:tcBorders>
              <w:top w:val="single" w:sz="4" w:space="0" w:color="auto"/>
              <w:left w:val="single" w:sz="4" w:space="0" w:color="auto"/>
              <w:bottom w:val="single" w:sz="4" w:space="0" w:color="auto"/>
              <w:right w:val="single" w:sz="4" w:space="0" w:color="auto"/>
            </w:tcBorders>
          </w:tcPr>
          <w:p w14:paraId="069A82DB" w14:textId="77777777" w:rsidR="00281EC6" w:rsidRPr="008A64ED" w:rsidRDefault="00281EC6" w:rsidP="009C3EFE">
            <w:pPr>
              <w:pStyle w:val="TAL"/>
              <w:rPr>
                <w:rFonts w:eastAsia="SimSun" w:cs="Arial"/>
                <w:color w:val="000000" w:themeColor="text1"/>
                <w:szCs w:val="18"/>
                <w:lang w:eastAsia="zh-CN"/>
              </w:rPr>
            </w:pPr>
            <w:r w:rsidRPr="008A64ED">
              <w:rPr>
                <w:rFonts w:eastAsia="SimSun" w:cs="Arial"/>
                <w:color w:val="000000" w:themeColor="text1"/>
                <w:szCs w:val="18"/>
                <w:lang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tcPr>
          <w:p w14:paraId="709ABB6F" w14:textId="77777777" w:rsidR="00281EC6" w:rsidRPr="003117A8" w:rsidRDefault="00281EC6" w:rsidP="009C3EFE">
            <w:pPr>
              <w:pStyle w:val="TAL"/>
              <w:rPr>
                <w:rFonts w:eastAsia="ＭＳ 明朝" w:cs="Arial"/>
                <w:color w:val="000000" w:themeColor="text1"/>
                <w:szCs w:val="18"/>
                <w:lang w:eastAsia="ja-JP"/>
              </w:rPr>
            </w:pPr>
            <w:r w:rsidRPr="008A64ED">
              <w:rPr>
                <w:rFonts w:eastAsia="SimSun" w:cs="Arial"/>
                <w:color w:val="000000" w:themeColor="text1"/>
                <w:szCs w:val="18"/>
                <w:lang w:eastAsia="zh-CN"/>
              </w:rPr>
              <w:t>Support of SBFD random access operation based on one single RACH configuration in RRC_IDLE/INACTIVE/CONNECTED mode (RACH configuration Option 1)</w:t>
            </w:r>
          </w:p>
          <w:p w14:paraId="7B159425" w14:textId="77777777" w:rsidR="00281EC6" w:rsidRPr="008A64ED" w:rsidRDefault="00281EC6" w:rsidP="009C3EFE">
            <w:pPr>
              <w:pStyle w:val="TAL"/>
              <w:rPr>
                <w:rFonts w:eastAsia="SimSun" w:cs="Arial"/>
                <w:color w:val="000000" w:themeColor="text1"/>
                <w:szCs w:val="18"/>
                <w:lang w:eastAsia="zh-CN"/>
              </w:rPr>
            </w:pPr>
          </w:p>
          <w:p w14:paraId="05E15558" w14:textId="77777777" w:rsidR="00281EC6" w:rsidRPr="0053062B" w:rsidRDefault="00281EC6" w:rsidP="009C3EFE">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093B4DC" w14:textId="77777777" w:rsidR="00281EC6" w:rsidRPr="008A64ED" w:rsidRDefault="00281EC6" w:rsidP="009C3EFE">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tcPr>
          <w:p w14:paraId="2D8E35FD" w14:textId="77777777" w:rsidR="00281EC6" w:rsidRPr="008A64ED" w:rsidRDefault="00281EC6" w:rsidP="009C3EFE">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3B9EB20" w14:textId="77777777" w:rsidR="00281EC6" w:rsidRPr="008A64ED" w:rsidRDefault="00281EC6" w:rsidP="009C3EFE">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E7DF7A7" w14:textId="77777777" w:rsidR="00281EC6" w:rsidRPr="008A64ED" w:rsidRDefault="00281EC6" w:rsidP="009C3EFE">
            <w:pPr>
              <w:pStyle w:val="TAL"/>
              <w:rPr>
                <w:rFonts w:eastAsia="SimSun" w:cs="Arial"/>
                <w:color w:val="000000" w:themeColor="text1"/>
                <w:szCs w:val="18"/>
                <w:lang w:val="en-US" w:eastAsia="zh-CN"/>
              </w:rPr>
            </w:pPr>
            <w:r w:rsidRPr="008A64ED">
              <w:rPr>
                <w:rFonts w:cs="Arial"/>
                <w:color w:val="000000"/>
                <w:szCs w:val="18"/>
                <w:lang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tcPr>
          <w:p w14:paraId="51929104" w14:textId="77777777" w:rsidR="00281EC6" w:rsidRPr="005977DE" w:rsidRDefault="00281EC6" w:rsidP="009C3EFE">
            <w:pPr>
              <w:pStyle w:val="TAL"/>
              <w:rPr>
                <w:rFonts w:eastAsia="ＭＳ 明朝" w:cs="Arial"/>
                <w:color w:val="000000" w:themeColor="text1"/>
                <w:szCs w:val="18"/>
                <w:lang w:eastAsia="ja-JP"/>
              </w:rPr>
            </w:pPr>
            <w:r w:rsidRPr="005977DE">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7ED22E00" w14:textId="77777777" w:rsidR="00281EC6" w:rsidRPr="008A64ED" w:rsidRDefault="00281EC6" w:rsidP="009C3EFE">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603BB740" w14:textId="77777777" w:rsidR="00281EC6" w:rsidRPr="008A64ED" w:rsidRDefault="00281EC6" w:rsidP="009C3EFE">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DF1F8D3" w14:textId="77777777" w:rsidR="00281EC6" w:rsidRPr="008A64ED" w:rsidRDefault="00281EC6" w:rsidP="009C3EFE">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6E3AA0A" w14:textId="77777777" w:rsidR="00281EC6" w:rsidRPr="008A64ED" w:rsidRDefault="00281EC6" w:rsidP="009C3EFE">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6FF3759" w14:textId="77777777" w:rsidR="00281EC6" w:rsidRPr="008A64ED" w:rsidRDefault="00281EC6" w:rsidP="009C3EFE">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281EC6" w:rsidRPr="008A64ED" w14:paraId="3D779941" w14:textId="77777777" w:rsidTr="009C3EFE">
        <w:trPr>
          <w:trHeight w:val="20"/>
        </w:trPr>
        <w:tc>
          <w:tcPr>
            <w:tcW w:w="0" w:type="auto"/>
            <w:tcBorders>
              <w:top w:val="single" w:sz="4" w:space="0" w:color="auto"/>
              <w:left w:val="single" w:sz="4" w:space="0" w:color="auto"/>
              <w:bottom w:val="single" w:sz="4" w:space="0" w:color="auto"/>
              <w:right w:val="single" w:sz="4" w:space="0" w:color="auto"/>
            </w:tcBorders>
          </w:tcPr>
          <w:p w14:paraId="56053313" w14:textId="77777777" w:rsidR="00281EC6" w:rsidRPr="008A64ED" w:rsidRDefault="00281EC6" w:rsidP="009C3EFE">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lastRenderedPageBreak/>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20854249" w14:textId="77777777" w:rsidR="00281EC6" w:rsidRPr="008A64ED" w:rsidRDefault="00281EC6" w:rsidP="009C3EFE">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60-4</w:t>
            </w:r>
          </w:p>
        </w:tc>
        <w:tc>
          <w:tcPr>
            <w:tcW w:w="0" w:type="auto"/>
            <w:tcBorders>
              <w:top w:val="single" w:sz="4" w:space="0" w:color="auto"/>
              <w:left w:val="single" w:sz="4" w:space="0" w:color="auto"/>
              <w:bottom w:val="single" w:sz="4" w:space="0" w:color="auto"/>
              <w:right w:val="single" w:sz="4" w:space="0" w:color="auto"/>
            </w:tcBorders>
          </w:tcPr>
          <w:p w14:paraId="334CB0F4" w14:textId="77777777" w:rsidR="00281EC6" w:rsidRPr="008A64ED" w:rsidRDefault="00281EC6" w:rsidP="009C3EFE">
            <w:pPr>
              <w:pStyle w:val="TAL"/>
              <w:rPr>
                <w:rFonts w:eastAsia="SimSun" w:cs="Arial"/>
                <w:color w:val="000000" w:themeColor="text1"/>
                <w:szCs w:val="18"/>
                <w:lang w:eastAsia="zh-CN"/>
              </w:rPr>
            </w:pPr>
            <w:r w:rsidRPr="008A64ED">
              <w:rPr>
                <w:rFonts w:eastAsia="SimSun" w:cs="Arial"/>
                <w:color w:val="000000" w:themeColor="text1"/>
                <w:szCs w:val="18"/>
                <w:lang w:eastAsia="zh-CN"/>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tcPr>
          <w:p w14:paraId="202D5097" w14:textId="77777777" w:rsidR="00281EC6" w:rsidRPr="008A64ED" w:rsidRDefault="00281EC6" w:rsidP="009C3EFE">
            <w:pPr>
              <w:pStyle w:val="TAL"/>
              <w:rPr>
                <w:rFonts w:eastAsia="SimSun" w:cs="Arial"/>
                <w:color w:val="000000" w:themeColor="text1"/>
                <w:szCs w:val="18"/>
                <w:lang w:eastAsia="zh-CN"/>
              </w:rPr>
            </w:pPr>
            <w:r>
              <w:rPr>
                <w:rFonts w:eastAsia="ＭＳ 明朝" w:cs="Arial" w:hint="eastAsia"/>
                <w:color w:val="000000" w:themeColor="text1"/>
                <w:szCs w:val="18"/>
                <w:lang w:eastAsia="ja-JP"/>
              </w:rPr>
              <w:t xml:space="preserve">1. </w:t>
            </w:r>
            <w:r w:rsidRPr="008A64ED">
              <w:rPr>
                <w:rFonts w:eastAsia="SimSun" w:cs="Arial"/>
                <w:color w:val="000000" w:themeColor="text1"/>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0579836E" w14:textId="77777777" w:rsidR="00281EC6"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2. </w:t>
            </w:r>
            <w:r w:rsidRPr="003117A8">
              <w:rPr>
                <w:rFonts w:eastAsia="ＭＳ 明朝" w:cs="Arial"/>
                <w:color w:val="000000" w:themeColor="text1"/>
                <w:szCs w:val="18"/>
                <w:lang w:eastAsia="ja-JP"/>
              </w:rPr>
              <w:t>Support of valid RO across SBFD and non-SBFD symbols</w:t>
            </w:r>
          </w:p>
          <w:p w14:paraId="21B3CCE2" w14:textId="77777777" w:rsidR="00281EC6" w:rsidRPr="003117A8" w:rsidRDefault="00281EC6" w:rsidP="009C3EFE">
            <w:pPr>
              <w:pStyle w:val="TAL"/>
              <w:rPr>
                <w:rFonts w:eastAsia="ＭＳ 明朝" w:cs="Arial"/>
                <w:color w:val="000000" w:themeColor="text1"/>
                <w:szCs w:val="18"/>
                <w:lang w:eastAsia="ja-JP"/>
              </w:rPr>
            </w:pPr>
          </w:p>
          <w:p w14:paraId="09C7BD3E" w14:textId="77777777" w:rsidR="00281EC6" w:rsidRPr="008A64ED" w:rsidRDefault="00281EC6" w:rsidP="009C3EFE">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EB39D68" w14:textId="77777777" w:rsidR="00281EC6" w:rsidRPr="003117A8" w:rsidRDefault="00281EC6" w:rsidP="009C3EFE">
            <w:pPr>
              <w:pStyle w:val="TAL"/>
              <w:rPr>
                <w:rFonts w:eastAsia="ＭＳ 明朝" w:cs="Arial"/>
                <w:color w:val="000000" w:themeColor="text1"/>
                <w:szCs w:val="18"/>
                <w:lang w:eastAsia="ja-JP"/>
              </w:rPr>
            </w:pPr>
            <w:r w:rsidRPr="003117A8">
              <w:rPr>
                <w:rFonts w:eastAsia="ＭＳ 明朝" w:cs="Arial"/>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tcPr>
          <w:p w14:paraId="5BAA8D39" w14:textId="77777777" w:rsidR="00281EC6" w:rsidRPr="008A64ED" w:rsidRDefault="00281EC6" w:rsidP="009C3EFE">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8F8B9DF" w14:textId="77777777" w:rsidR="00281EC6" w:rsidRPr="008A64ED" w:rsidRDefault="00281EC6" w:rsidP="009C3EFE">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8FF64A6" w14:textId="77777777" w:rsidR="00281EC6" w:rsidRPr="008A64ED" w:rsidRDefault="00281EC6" w:rsidP="009C3EFE">
            <w:pPr>
              <w:pStyle w:val="TAL"/>
              <w:rPr>
                <w:rFonts w:eastAsia="SimSun" w:cs="Arial"/>
                <w:color w:val="000000" w:themeColor="text1"/>
                <w:szCs w:val="18"/>
                <w:lang w:val="en-US" w:eastAsia="zh-CN"/>
              </w:rPr>
            </w:pPr>
            <w:r w:rsidRPr="008A64ED">
              <w:rPr>
                <w:rFonts w:cs="Arial"/>
                <w:color w:val="000000"/>
                <w:szCs w:val="18"/>
                <w:lang w:eastAsia="zh-CN"/>
              </w:rPr>
              <w:t>SBFD random access operation based on two separate RACH configurations in RRC_IDLE/INACTIVE/CONNECTED mode</w:t>
            </w:r>
            <w:r w:rsidRPr="008A64ED">
              <w:rPr>
                <w:rFonts w:eastAsia="游明朝" w:cs="Arial"/>
                <w:color w:val="000000"/>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8C4F678" w14:textId="77777777" w:rsidR="00281EC6" w:rsidRPr="005977DE" w:rsidRDefault="00281EC6" w:rsidP="009C3EFE">
            <w:pPr>
              <w:pStyle w:val="TAL"/>
              <w:rPr>
                <w:rFonts w:eastAsia="ＭＳ 明朝" w:cs="Arial"/>
                <w:color w:val="000000" w:themeColor="text1"/>
                <w:szCs w:val="18"/>
                <w:lang w:eastAsia="ja-JP"/>
              </w:rPr>
            </w:pPr>
            <w:r w:rsidRPr="005977DE">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77301BFA" w14:textId="77777777" w:rsidR="00281EC6" w:rsidRPr="008A64ED" w:rsidRDefault="00281EC6" w:rsidP="009C3EFE">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0BAE437B" w14:textId="77777777" w:rsidR="00281EC6" w:rsidRPr="008A64ED" w:rsidRDefault="00281EC6" w:rsidP="009C3EFE">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75F6A53" w14:textId="77777777" w:rsidR="00281EC6" w:rsidRPr="008A64ED" w:rsidRDefault="00281EC6" w:rsidP="009C3EFE">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27EC52C" w14:textId="77777777" w:rsidR="00281EC6" w:rsidRPr="008A64ED" w:rsidRDefault="00281EC6" w:rsidP="009C3EFE">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45F0CB7" w14:textId="77777777" w:rsidR="00281EC6" w:rsidRPr="008A64ED" w:rsidRDefault="00281EC6" w:rsidP="009C3EFE">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281EC6" w:rsidRPr="008A64ED" w14:paraId="0B22E853" w14:textId="77777777" w:rsidTr="009C3EFE">
        <w:trPr>
          <w:trHeight w:val="20"/>
        </w:trPr>
        <w:tc>
          <w:tcPr>
            <w:tcW w:w="0" w:type="auto"/>
            <w:tcBorders>
              <w:top w:val="single" w:sz="4" w:space="0" w:color="auto"/>
              <w:left w:val="single" w:sz="4" w:space="0" w:color="auto"/>
              <w:bottom w:val="single" w:sz="4" w:space="0" w:color="auto"/>
              <w:right w:val="single" w:sz="4" w:space="0" w:color="auto"/>
            </w:tcBorders>
          </w:tcPr>
          <w:p w14:paraId="303F251C" w14:textId="77777777" w:rsidR="00281EC6" w:rsidRPr="008A64ED" w:rsidRDefault="00281EC6" w:rsidP="009C3EFE">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017F7C7E" w14:textId="77777777" w:rsidR="00281EC6" w:rsidRPr="008A64ED"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60-5</w:t>
            </w:r>
          </w:p>
        </w:tc>
        <w:tc>
          <w:tcPr>
            <w:tcW w:w="0" w:type="auto"/>
            <w:tcBorders>
              <w:top w:val="single" w:sz="4" w:space="0" w:color="auto"/>
              <w:left w:val="single" w:sz="4" w:space="0" w:color="auto"/>
              <w:bottom w:val="single" w:sz="4" w:space="0" w:color="auto"/>
              <w:right w:val="single" w:sz="4" w:space="0" w:color="auto"/>
            </w:tcBorders>
          </w:tcPr>
          <w:p w14:paraId="12D78EAC" w14:textId="77777777" w:rsidR="00281EC6" w:rsidRPr="004177E1"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Preamble repetition within additional-ROs for RACH configuration Option 1</w:t>
            </w:r>
          </w:p>
        </w:tc>
        <w:tc>
          <w:tcPr>
            <w:tcW w:w="0" w:type="auto"/>
            <w:tcBorders>
              <w:top w:val="single" w:sz="4" w:space="0" w:color="auto"/>
              <w:left w:val="single" w:sz="4" w:space="0" w:color="auto"/>
              <w:bottom w:val="single" w:sz="4" w:space="0" w:color="auto"/>
              <w:right w:val="single" w:sz="4" w:space="0" w:color="auto"/>
            </w:tcBorders>
          </w:tcPr>
          <w:p w14:paraId="728905FE" w14:textId="77777777" w:rsidR="00281EC6" w:rsidRDefault="00281EC6" w:rsidP="009C3EFE">
            <w:pPr>
              <w:pStyle w:val="TAL"/>
              <w:rPr>
                <w:rFonts w:eastAsia="ＭＳ 明朝" w:cs="Arial"/>
                <w:color w:val="000000" w:themeColor="text1"/>
                <w:szCs w:val="18"/>
                <w:lang w:eastAsia="ja-JP"/>
              </w:rPr>
            </w:pPr>
            <w:r w:rsidRPr="004177E1">
              <w:rPr>
                <w:rFonts w:eastAsia="ＭＳ 明朝" w:cs="Arial" w:hint="eastAsia"/>
                <w:color w:val="000000" w:themeColor="text1"/>
                <w:szCs w:val="18"/>
                <w:lang w:eastAsia="ja-JP"/>
              </w:rPr>
              <w:t>1.</w:t>
            </w:r>
            <w:r>
              <w:rPr>
                <w:rFonts w:eastAsia="ＭＳ 明朝" w:cs="Arial" w:hint="eastAsia"/>
                <w:color w:val="000000" w:themeColor="text1"/>
                <w:szCs w:val="18"/>
                <w:lang w:eastAsia="ja-JP"/>
              </w:rPr>
              <w:t xml:space="preserve">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 xml:space="preserve">valid </w:t>
            </w:r>
            <w:r w:rsidRPr="004177E1">
              <w:rPr>
                <w:rFonts w:eastAsia="ＭＳ 明朝" w:cs="Arial"/>
                <w:color w:val="000000" w:themeColor="text1"/>
                <w:szCs w:val="18"/>
                <w:lang w:eastAsia="ja-JP"/>
              </w:rPr>
              <w:t>additional-ROs and the time period of the set(s) of</w:t>
            </w:r>
            <w:r>
              <w:rPr>
                <w:rFonts w:eastAsia="ＭＳ 明朝"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valid</w:t>
            </w:r>
            <w:r>
              <w:t xml:space="preserve"> </w:t>
            </w:r>
            <w:r w:rsidRPr="004177E1">
              <w:rPr>
                <w:rFonts w:eastAsia="ＭＳ 明朝" w:cs="Arial"/>
                <w:color w:val="000000" w:themeColor="text1"/>
                <w:szCs w:val="18"/>
                <w:lang w:eastAsia="ja-JP"/>
              </w:rPr>
              <w:t>additional-Ros</w:t>
            </w:r>
          </w:p>
          <w:p w14:paraId="0DB7DEBF" w14:textId="77777777" w:rsidR="00281EC6" w:rsidRPr="004177E1"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2. </w:t>
            </w:r>
            <w:r w:rsidRPr="004177E1">
              <w:rPr>
                <w:rFonts w:eastAsia="ＭＳ 明朝" w:cs="Arial"/>
                <w:color w:val="000000" w:themeColor="text1"/>
                <w:szCs w:val="18"/>
                <w:lang w:eastAsia="ja-JP"/>
              </w:rPr>
              <w:t>For RACH configuration Option 1, support separate configuration of</w:t>
            </w:r>
            <w:r>
              <w:rPr>
                <w:rFonts w:eastAsia="ＭＳ 明朝" w:cs="Arial" w:hint="eastAsia"/>
                <w:color w:val="000000" w:themeColor="text1"/>
                <w:szCs w:val="18"/>
                <w:lang w:eastAsia="ja-JP"/>
              </w:rPr>
              <w:t xml:space="preserve"> </w:t>
            </w:r>
            <w:r w:rsidRPr="004177E1">
              <w:rPr>
                <w:rFonts w:eastAsia="ＭＳ 明朝" w:cs="Arial"/>
                <w:i/>
                <w:iCs/>
                <w:color w:val="000000" w:themeColor="text1"/>
                <w:szCs w:val="18"/>
                <w:lang w:eastAsia="ja-JP"/>
              </w:rPr>
              <w:t>rsrp-ThresholdMsg1-RepetitionNum2/4/8</w:t>
            </w:r>
            <w:r w:rsidRPr="004177E1">
              <w:rPr>
                <w:rFonts w:eastAsia="ＭＳ 明朝" w:cs="Arial"/>
                <w:color w:val="000000" w:themeColor="text1"/>
                <w:szCs w:val="18"/>
                <w:lang w:eastAsia="ja-JP"/>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61E8EBD3" w14:textId="77777777" w:rsidR="00281EC6" w:rsidRPr="008A64ED" w:rsidRDefault="00281EC6" w:rsidP="009C3EFE">
            <w:pPr>
              <w:pStyle w:val="TAL"/>
              <w:rPr>
                <w:rFonts w:eastAsia="ＭＳ 明朝" w:cs="Arial"/>
                <w:color w:val="000000" w:themeColor="text1"/>
                <w:szCs w:val="18"/>
                <w:highlight w:val="yellow"/>
                <w:lang w:eastAsia="ja-JP"/>
              </w:rPr>
            </w:pPr>
            <w:r w:rsidRPr="004177E1">
              <w:rPr>
                <w:rFonts w:eastAsia="ＭＳ 明朝" w:cs="Arial" w:hint="eastAsia"/>
                <w:color w:val="000000" w:themeColor="text1"/>
                <w:szCs w:val="18"/>
                <w:lang w:eastAsia="ja-JP"/>
              </w:rPr>
              <w:t xml:space="preserve">60-3, </w:t>
            </w:r>
            <w:r w:rsidRPr="003117A8">
              <w:rPr>
                <w:rFonts w:eastAsia="ＭＳ 明朝" w:cs="Arial" w:hint="eastAsia"/>
                <w:color w:val="000000" w:themeColor="text1"/>
                <w:szCs w:val="18"/>
                <w:lang w:eastAsia="ja-JP"/>
              </w:rPr>
              <w:t>54-1</w:t>
            </w:r>
          </w:p>
        </w:tc>
        <w:tc>
          <w:tcPr>
            <w:tcW w:w="0" w:type="auto"/>
            <w:tcBorders>
              <w:top w:val="single" w:sz="4" w:space="0" w:color="auto"/>
              <w:left w:val="single" w:sz="4" w:space="0" w:color="auto"/>
              <w:bottom w:val="single" w:sz="4" w:space="0" w:color="auto"/>
              <w:right w:val="single" w:sz="4" w:space="0" w:color="auto"/>
            </w:tcBorders>
          </w:tcPr>
          <w:p w14:paraId="3FABDE76" w14:textId="77777777" w:rsidR="00281EC6" w:rsidRPr="008A64ED"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F82226B" w14:textId="77777777" w:rsidR="00281EC6" w:rsidRPr="008A64ED"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E6F3CA2" w14:textId="77777777" w:rsidR="00281EC6" w:rsidRPr="008A64ED" w:rsidRDefault="00281EC6" w:rsidP="009C3EFE">
            <w:pPr>
              <w:pStyle w:val="TAL"/>
              <w:rPr>
                <w:rFonts w:cs="Arial"/>
                <w:color w:val="000000"/>
                <w:szCs w:val="18"/>
                <w:lang w:eastAsia="zh-CN"/>
              </w:rPr>
            </w:pPr>
            <w:r w:rsidRPr="004177E1">
              <w:rPr>
                <w:rFonts w:cs="Arial"/>
                <w:color w:val="000000"/>
                <w:szCs w:val="18"/>
                <w:lang w:eastAsia="zh-CN"/>
              </w:rPr>
              <w:t>Preamble repetition within additional-ROs for RACH configuration Option 1 is not supported</w:t>
            </w:r>
          </w:p>
        </w:tc>
        <w:tc>
          <w:tcPr>
            <w:tcW w:w="0" w:type="auto"/>
            <w:tcBorders>
              <w:top w:val="single" w:sz="4" w:space="0" w:color="auto"/>
              <w:left w:val="single" w:sz="4" w:space="0" w:color="auto"/>
              <w:bottom w:val="single" w:sz="4" w:space="0" w:color="auto"/>
              <w:right w:val="single" w:sz="4" w:space="0" w:color="auto"/>
            </w:tcBorders>
          </w:tcPr>
          <w:p w14:paraId="0C7603EC" w14:textId="77777777" w:rsidR="00281EC6" w:rsidRPr="005977DE"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26812BF5" w14:textId="77777777" w:rsidR="00281EC6" w:rsidRPr="008A64ED"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44802AD3" w14:textId="77777777" w:rsidR="00281EC6" w:rsidRPr="008A64ED"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3F7ABCF" w14:textId="77777777" w:rsidR="00281EC6" w:rsidRPr="008A64ED"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F86DECB" w14:textId="77777777" w:rsidR="00281EC6" w:rsidRPr="008A64ED" w:rsidRDefault="00281EC6" w:rsidP="009C3EFE">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41DED3D" w14:textId="77777777" w:rsidR="00281EC6" w:rsidRPr="008A64ED" w:rsidRDefault="00281EC6" w:rsidP="009C3EFE">
            <w:pPr>
              <w:pStyle w:val="TAL"/>
              <w:rPr>
                <w:rFonts w:cs="Arial"/>
                <w:color w:val="000000" w:themeColor="text1"/>
                <w:szCs w:val="18"/>
                <w:lang w:eastAsia="ja-JP"/>
              </w:rPr>
            </w:pPr>
            <w:r w:rsidRPr="004177E1">
              <w:rPr>
                <w:rFonts w:cs="Arial"/>
                <w:color w:val="000000" w:themeColor="text1"/>
                <w:szCs w:val="18"/>
                <w:lang w:eastAsia="ja-JP"/>
              </w:rPr>
              <w:t>Optional with capability signalling</w:t>
            </w:r>
          </w:p>
        </w:tc>
      </w:tr>
      <w:tr w:rsidR="00281EC6" w:rsidRPr="008A64ED" w14:paraId="0938B14D" w14:textId="77777777" w:rsidTr="009C3EFE">
        <w:trPr>
          <w:trHeight w:val="20"/>
        </w:trPr>
        <w:tc>
          <w:tcPr>
            <w:tcW w:w="0" w:type="auto"/>
            <w:tcBorders>
              <w:top w:val="single" w:sz="4" w:space="0" w:color="auto"/>
              <w:left w:val="single" w:sz="4" w:space="0" w:color="auto"/>
              <w:bottom w:val="single" w:sz="4" w:space="0" w:color="auto"/>
              <w:right w:val="single" w:sz="4" w:space="0" w:color="auto"/>
            </w:tcBorders>
          </w:tcPr>
          <w:p w14:paraId="55375D3E" w14:textId="77777777" w:rsidR="00281EC6" w:rsidRPr="008A64ED" w:rsidRDefault="00281EC6" w:rsidP="009C3EFE">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4800E9FE" w14:textId="77777777" w:rsidR="00281EC6" w:rsidRPr="008A64ED"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60-5a</w:t>
            </w:r>
          </w:p>
        </w:tc>
        <w:tc>
          <w:tcPr>
            <w:tcW w:w="0" w:type="auto"/>
            <w:tcBorders>
              <w:top w:val="single" w:sz="4" w:space="0" w:color="auto"/>
              <w:left w:val="single" w:sz="4" w:space="0" w:color="auto"/>
              <w:bottom w:val="single" w:sz="4" w:space="0" w:color="auto"/>
              <w:right w:val="single" w:sz="4" w:space="0" w:color="auto"/>
            </w:tcBorders>
          </w:tcPr>
          <w:p w14:paraId="661D8046" w14:textId="77777777" w:rsidR="00281EC6" w:rsidRPr="008A64ED" w:rsidRDefault="00281EC6" w:rsidP="009C3EFE">
            <w:pPr>
              <w:pStyle w:val="TAL"/>
              <w:rPr>
                <w:rFonts w:eastAsia="SimSun" w:cs="Arial"/>
                <w:color w:val="000000" w:themeColor="text1"/>
                <w:szCs w:val="18"/>
                <w:lang w:eastAsia="zh-CN"/>
              </w:rPr>
            </w:pPr>
            <w:r w:rsidRPr="004177E1">
              <w:rPr>
                <w:rFonts w:eastAsia="SimSun" w:cs="Arial"/>
                <w:color w:val="000000" w:themeColor="text1"/>
                <w:szCs w:val="18"/>
                <w:lang w:eastAsia="zh-CN"/>
              </w:rPr>
              <w:t>Preamble repetition within additional-Ros for RACH configuration Option 2</w:t>
            </w:r>
          </w:p>
        </w:tc>
        <w:tc>
          <w:tcPr>
            <w:tcW w:w="0" w:type="auto"/>
            <w:tcBorders>
              <w:top w:val="single" w:sz="4" w:space="0" w:color="auto"/>
              <w:left w:val="single" w:sz="4" w:space="0" w:color="auto"/>
              <w:bottom w:val="single" w:sz="4" w:space="0" w:color="auto"/>
              <w:right w:val="single" w:sz="4" w:space="0" w:color="auto"/>
            </w:tcBorders>
          </w:tcPr>
          <w:p w14:paraId="14CEF6D1" w14:textId="77777777" w:rsidR="00281EC6" w:rsidRDefault="00281EC6" w:rsidP="009C3EFE">
            <w:pPr>
              <w:pStyle w:val="TAL"/>
              <w:rPr>
                <w:rFonts w:eastAsia="ＭＳ 明朝" w:cs="Arial"/>
                <w:color w:val="000000" w:themeColor="text1"/>
                <w:szCs w:val="18"/>
                <w:lang w:eastAsia="ja-JP"/>
              </w:rPr>
            </w:pPr>
            <w:r w:rsidRPr="004177E1">
              <w:rPr>
                <w:rFonts w:eastAsia="ＭＳ 明朝" w:cs="Arial" w:hint="eastAsia"/>
                <w:color w:val="000000" w:themeColor="text1"/>
                <w:szCs w:val="18"/>
                <w:lang w:eastAsia="ja-JP"/>
              </w:rPr>
              <w:t>1.</w:t>
            </w:r>
            <w:r>
              <w:rPr>
                <w:rFonts w:eastAsia="ＭＳ 明朝" w:cs="Arial" w:hint="eastAsia"/>
                <w:color w:val="000000" w:themeColor="text1"/>
                <w:szCs w:val="18"/>
                <w:lang w:eastAsia="ja-JP"/>
              </w:rPr>
              <w:t xml:space="preserve">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 xml:space="preserve">valid </w:t>
            </w:r>
            <w:r w:rsidRPr="004177E1">
              <w:rPr>
                <w:rFonts w:eastAsia="ＭＳ 明朝" w:cs="Arial"/>
                <w:color w:val="000000" w:themeColor="text1"/>
                <w:szCs w:val="18"/>
                <w:lang w:eastAsia="ja-JP"/>
              </w:rPr>
              <w:t>additional-ROs and the time period of the set(s) of</w:t>
            </w:r>
            <w:r>
              <w:rPr>
                <w:rFonts w:eastAsia="ＭＳ 明朝"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valid</w:t>
            </w:r>
            <w:r>
              <w:t xml:space="preserve"> </w:t>
            </w:r>
            <w:r w:rsidRPr="004177E1">
              <w:rPr>
                <w:rFonts w:eastAsia="ＭＳ 明朝" w:cs="Arial"/>
                <w:color w:val="000000" w:themeColor="text1"/>
                <w:szCs w:val="18"/>
                <w:lang w:eastAsia="ja-JP"/>
              </w:rPr>
              <w:t>additional-Ros</w:t>
            </w:r>
          </w:p>
          <w:p w14:paraId="62DF6D4A" w14:textId="77777777" w:rsidR="00281EC6" w:rsidRPr="004177E1" w:rsidRDefault="00281EC6" w:rsidP="009C3EFE">
            <w:pPr>
              <w:pStyle w:val="TAL"/>
              <w:rPr>
                <w:rFonts w:eastAsia="SimSun" w:cs="Arial"/>
                <w:color w:val="000000" w:themeColor="text1"/>
                <w:szCs w:val="18"/>
                <w:lang w:eastAsia="zh-CN"/>
              </w:rPr>
            </w:pPr>
            <w:r w:rsidRPr="002774C5">
              <w:rPr>
                <w:rFonts w:eastAsia="SimSun" w:cs="Arial"/>
                <w:color w:val="000000" w:themeColor="text1"/>
                <w:szCs w:val="18"/>
                <w:lang w:eastAsia="zh-CN"/>
              </w:rPr>
              <w:t xml:space="preserve">2. For RACH configuration Option 2, support separate configuration of </w:t>
            </w:r>
            <w:r w:rsidRPr="002774C5">
              <w:rPr>
                <w:rFonts w:eastAsia="SimSun" w:cs="Arial"/>
                <w:i/>
                <w:iCs/>
                <w:color w:val="000000" w:themeColor="text1"/>
                <w:szCs w:val="18"/>
                <w:lang w:eastAsia="zh-CN"/>
              </w:rPr>
              <w:t>rsrp-ThresholdMsg1-RepetitionNum2/4/8</w:t>
            </w:r>
            <w:r w:rsidRPr="002774C5">
              <w:rPr>
                <w:rFonts w:eastAsia="SimSun" w:cs="Arial"/>
                <w:color w:val="000000" w:themeColor="text1"/>
                <w:szCs w:val="18"/>
                <w:lang w:eastAsia="zh-CN"/>
              </w:rPr>
              <w:t xml:space="preserve"> and </w:t>
            </w:r>
            <w:r w:rsidRPr="002774C5">
              <w:rPr>
                <w:rFonts w:eastAsia="SimSun" w:cs="Arial"/>
                <w:i/>
                <w:iCs/>
                <w:color w:val="000000" w:themeColor="text1"/>
                <w:szCs w:val="18"/>
                <w:lang w:eastAsia="zh-CN"/>
              </w:rPr>
              <w:t>msg1-RepetitionNum</w:t>
            </w:r>
            <w:r w:rsidRPr="002774C5">
              <w:rPr>
                <w:rFonts w:eastAsia="SimSun" w:cs="Arial"/>
                <w:color w:val="000000" w:themeColor="text1"/>
                <w:szCs w:val="18"/>
                <w:lang w:eastAsia="zh-CN"/>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3070A705" w14:textId="77777777" w:rsidR="00281EC6" w:rsidRPr="008A64ED" w:rsidRDefault="00281EC6" w:rsidP="009C3EFE">
            <w:pPr>
              <w:pStyle w:val="TAL"/>
              <w:rPr>
                <w:rFonts w:eastAsia="ＭＳ 明朝" w:cs="Arial"/>
                <w:color w:val="000000" w:themeColor="text1"/>
                <w:szCs w:val="18"/>
                <w:highlight w:val="yellow"/>
                <w:lang w:eastAsia="ja-JP"/>
              </w:rPr>
            </w:pPr>
            <w:r w:rsidRPr="004177E1">
              <w:rPr>
                <w:rFonts w:eastAsia="ＭＳ 明朝" w:cs="Arial" w:hint="eastAsia"/>
                <w:color w:val="000000" w:themeColor="text1"/>
                <w:szCs w:val="18"/>
                <w:lang w:eastAsia="ja-JP"/>
              </w:rPr>
              <w:t>60-</w:t>
            </w:r>
            <w:r>
              <w:rPr>
                <w:rFonts w:eastAsia="ＭＳ 明朝" w:cs="Arial" w:hint="eastAsia"/>
                <w:color w:val="000000" w:themeColor="text1"/>
                <w:szCs w:val="18"/>
                <w:lang w:eastAsia="ja-JP"/>
              </w:rPr>
              <w:t>4</w:t>
            </w:r>
            <w:r w:rsidRPr="004177E1">
              <w:rPr>
                <w:rFonts w:eastAsia="ＭＳ 明朝" w:cs="Arial" w:hint="eastAsia"/>
                <w:color w:val="000000" w:themeColor="text1"/>
                <w:szCs w:val="18"/>
                <w:lang w:eastAsia="ja-JP"/>
              </w:rPr>
              <w:t xml:space="preserve">, </w:t>
            </w:r>
            <w:r>
              <w:rPr>
                <w:rFonts w:eastAsia="ＭＳ 明朝" w:cs="Arial" w:hint="eastAsia"/>
                <w:color w:val="000000" w:themeColor="text1"/>
                <w:szCs w:val="18"/>
                <w:highlight w:val="yellow"/>
                <w:lang w:eastAsia="ja-JP"/>
              </w:rPr>
              <w:t>[54-1]</w:t>
            </w:r>
          </w:p>
        </w:tc>
        <w:tc>
          <w:tcPr>
            <w:tcW w:w="0" w:type="auto"/>
            <w:tcBorders>
              <w:top w:val="single" w:sz="4" w:space="0" w:color="auto"/>
              <w:left w:val="single" w:sz="4" w:space="0" w:color="auto"/>
              <w:bottom w:val="single" w:sz="4" w:space="0" w:color="auto"/>
              <w:right w:val="single" w:sz="4" w:space="0" w:color="auto"/>
            </w:tcBorders>
          </w:tcPr>
          <w:p w14:paraId="6CC43D4F" w14:textId="77777777" w:rsidR="00281EC6" w:rsidRPr="008A64ED"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F70FF61" w14:textId="77777777" w:rsidR="00281EC6" w:rsidRPr="008A64ED"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D01F37E" w14:textId="77777777" w:rsidR="00281EC6" w:rsidRPr="008A64ED" w:rsidRDefault="00281EC6" w:rsidP="009C3EFE">
            <w:pPr>
              <w:pStyle w:val="TAL"/>
              <w:rPr>
                <w:rFonts w:cs="Arial"/>
                <w:color w:val="000000"/>
                <w:szCs w:val="18"/>
                <w:lang w:eastAsia="zh-CN"/>
              </w:rPr>
            </w:pPr>
            <w:r w:rsidRPr="002774C5">
              <w:rPr>
                <w:rFonts w:cs="Arial"/>
                <w:color w:val="000000"/>
                <w:szCs w:val="18"/>
                <w:lang w:eastAsia="zh-CN"/>
              </w:rPr>
              <w:t>Preamble repetition within additional-ROs for RACH configuration Option 2 is not supported</w:t>
            </w:r>
          </w:p>
        </w:tc>
        <w:tc>
          <w:tcPr>
            <w:tcW w:w="0" w:type="auto"/>
            <w:tcBorders>
              <w:top w:val="single" w:sz="4" w:space="0" w:color="auto"/>
              <w:left w:val="single" w:sz="4" w:space="0" w:color="auto"/>
              <w:bottom w:val="single" w:sz="4" w:space="0" w:color="auto"/>
              <w:right w:val="single" w:sz="4" w:space="0" w:color="auto"/>
            </w:tcBorders>
          </w:tcPr>
          <w:p w14:paraId="7EE71F02" w14:textId="77777777" w:rsidR="00281EC6" w:rsidRPr="005977DE"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39D81D9" w14:textId="77777777" w:rsidR="00281EC6" w:rsidRPr="008A64ED"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4C8B0785" w14:textId="77777777" w:rsidR="00281EC6" w:rsidRPr="008A64ED"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CAC612C" w14:textId="77777777" w:rsidR="00281EC6" w:rsidRPr="008A64ED"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C187F05" w14:textId="77777777" w:rsidR="00281EC6" w:rsidRPr="008A64ED" w:rsidRDefault="00281EC6" w:rsidP="009C3EFE">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2CDB8D5" w14:textId="77777777" w:rsidR="00281EC6" w:rsidRPr="008A64ED" w:rsidRDefault="00281EC6" w:rsidP="009C3EFE">
            <w:pPr>
              <w:pStyle w:val="TAL"/>
              <w:rPr>
                <w:rFonts w:cs="Arial"/>
                <w:color w:val="000000" w:themeColor="text1"/>
                <w:szCs w:val="18"/>
                <w:lang w:eastAsia="ja-JP"/>
              </w:rPr>
            </w:pPr>
            <w:r w:rsidRPr="004177E1">
              <w:rPr>
                <w:rFonts w:cs="Arial"/>
                <w:color w:val="000000" w:themeColor="text1"/>
                <w:szCs w:val="18"/>
                <w:lang w:eastAsia="ja-JP"/>
              </w:rPr>
              <w:t>Optional with capability signalling</w:t>
            </w:r>
          </w:p>
        </w:tc>
      </w:tr>
      <w:tr w:rsidR="00281EC6" w:rsidRPr="008A64ED" w14:paraId="3A7BFF96" w14:textId="77777777" w:rsidTr="009C3EFE">
        <w:trPr>
          <w:trHeight w:val="20"/>
        </w:trPr>
        <w:tc>
          <w:tcPr>
            <w:tcW w:w="0" w:type="auto"/>
            <w:tcBorders>
              <w:top w:val="single" w:sz="4" w:space="0" w:color="auto"/>
              <w:left w:val="single" w:sz="4" w:space="0" w:color="auto"/>
              <w:bottom w:val="single" w:sz="4" w:space="0" w:color="auto"/>
              <w:right w:val="single" w:sz="4" w:space="0" w:color="auto"/>
            </w:tcBorders>
          </w:tcPr>
          <w:p w14:paraId="5EF69C5B" w14:textId="77777777" w:rsidR="00281EC6" w:rsidRPr="008A64ED" w:rsidRDefault="00281EC6" w:rsidP="009C3EFE">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lastRenderedPageBreak/>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35D9308B" w14:textId="77777777" w:rsidR="00281EC6" w:rsidRPr="008A64ED"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60-7</w:t>
            </w:r>
          </w:p>
        </w:tc>
        <w:tc>
          <w:tcPr>
            <w:tcW w:w="0" w:type="auto"/>
            <w:tcBorders>
              <w:top w:val="single" w:sz="4" w:space="0" w:color="auto"/>
              <w:left w:val="single" w:sz="4" w:space="0" w:color="auto"/>
              <w:bottom w:val="single" w:sz="4" w:space="0" w:color="auto"/>
              <w:right w:val="single" w:sz="4" w:space="0" w:color="auto"/>
            </w:tcBorders>
          </w:tcPr>
          <w:p w14:paraId="68280408" w14:textId="77777777" w:rsidR="00281EC6" w:rsidRPr="008A64ED" w:rsidRDefault="00281EC6" w:rsidP="009C3EFE">
            <w:pPr>
              <w:pStyle w:val="TAL"/>
              <w:rPr>
                <w:rFonts w:eastAsia="SimSun" w:cs="Arial"/>
                <w:color w:val="000000" w:themeColor="text1"/>
                <w:szCs w:val="18"/>
                <w:lang w:eastAsia="zh-CN"/>
              </w:rPr>
            </w:pPr>
            <w:r w:rsidRPr="005A63F8">
              <w:t xml:space="preserve">UL resource muting for CP-OFDM waveform </w:t>
            </w:r>
          </w:p>
        </w:tc>
        <w:tc>
          <w:tcPr>
            <w:tcW w:w="0" w:type="auto"/>
            <w:tcBorders>
              <w:top w:val="single" w:sz="4" w:space="0" w:color="auto"/>
              <w:left w:val="single" w:sz="4" w:space="0" w:color="auto"/>
              <w:bottom w:val="single" w:sz="4" w:space="0" w:color="auto"/>
              <w:right w:val="single" w:sz="4" w:space="0" w:color="auto"/>
            </w:tcBorders>
          </w:tcPr>
          <w:p w14:paraId="622FA84E" w14:textId="77777777" w:rsidR="00281EC6" w:rsidRPr="005977DE" w:rsidRDefault="00281EC6" w:rsidP="009C3EFE">
            <w:pPr>
              <w:pStyle w:val="TAL"/>
              <w:rPr>
                <w:rFonts w:eastAsia="SimSun" w:cs="Arial"/>
                <w:color w:val="000000" w:themeColor="text1"/>
                <w:szCs w:val="18"/>
                <w:lang w:eastAsia="zh-CN"/>
              </w:rPr>
            </w:pPr>
            <w:r w:rsidRPr="005977DE">
              <w:rPr>
                <w:rFonts w:eastAsia="SimSun" w:cs="Arial"/>
                <w:color w:val="000000" w:themeColor="text1"/>
                <w:szCs w:val="18"/>
                <w:lang w:eastAsia="zh-CN"/>
              </w:rPr>
              <w:t>1. Support semi-static configuration of time location and frequency location of UL resource muting for CP-OFDM waveform</w:t>
            </w:r>
          </w:p>
          <w:p w14:paraId="5958ACC6" w14:textId="77777777" w:rsidR="00281EC6" w:rsidRPr="005977DE" w:rsidRDefault="00281EC6" w:rsidP="009C3EFE">
            <w:pPr>
              <w:pStyle w:val="TAL"/>
              <w:rPr>
                <w:rFonts w:eastAsia="SimSun" w:cs="Arial"/>
                <w:color w:val="000000" w:themeColor="text1"/>
                <w:szCs w:val="18"/>
                <w:lang w:eastAsia="zh-CN"/>
              </w:rPr>
            </w:pPr>
            <w:r w:rsidRPr="005977DE">
              <w:rPr>
                <w:rFonts w:eastAsia="SimSun" w:cs="Arial"/>
                <w:color w:val="000000" w:themeColor="text1"/>
                <w:szCs w:val="18"/>
                <w:lang w:eastAsia="zh-CN"/>
              </w:rPr>
              <w:t xml:space="preserve">- Up to two UL muting symbols within a slot for PUSCH </w:t>
            </w:r>
          </w:p>
          <w:p w14:paraId="39E90C1C" w14:textId="77777777" w:rsidR="00281EC6" w:rsidRPr="005977DE" w:rsidRDefault="00281EC6" w:rsidP="009C3EFE">
            <w:pPr>
              <w:pStyle w:val="TAL"/>
              <w:rPr>
                <w:rFonts w:eastAsia="SimSun" w:cs="Arial"/>
                <w:color w:val="000000" w:themeColor="text1"/>
                <w:szCs w:val="18"/>
                <w:lang w:eastAsia="zh-CN"/>
              </w:rPr>
            </w:pPr>
            <w:r w:rsidRPr="005977DE">
              <w:rPr>
                <w:rFonts w:eastAsia="SimSun" w:cs="Arial"/>
                <w:color w:val="000000" w:themeColor="text1"/>
                <w:szCs w:val="18"/>
                <w:lang w:eastAsia="zh-CN"/>
              </w:rPr>
              <w:t>- A configurable comb offset {0, 1} for the UL muting symbol</w:t>
            </w:r>
          </w:p>
          <w:p w14:paraId="3C826264" w14:textId="77777777" w:rsidR="00281EC6" w:rsidRPr="000603FF" w:rsidRDefault="00281EC6" w:rsidP="009C3EFE">
            <w:pPr>
              <w:pStyle w:val="TAL"/>
              <w:rPr>
                <w:rFonts w:eastAsia="ＭＳ 明朝" w:cs="Arial"/>
                <w:color w:val="000000" w:themeColor="text1"/>
                <w:szCs w:val="18"/>
                <w:lang w:eastAsia="ja-JP"/>
              </w:rPr>
            </w:pPr>
            <w:r w:rsidRPr="000603FF">
              <w:rPr>
                <w:rFonts w:eastAsia="SimSun" w:cs="Arial"/>
                <w:color w:val="000000" w:themeColor="text1"/>
                <w:szCs w:val="18"/>
                <w:lang w:eastAsia="zh-CN"/>
              </w:rPr>
              <w:t>-</w:t>
            </w:r>
            <w:r w:rsidRPr="000603FF">
              <w:rPr>
                <w:rFonts w:eastAsia="ＭＳ 明朝" w:cs="Arial" w:hint="eastAsia"/>
                <w:color w:val="000000" w:themeColor="text1"/>
                <w:szCs w:val="18"/>
                <w:lang w:eastAsia="ja-JP"/>
              </w:rPr>
              <w:t xml:space="preserve"> O</w:t>
            </w:r>
            <w:r w:rsidRPr="000603FF">
              <w:rPr>
                <w:rFonts w:eastAsia="SimSun" w:cs="Arial"/>
                <w:color w:val="000000" w:themeColor="text1"/>
                <w:szCs w:val="18"/>
                <w:lang w:eastAsia="zh-CN"/>
              </w:rPr>
              <w:t xml:space="preserve">ne common pattern of UL muting </w:t>
            </w:r>
            <w:r w:rsidRPr="000603FF">
              <w:rPr>
                <w:rFonts w:eastAsia="ＭＳ 明朝" w:cs="Arial" w:hint="eastAsia"/>
                <w:color w:val="000000" w:themeColor="text1"/>
                <w:szCs w:val="18"/>
                <w:lang w:eastAsia="ja-JP"/>
              </w:rPr>
              <w:t>between</w:t>
            </w:r>
            <w:r w:rsidRPr="000603FF">
              <w:rPr>
                <w:rFonts w:eastAsia="SimSun" w:cs="Arial"/>
                <w:color w:val="000000" w:themeColor="text1"/>
                <w:szCs w:val="18"/>
                <w:lang w:eastAsia="zh-CN"/>
              </w:rPr>
              <w:t xml:space="preserve"> DG/Type 2 CG PUSCH and Type 1 CG PUSCH</w:t>
            </w:r>
          </w:p>
          <w:p w14:paraId="71057675" w14:textId="77777777" w:rsidR="00281EC6" w:rsidRPr="005977DE" w:rsidRDefault="00281EC6" w:rsidP="009C3EFE">
            <w:pPr>
              <w:pStyle w:val="TAL"/>
              <w:rPr>
                <w:rFonts w:eastAsia="SimSun" w:cs="Arial"/>
                <w:color w:val="000000" w:themeColor="text1"/>
                <w:szCs w:val="18"/>
                <w:lang w:eastAsia="zh-CN"/>
              </w:rPr>
            </w:pPr>
            <w:r w:rsidRPr="005977DE">
              <w:rPr>
                <w:rFonts w:eastAsia="SimSun" w:cs="Arial"/>
                <w:color w:val="000000" w:themeColor="text1"/>
                <w:szCs w:val="18"/>
                <w:lang w:eastAsia="zh-CN"/>
              </w:rPr>
              <w:t>2. Support dynamic on/off indication of the configured UL muting symbols by TDRA field in DCI for DG-PUSCH and Type-2 CG PUSCH</w:t>
            </w:r>
          </w:p>
          <w:p w14:paraId="799E686D" w14:textId="77777777" w:rsidR="00281EC6" w:rsidRPr="005977DE" w:rsidRDefault="00281EC6" w:rsidP="009C3EFE">
            <w:pPr>
              <w:pStyle w:val="TAL"/>
              <w:rPr>
                <w:rFonts w:eastAsia="SimSun" w:cs="Arial"/>
                <w:color w:val="000000" w:themeColor="text1"/>
                <w:szCs w:val="18"/>
                <w:lang w:eastAsia="zh-CN"/>
              </w:rPr>
            </w:pPr>
            <w:r w:rsidRPr="005977DE">
              <w:rPr>
                <w:rFonts w:eastAsia="SimSun" w:cs="Arial"/>
                <w:color w:val="000000" w:themeColor="text1"/>
                <w:szCs w:val="18"/>
                <w:lang w:eastAsia="zh-CN"/>
              </w:rPr>
              <w:t>3. Support semi-static determination of UL muting symbols for Type-1 CG PUSCH</w:t>
            </w:r>
          </w:p>
          <w:p w14:paraId="4D191C9A" w14:textId="77777777" w:rsidR="00281EC6" w:rsidRPr="005977DE" w:rsidRDefault="00281EC6" w:rsidP="009C3EFE">
            <w:pPr>
              <w:pStyle w:val="TAL"/>
              <w:rPr>
                <w:rFonts w:eastAsia="SimSun" w:cs="Arial"/>
                <w:color w:val="000000" w:themeColor="text1"/>
                <w:szCs w:val="18"/>
                <w:lang w:eastAsia="zh-CN"/>
              </w:rPr>
            </w:pPr>
          </w:p>
          <w:p w14:paraId="576B154A" w14:textId="77777777" w:rsidR="00281EC6" w:rsidRPr="008A64ED" w:rsidRDefault="00281EC6" w:rsidP="009C3EFE">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21C8D73" w14:textId="77777777" w:rsidR="00281EC6" w:rsidRPr="008A64ED" w:rsidRDefault="00281EC6" w:rsidP="009C3EFE">
            <w:pPr>
              <w:pStyle w:val="TAL"/>
              <w:rPr>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5C6B5F40" w14:textId="77777777" w:rsidR="00281EC6" w:rsidRPr="008A64ED"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E31F85D" w14:textId="77777777" w:rsidR="00281EC6" w:rsidRPr="008A64ED"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E11C0A7" w14:textId="77777777" w:rsidR="00281EC6" w:rsidRPr="008A64ED" w:rsidRDefault="00281EC6" w:rsidP="009C3EFE">
            <w:pPr>
              <w:pStyle w:val="TAL"/>
              <w:rPr>
                <w:rFonts w:cs="Arial"/>
                <w:color w:val="000000"/>
                <w:szCs w:val="18"/>
                <w:lang w:eastAsia="zh-CN"/>
              </w:rPr>
            </w:pPr>
            <w:r w:rsidRPr="005977DE">
              <w:rPr>
                <w:rFonts w:cs="Arial"/>
                <w:color w:val="000000"/>
                <w:szCs w:val="18"/>
                <w:lang w:eastAsia="zh-CN"/>
              </w:rPr>
              <w:t>UL resource muting for CP-OFDM waveform is not supported</w:t>
            </w:r>
          </w:p>
        </w:tc>
        <w:tc>
          <w:tcPr>
            <w:tcW w:w="0" w:type="auto"/>
            <w:tcBorders>
              <w:top w:val="single" w:sz="4" w:space="0" w:color="auto"/>
              <w:left w:val="single" w:sz="4" w:space="0" w:color="auto"/>
              <w:bottom w:val="single" w:sz="4" w:space="0" w:color="auto"/>
              <w:right w:val="single" w:sz="4" w:space="0" w:color="auto"/>
            </w:tcBorders>
          </w:tcPr>
          <w:p w14:paraId="0A18C1B4" w14:textId="77777777" w:rsidR="00281EC6" w:rsidRPr="005977DE" w:rsidRDefault="00281EC6" w:rsidP="009C3EFE">
            <w:pPr>
              <w:pStyle w:val="TAL"/>
              <w:rPr>
                <w:rFonts w:eastAsia="ＭＳ 明朝" w:cs="Arial"/>
                <w:color w:val="000000" w:themeColor="text1"/>
                <w:szCs w:val="18"/>
                <w:highlight w:val="yellow"/>
                <w:lang w:eastAsia="ja-JP"/>
              </w:rPr>
            </w:pPr>
            <w:r w:rsidRPr="00B07D1F">
              <w:t>Per band</w:t>
            </w:r>
          </w:p>
        </w:tc>
        <w:tc>
          <w:tcPr>
            <w:tcW w:w="0" w:type="auto"/>
            <w:tcBorders>
              <w:top w:val="single" w:sz="4" w:space="0" w:color="auto"/>
              <w:left w:val="single" w:sz="4" w:space="0" w:color="auto"/>
              <w:bottom w:val="single" w:sz="4" w:space="0" w:color="auto"/>
              <w:right w:val="single" w:sz="4" w:space="0" w:color="auto"/>
            </w:tcBorders>
          </w:tcPr>
          <w:p w14:paraId="72CBD3C1" w14:textId="77777777" w:rsidR="00281EC6" w:rsidRPr="008A64ED" w:rsidRDefault="00281EC6" w:rsidP="009C3EFE">
            <w:pPr>
              <w:pStyle w:val="TAL"/>
              <w:rPr>
                <w:rFonts w:eastAsia="ＭＳ 明朝" w:cs="Arial"/>
                <w:color w:val="000000" w:themeColor="text1"/>
                <w:szCs w:val="18"/>
                <w:lang w:eastAsia="ja-JP"/>
              </w:rPr>
            </w:pPr>
            <w:r w:rsidRPr="009949CD">
              <w:t>TDD only</w:t>
            </w:r>
          </w:p>
        </w:tc>
        <w:tc>
          <w:tcPr>
            <w:tcW w:w="0" w:type="auto"/>
            <w:tcBorders>
              <w:top w:val="single" w:sz="4" w:space="0" w:color="auto"/>
              <w:left w:val="single" w:sz="4" w:space="0" w:color="auto"/>
              <w:bottom w:val="single" w:sz="4" w:space="0" w:color="auto"/>
              <w:right w:val="single" w:sz="4" w:space="0" w:color="auto"/>
            </w:tcBorders>
          </w:tcPr>
          <w:p w14:paraId="10878A41" w14:textId="77777777" w:rsidR="00281EC6" w:rsidRPr="008A64ED" w:rsidRDefault="00281EC6" w:rsidP="009C3EFE">
            <w:pPr>
              <w:pStyle w:val="TAL"/>
              <w:rPr>
                <w:rFonts w:eastAsia="ＭＳ 明朝" w:cs="Arial"/>
                <w:color w:val="000000" w:themeColor="text1"/>
                <w:szCs w:val="18"/>
                <w:lang w:eastAsia="ja-JP"/>
              </w:rPr>
            </w:pPr>
            <w:r w:rsidRPr="009949CD">
              <w:t>n/a</w:t>
            </w:r>
          </w:p>
        </w:tc>
        <w:tc>
          <w:tcPr>
            <w:tcW w:w="0" w:type="auto"/>
            <w:tcBorders>
              <w:top w:val="single" w:sz="4" w:space="0" w:color="auto"/>
              <w:left w:val="single" w:sz="4" w:space="0" w:color="auto"/>
              <w:bottom w:val="single" w:sz="4" w:space="0" w:color="auto"/>
              <w:right w:val="single" w:sz="4" w:space="0" w:color="auto"/>
            </w:tcBorders>
          </w:tcPr>
          <w:p w14:paraId="3ACF8BE6" w14:textId="77777777" w:rsidR="00281EC6" w:rsidRPr="008A64ED" w:rsidRDefault="00281EC6" w:rsidP="009C3EFE">
            <w:pPr>
              <w:pStyle w:val="TAL"/>
              <w:rPr>
                <w:rFonts w:eastAsia="ＭＳ 明朝" w:cs="Arial"/>
                <w:color w:val="000000" w:themeColor="text1"/>
                <w:szCs w:val="18"/>
                <w:lang w:eastAsia="ja-JP"/>
              </w:rPr>
            </w:pPr>
            <w:r w:rsidRPr="009949CD">
              <w:t>n/a</w:t>
            </w:r>
          </w:p>
        </w:tc>
        <w:tc>
          <w:tcPr>
            <w:tcW w:w="0" w:type="auto"/>
            <w:tcBorders>
              <w:top w:val="single" w:sz="4" w:space="0" w:color="auto"/>
              <w:left w:val="single" w:sz="4" w:space="0" w:color="auto"/>
              <w:bottom w:val="single" w:sz="4" w:space="0" w:color="auto"/>
              <w:right w:val="single" w:sz="4" w:space="0" w:color="auto"/>
            </w:tcBorders>
          </w:tcPr>
          <w:p w14:paraId="4736B771" w14:textId="77777777" w:rsidR="00281EC6" w:rsidRPr="008A64ED" w:rsidRDefault="00281EC6" w:rsidP="009C3EFE">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9284F6E" w14:textId="77777777" w:rsidR="00281EC6" w:rsidRPr="008A64ED" w:rsidRDefault="00281EC6" w:rsidP="009C3EFE">
            <w:pPr>
              <w:pStyle w:val="TAL"/>
              <w:rPr>
                <w:rFonts w:cs="Arial"/>
                <w:color w:val="000000" w:themeColor="text1"/>
                <w:szCs w:val="18"/>
                <w:lang w:eastAsia="ja-JP"/>
              </w:rPr>
            </w:pPr>
            <w:r w:rsidRPr="009949CD">
              <w:t>Optional with capability signalling</w:t>
            </w:r>
          </w:p>
        </w:tc>
      </w:tr>
      <w:tr w:rsidR="00281EC6" w:rsidRPr="008A64ED" w14:paraId="112BAE18" w14:textId="77777777" w:rsidTr="009C3EFE">
        <w:trPr>
          <w:trHeight w:val="20"/>
        </w:trPr>
        <w:tc>
          <w:tcPr>
            <w:tcW w:w="0" w:type="auto"/>
            <w:tcBorders>
              <w:top w:val="single" w:sz="4" w:space="0" w:color="auto"/>
              <w:left w:val="single" w:sz="4" w:space="0" w:color="auto"/>
              <w:bottom w:val="single" w:sz="4" w:space="0" w:color="auto"/>
              <w:right w:val="single" w:sz="4" w:space="0" w:color="auto"/>
            </w:tcBorders>
          </w:tcPr>
          <w:p w14:paraId="4208E20D" w14:textId="77777777" w:rsidR="00281EC6" w:rsidRPr="008A64ED" w:rsidRDefault="00281EC6" w:rsidP="009C3EFE">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lastRenderedPageBreak/>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69D4EE47" w14:textId="77777777" w:rsidR="00281EC6" w:rsidRPr="008A64ED"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60-7a</w:t>
            </w:r>
          </w:p>
        </w:tc>
        <w:tc>
          <w:tcPr>
            <w:tcW w:w="0" w:type="auto"/>
            <w:tcBorders>
              <w:top w:val="single" w:sz="4" w:space="0" w:color="auto"/>
              <w:left w:val="single" w:sz="4" w:space="0" w:color="auto"/>
              <w:bottom w:val="single" w:sz="4" w:space="0" w:color="auto"/>
              <w:right w:val="single" w:sz="4" w:space="0" w:color="auto"/>
            </w:tcBorders>
          </w:tcPr>
          <w:p w14:paraId="28C606AA" w14:textId="77777777" w:rsidR="00281EC6" w:rsidRPr="008A64ED" w:rsidRDefault="00281EC6" w:rsidP="009C3EFE">
            <w:pPr>
              <w:pStyle w:val="TAL"/>
              <w:rPr>
                <w:rFonts w:eastAsia="SimSun" w:cs="Arial"/>
                <w:color w:val="000000" w:themeColor="text1"/>
                <w:szCs w:val="18"/>
                <w:lang w:eastAsia="zh-CN"/>
              </w:rPr>
            </w:pPr>
            <w:r w:rsidRPr="005A63F8">
              <w:t>UL resource muting for DFTS-OFDM waveform</w:t>
            </w:r>
          </w:p>
        </w:tc>
        <w:tc>
          <w:tcPr>
            <w:tcW w:w="0" w:type="auto"/>
            <w:tcBorders>
              <w:top w:val="single" w:sz="4" w:space="0" w:color="auto"/>
              <w:left w:val="single" w:sz="4" w:space="0" w:color="auto"/>
              <w:bottom w:val="single" w:sz="4" w:space="0" w:color="auto"/>
              <w:right w:val="single" w:sz="4" w:space="0" w:color="auto"/>
            </w:tcBorders>
          </w:tcPr>
          <w:p w14:paraId="4FFA7EAD" w14:textId="77777777" w:rsidR="00281EC6" w:rsidRPr="005977DE" w:rsidRDefault="00281EC6" w:rsidP="009C3EFE">
            <w:pPr>
              <w:pStyle w:val="TAL"/>
              <w:rPr>
                <w:rFonts w:eastAsia="SimSun" w:cs="Arial"/>
                <w:color w:val="000000" w:themeColor="text1"/>
                <w:szCs w:val="18"/>
                <w:lang w:eastAsia="zh-CN"/>
              </w:rPr>
            </w:pPr>
            <w:r w:rsidRPr="005977DE">
              <w:rPr>
                <w:rFonts w:eastAsia="SimSun" w:cs="Arial"/>
                <w:color w:val="000000" w:themeColor="text1"/>
                <w:szCs w:val="18"/>
                <w:lang w:eastAsia="zh-CN"/>
              </w:rPr>
              <w:t>1. Support semi-static configuration of time location and frequency location of UL resource muting for DFTS-OFDM waveform</w:t>
            </w:r>
          </w:p>
          <w:p w14:paraId="57DA814C" w14:textId="77777777" w:rsidR="00281EC6" w:rsidRPr="005977DE" w:rsidRDefault="00281EC6" w:rsidP="009C3EFE">
            <w:pPr>
              <w:pStyle w:val="TAL"/>
              <w:rPr>
                <w:rFonts w:eastAsia="SimSun" w:cs="Arial"/>
                <w:color w:val="000000" w:themeColor="text1"/>
                <w:szCs w:val="18"/>
                <w:lang w:eastAsia="zh-CN"/>
              </w:rPr>
            </w:pPr>
            <w:r w:rsidRPr="005977DE">
              <w:rPr>
                <w:rFonts w:eastAsia="SimSun" w:cs="Arial"/>
                <w:color w:val="000000" w:themeColor="text1"/>
                <w:szCs w:val="18"/>
                <w:lang w:eastAsia="zh-CN"/>
              </w:rPr>
              <w:t xml:space="preserve">- Up to two UL muting symbols within a slot for PUSCH </w:t>
            </w:r>
          </w:p>
          <w:p w14:paraId="749F2144" w14:textId="77777777" w:rsidR="00281EC6" w:rsidRPr="005977DE" w:rsidRDefault="00281EC6" w:rsidP="009C3EFE">
            <w:pPr>
              <w:pStyle w:val="TAL"/>
              <w:rPr>
                <w:rFonts w:eastAsia="SimSun" w:cs="Arial"/>
                <w:color w:val="000000" w:themeColor="text1"/>
                <w:szCs w:val="18"/>
                <w:lang w:eastAsia="zh-CN"/>
              </w:rPr>
            </w:pPr>
            <w:r w:rsidRPr="005977DE">
              <w:rPr>
                <w:rFonts w:eastAsia="SimSun" w:cs="Arial"/>
                <w:color w:val="000000" w:themeColor="text1"/>
                <w:szCs w:val="18"/>
                <w:lang w:eastAsia="zh-CN"/>
              </w:rPr>
              <w:t>- A configurable comb offset {0, 1} for the UL muting symbol</w:t>
            </w:r>
          </w:p>
          <w:p w14:paraId="17CC13AF" w14:textId="77777777" w:rsidR="00281EC6" w:rsidRPr="000603FF" w:rsidRDefault="00281EC6" w:rsidP="009C3EFE">
            <w:pPr>
              <w:pStyle w:val="TAL"/>
              <w:rPr>
                <w:rFonts w:eastAsia="ＭＳ 明朝" w:cs="Arial"/>
                <w:color w:val="000000" w:themeColor="text1"/>
                <w:szCs w:val="18"/>
                <w:lang w:eastAsia="ja-JP"/>
              </w:rPr>
            </w:pPr>
            <w:r w:rsidRPr="000603FF">
              <w:rPr>
                <w:rFonts w:eastAsia="SimSun" w:cs="Arial"/>
                <w:color w:val="000000" w:themeColor="text1"/>
                <w:szCs w:val="18"/>
                <w:lang w:eastAsia="zh-CN"/>
              </w:rPr>
              <w:t xml:space="preserve">- </w:t>
            </w:r>
            <w:r w:rsidRPr="000603FF">
              <w:rPr>
                <w:rFonts w:eastAsia="ＭＳ 明朝" w:cs="Arial" w:hint="eastAsia"/>
                <w:color w:val="000000" w:themeColor="text1"/>
                <w:szCs w:val="18"/>
                <w:lang w:eastAsia="ja-JP"/>
              </w:rPr>
              <w:t>O</w:t>
            </w:r>
            <w:r w:rsidRPr="000603FF">
              <w:rPr>
                <w:rFonts w:eastAsia="SimSun" w:cs="Arial"/>
                <w:color w:val="000000" w:themeColor="text1"/>
                <w:szCs w:val="18"/>
                <w:lang w:eastAsia="zh-CN"/>
              </w:rPr>
              <w:t xml:space="preserve">ne common pattern of UL muting </w:t>
            </w:r>
            <w:r w:rsidRPr="000603FF">
              <w:rPr>
                <w:rFonts w:eastAsia="ＭＳ 明朝" w:cs="Arial" w:hint="eastAsia"/>
                <w:color w:val="000000" w:themeColor="text1"/>
                <w:szCs w:val="18"/>
                <w:lang w:eastAsia="ja-JP"/>
              </w:rPr>
              <w:t>between</w:t>
            </w:r>
            <w:r w:rsidRPr="000603FF">
              <w:rPr>
                <w:rFonts w:eastAsia="SimSun" w:cs="Arial"/>
                <w:color w:val="000000" w:themeColor="text1"/>
                <w:szCs w:val="18"/>
                <w:lang w:eastAsia="zh-CN"/>
              </w:rPr>
              <w:t xml:space="preserve"> DG/Type 2 CG PUSCH and Type 1 CG PUSCH</w:t>
            </w:r>
          </w:p>
          <w:p w14:paraId="0B1BDC4C" w14:textId="77777777" w:rsidR="00281EC6" w:rsidRPr="005977DE" w:rsidRDefault="00281EC6" w:rsidP="009C3EFE">
            <w:pPr>
              <w:pStyle w:val="TAL"/>
              <w:rPr>
                <w:rFonts w:eastAsia="SimSun" w:cs="Arial"/>
                <w:color w:val="000000" w:themeColor="text1"/>
                <w:szCs w:val="18"/>
                <w:lang w:eastAsia="zh-CN"/>
              </w:rPr>
            </w:pPr>
            <w:r w:rsidRPr="005977DE">
              <w:rPr>
                <w:rFonts w:eastAsia="SimSun" w:cs="Arial"/>
                <w:color w:val="000000" w:themeColor="text1"/>
                <w:szCs w:val="18"/>
                <w:lang w:eastAsia="zh-CN"/>
              </w:rPr>
              <w:t>2. Support dynamic on/off indication of the configured UL muting symbols by TDRA field in DCI for DG-PUSCH and Type-2 CG PUSCH</w:t>
            </w:r>
          </w:p>
          <w:p w14:paraId="46DEFA2B" w14:textId="77777777" w:rsidR="00281EC6" w:rsidRPr="005977DE" w:rsidRDefault="00281EC6" w:rsidP="009C3EFE">
            <w:pPr>
              <w:pStyle w:val="TAL"/>
              <w:rPr>
                <w:rFonts w:eastAsia="SimSun" w:cs="Arial"/>
                <w:color w:val="000000" w:themeColor="text1"/>
                <w:szCs w:val="18"/>
                <w:lang w:eastAsia="zh-CN"/>
              </w:rPr>
            </w:pPr>
            <w:r w:rsidRPr="005977DE">
              <w:rPr>
                <w:rFonts w:eastAsia="SimSun" w:cs="Arial"/>
                <w:color w:val="000000" w:themeColor="text1"/>
                <w:szCs w:val="18"/>
                <w:lang w:eastAsia="zh-CN"/>
              </w:rPr>
              <w:t>3. Support semi-static determination of UL muting symbols for Type-1 CG PUSCH</w:t>
            </w:r>
          </w:p>
          <w:p w14:paraId="7330240D" w14:textId="77777777" w:rsidR="00281EC6" w:rsidRPr="005977DE" w:rsidRDefault="00281EC6" w:rsidP="009C3EFE">
            <w:pPr>
              <w:pStyle w:val="TAL"/>
              <w:rPr>
                <w:rFonts w:eastAsia="SimSun" w:cs="Arial"/>
                <w:color w:val="000000" w:themeColor="text1"/>
                <w:szCs w:val="18"/>
                <w:lang w:eastAsia="zh-CN"/>
              </w:rPr>
            </w:pPr>
          </w:p>
          <w:p w14:paraId="18E3FE29" w14:textId="77777777" w:rsidR="00281EC6" w:rsidRPr="008A64ED" w:rsidRDefault="00281EC6" w:rsidP="009C3EFE">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D9A330C" w14:textId="77777777" w:rsidR="00281EC6" w:rsidRPr="003117A8" w:rsidRDefault="00281EC6" w:rsidP="009C3EFE">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FA5507E" w14:textId="77777777" w:rsidR="00281EC6" w:rsidRPr="008A64ED" w:rsidRDefault="00281EC6" w:rsidP="009C3EFE">
            <w:pPr>
              <w:pStyle w:val="TAL"/>
              <w:rPr>
                <w:rFonts w:eastAsia="ＭＳ 明朝" w:cs="Arial"/>
                <w:color w:val="000000" w:themeColor="text1"/>
                <w:szCs w:val="18"/>
                <w:lang w:eastAsia="ja-JP"/>
              </w:rPr>
            </w:pPr>
            <w:r w:rsidRPr="00A062D4">
              <w:t>YES</w:t>
            </w:r>
          </w:p>
        </w:tc>
        <w:tc>
          <w:tcPr>
            <w:tcW w:w="0" w:type="auto"/>
            <w:tcBorders>
              <w:top w:val="single" w:sz="4" w:space="0" w:color="auto"/>
              <w:left w:val="single" w:sz="4" w:space="0" w:color="auto"/>
              <w:bottom w:val="single" w:sz="4" w:space="0" w:color="auto"/>
              <w:right w:val="single" w:sz="4" w:space="0" w:color="auto"/>
            </w:tcBorders>
          </w:tcPr>
          <w:p w14:paraId="240DB270" w14:textId="77777777" w:rsidR="00281EC6" w:rsidRPr="008A64ED" w:rsidRDefault="00281EC6" w:rsidP="009C3EFE">
            <w:pPr>
              <w:pStyle w:val="TAL"/>
              <w:rPr>
                <w:rFonts w:eastAsia="ＭＳ 明朝"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tcPr>
          <w:p w14:paraId="3C834329" w14:textId="77777777" w:rsidR="00281EC6" w:rsidRPr="008A64ED" w:rsidRDefault="00281EC6" w:rsidP="009C3EFE">
            <w:pPr>
              <w:pStyle w:val="TAL"/>
              <w:rPr>
                <w:rFonts w:cs="Arial"/>
                <w:color w:val="000000"/>
                <w:szCs w:val="18"/>
                <w:lang w:eastAsia="zh-CN"/>
              </w:rPr>
            </w:pPr>
            <w:r w:rsidRPr="00A062D4">
              <w:t>UL resource muting for DFTS-OFDM waveform is not supported</w:t>
            </w:r>
          </w:p>
        </w:tc>
        <w:tc>
          <w:tcPr>
            <w:tcW w:w="0" w:type="auto"/>
            <w:tcBorders>
              <w:top w:val="single" w:sz="4" w:space="0" w:color="auto"/>
              <w:left w:val="single" w:sz="4" w:space="0" w:color="auto"/>
              <w:bottom w:val="single" w:sz="4" w:space="0" w:color="auto"/>
              <w:right w:val="single" w:sz="4" w:space="0" w:color="auto"/>
            </w:tcBorders>
          </w:tcPr>
          <w:p w14:paraId="12B458E2" w14:textId="77777777" w:rsidR="00281EC6" w:rsidRPr="00B07D1F" w:rsidRDefault="00281EC6" w:rsidP="009C3EFE">
            <w:pPr>
              <w:pStyle w:val="TAL"/>
              <w:rPr>
                <w:rFonts w:eastAsia="ＭＳ 明朝" w:cs="Arial"/>
                <w:color w:val="000000" w:themeColor="text1"/>
                <w:szCs w:val="18"/>
                <w:highlight w:val="yellow"/>
                <w:lang w:eastAsia="ja-JP"/>
              </w:rPr>
            </w:pPr>
            <w:r w:rsidRPr="00B07D1F">
              <w:t>Per Band</w:t>
            </w:r>
          </w:p>
        </w:tc>
        <w:tc>
          <w:tcPr>
            <w:tcW w:w="0" w:type="auto"/>
            <w:tcBorders>
              <w:top w:val="single" w:sz="4" w:space="0" w:color="auto"/>
              <w:left w:val="single" w:sz="4" w:space="0" w:color="auto"/>
              <w:bottom w:val="single" w:sz="4" w:space="0" w:color="auto"/>
              <w:right w:val="single" w:sz="4" w:space="0" w:color="auto"/>
            </w:tcBorders>
          </w:tcPr>
          <w:p w14:paraId="2BC2998A" w14:textId="77777777" w:rsidR="00281EC6" w:rsidRPr="008A64ED" w:rsidRDefault="00281EC6" w:rsidP="009C3EFE">
            <w:pPr>
              <w:pStyle w:val="TAL"/>
              <w:rPr>
                <w:rFonts w:eastAsia="ＭＳ 明朝" w:cs="Arial"/>
                <w:color w:val="000000" w:themeColor="text1"/>
                <w:szCs w:val="18"/>
                <w:lang w:eastAsia="ja-JP"/>
              </w:rPr>
            </w:pPr>
            <w:r w:rsidRPr="00A062D4">
              <w:t>TDD only</w:t>
            </w:r>
          </w:p>
        </w:tc>
        <w:tc>
          <w:tcPr>
            <w:tcW w:w="0" w:type="auto"/>
            <w:tcBorders>
              <w:top w:val="single" w:sz="4" w:space="0" w:color="auto"/>
              <w:left w:val="single" w:sz="4" w:space="0" w:color="auto"/>
              <w:bottom w:val="single" w:sz="4" w:space="0" w:color="auto"/>
              <w:right w:val="single" w:sz="4" w:space="0" w:color="auto"/>
            </w:tcBorders>
          </w:tcPr>
          <w:p w14:paraId="638908E4" w14:textId="77777777" w:rsidR="00281EC6" w:rsidRPr="008A64ED" w:rsidRDefault="00281EC6" w:rsidP="009C3EFE">
            <w:pPr>
              <w:pStyle w:val="TAL"/>
              <w:rPr>
                <w:rFonts w:eastAsia="ＭＳ 明朝"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tcPr>
          <w:p w14:paraId="1B26F0CA" w14:textId="77777777" w:rsidR="00281EC6" w:rsidRPr="008A64ED" w:rsidRDefault="00281EC6" w:rsidP="009C3EFE">
            <w:pPr>
              <w:pStyle w:val="TAL"/>
              <w:rPr>
                <w:rFonts w:eastAsia="ＭＳ 明朝"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tcPr>
          <w:p w14:paraId="3FF046AE" w14:textId="77777777" w:rsidR="00281EC6" w:rsidRPr="008A64ED" w:rsidRDefault="00281EC6" w:rsidP="009C3EFE">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FD45E1E" w14:textId="77777777" w:rsidR="00281EC6" w:rsidRPr="008A64ED" w:rsidRDefault="00281EC6" w:rsidP="009C3EFE">
            <w:pPr>
              <w:pStyle w:val="TAL"/>
              <w:rPr>
                <w:rFonts w:cs="Arial"/>
                <w:color w:val="000000" w:themeColor="text1"/>
                <w:szCs w:val="18"/>
                <w:lang w:eastAsia="ja-JP"/>
              </w:rPr>
            </w:pPr>
            <w:r w:rsidRPr="00A062D4">
              <w:t>Optional with capability signalling</w:t>
            </w:r>
          </w:p>
        </w:tc>
      </w:tr>
      <w:tr w:rsidR="00281EC6" w:rsidRPr="000603FF" w14:paraId="057B6113" w14:textId="77777777" w:rsidTr="009C3EFE">
        <w:trPr>
          <w:trHeight w:val="20"/>
        </w:trPr>
        <w:tc>
          <w:tcPr>
            <w:tcW w:w="0" w:type="auto"/>
            <w:tcBorders>
              <w:top w:val="single" w:sz="4" w:space="0" w:color="auto"/>
              <w:left w:val="single" w:sz="4" w:space="0" w:color="auto"/>
              <w:bottom w:val="single" w:sz="4" w:space="0" w:color="auto"/>
              <w:right w:val="single" w:sz="4" w:space="0" w:color="auto"/>
            </w:tcBorders>
          </w:tcPr>
          <w:p w14:paraId="53C298AC" w14:textId="77777777" w:rsidR="00281EC6" w:rsidRPr="008A64ED" w:rsidRDefault="00281EC6" w:rsidP="009C3EFE">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6B67E309" w14:textId="77777777" w:rsidR="00281EC6"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60-7b</w:t>
            </w:r>
          </w:p>
        </w:tc>
        <w:tc>
          <w:tcPr>
            <w:tcW w:w="0" w:type="auto"/>
            <w:tcBorders>
              <w:top w:val="single" w:sz="4" w:space="0" w:color="auto"/>
              <w:left w:val="single" w:sz="4" w:space="0" w:color="auto"/>
              <w:bottom w:val="single" w:sz="4" w:space="0" w:color="auto"/>
              <w:right w:val="single" w:sz="4" w:space="0" w:color="auto"/>
            </w:tcBorders>
          </w:tcPr>
          <w:p w14:paraId="0B7DC756" w14:textId="77777777" w:rsidR="00281EC6" w:rsidRPr="005A63F8" w:rsidRDefault="00281EC6" w:rsidP="009C3EFE">
            <w:pPr>
              <w:pStyle w:val="TAL"/>
            </w:pPr>
            <w:r>
              <w:rPr>
                <w:rFonts w:eastAsia="ＭＳ 明朝" w:hint="eastAsia"/>
                <w:lang w:eastAsia="ja-JP"/>
              </w:rPr>
              <w:t>S</w:t>
            </w:r>
            <w:r w:rsidRPr="000603FF">
              <w:rPr>
                <w:rFonts w:eastAsia="ＭＳ 明朝"/>
                <w:lang w:eastAsia="ja-JP"/>
              </w:rPr>
              <w:t>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7354D37B" w14:textId="77777777" w:rsidR="00281EC6" w:rsidRPr="000603FF"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Support of </w:t>
            </w:r>
            <w:r w:rsidRPr="000603FF">
              <w:rPr>
                <w:rFonts w:eastAsia="ＭＳ 明朝" w:cs="Arial"/>
                <w:color w:val="000000" w:themeColor="text1"/>
                <w:szCs w:val="18"/>
                <w:lang w:eastAsia="ja-JP"/>
              </w:rPr>
              <w:t>separate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1841FA17" w14:textId="77777777" w:rsidR="00281EC6" w:rsidRPr="000603FF" w:rsidDel="003117A8" w:rsidRDefault="00281EC6" w:rsidP="009C3EFE">
            <w:pPr>
              <w:pStyle w:val="TAL"/>
              <w:rPr>
                <w:rFonts w:eastAsia="ＭＳ 明朝"/>
                <w:lang w:eastAsia="ja-JP"/>
              </w:rPr>
            </w:pPr>
            <w:r w:rsidRPr="000603FF">
              <w:rPr>
                <w:rFonts w:eastAsia="ＭＳ 明朝" w:hint="eastAsia"/>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3624071E" w14:textId="77777777" w:rsidR="00281EC6" w:rsidRPr="000603FF" w:rsidRDefault="00281EC6" w:rsidP="009C3EFE">
            <w:pPr>
              <w:pStyle w:val="TAL"/>
              <w:rPr>
                <w:rFonts w:eastAsia="ＭＳ 明朝"/>
                <w:highlight w:val="yellow"/>
                <w:lang w:eastAsia="ja-JP"/>
              </w:rPr>
            </w:pPr>
            <w:r w:rsidRPr="000603FF">
              <w:rPr>
                <w:rFonts w:eastAsia="ＭＳ 明朝" w:hint="eastAsia"/>
                <w:highlight w:val="yellow"/>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F31DDAC" w14:textId="77777777" w:rsidR="00281EC6" w:rsidRPr="000603FF" w:rsidRDefault="00281EC6" w:rsidP="009C3EFE">
            <w:pPr>
              <w:pStyle w:val="TAL"/>
              <w:rPr>
                <w:rFonts w:eastAsia="ＭＳ 明朝"/>
                <w:highlight w:val="yellow"/>
                <w:lang w:eastAsia="ja-JP"/>
              </w:rPr>
            </w:pPr>
            <w:r w:rsidRPr="000603FF">
              <w:rPr>
                <w:rFonts w:eastAsia="ＭＳ 明朝" w:hint="eastAsia"/>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tcPr>
          <w:p w14:paraId="5711C5CE" w14:textId="77777777" w:rsidR="00281EC6" w:rsidRPr="000603FF" w:rsidRDefault="00281EC6" w:rsidP="009C3EFE">
            <w:pPr>
              <w:pStyle w:val="TAL"/>
              <w:rPr>
                <w:highlight w:val="yellow"/>
              </w:rPr>
            </w:pPr>
            <w:r w:rsidRPr="000603FF">
              <w:rPr>
                <w:rFonts w:eastAsia="ＭＳ 明朝" w:hint="eastAsia"/>
                <w:highlight w:val="yellow"/>
                <w:lang w:eastAsia="ja-JP"/>
              </w:rPr>
              <w:t>[S</w:t>
            </w:r>
            <w:r w:rsidRPr="000603FF">
              <w:rPr>
                <w:rFonts w:eastAsia="ＭＳ 明朝"/>
                <w:highlight w:val="yellow"/>
                <w:lang w:eastAsia="ja-JP"/>
              </w:rPr>
              <w:t>eparate UL resource muting for Type-1 CG PUSCH for CP-OFDM waveform</w:t>
            </w:r>
            <w:r w:rsidRPr="000603FF">
              <w:rPr>
                <w:rFonts w:eastAsia="ＭＳ 明朝" w:hint="eastAsia"/>
                <w:highlight w:val="yellow"/>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FDE641F" w14:textId="77777777" w:rsidR="00281EC6" w:rsidRPr="000603FF" w:rsidRDefault="00281EC6" w:rsidP="009C3EFE">
            <w:pPr>
              <w:pStyle w:val="TAL"/>
              <w:rPr>
                <w:rFonts w:eastAsia="ＭＳ 明朝"/>
                <w:highlight w:val="yellow"/>
                <w:lang w:eastAsia="ja-JP"/>
              </w:rPr>
            </w:pPr>
            <w:r w:rsidRPr="000603FF">
              <w:rPr>
                <w:rFonts w:eastAsia="ＭＳ 明朝" w:hint="eastAsia"/>
                <w:highlight w:val="yellow"/>
                <w:lang w:eastAsia="ja-JP"/>
              </w:rPr>
              <w:t>[</w:t>
            </w:r>
            <w:r w:rsidRPr="000603FF">
              <w:rPr>
                <w:highlight w:val="yellow"/>
              </w:rPr>
              <w:t>Per Band</w:t>
            </w:r>
            <w:r w:rsidRPr="000603FF">
              <w:rPr>
                <w:rFonts w:eastAsia="ＭＳ 明朝" w:hint="eastAsia"/>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71B3F5DD" w14:textId="77777777" w:rsidR="00281EC6" w:rsidRPr="000603FF" w:rsidRDefault="00281EC6" w:rsidP="009C3EFE">
            <w:pPr>
              <w:pStyle w:val="TAL"/>
              <w:rPr>
                <w:rFonts w:eastAsia="ＭＳ 明朝"/>
                <w:highlight w:val="yellow"/>
                <w:lang w:eastAsia="ja-JP"/>
              </w:rPr>
            </w:pPr>
            <w:r w:rsidRPr="000603FF">
              <w:rPr>
                <w:rFonts w:eastAsia="ＭＳ 明朝" w:hint="eastAsia"/>
                <w:highlight w:val="yellow"/>
                <w:lang w:eastAsia="ja-JP"/>
              </w:rPr>
              <w:t>[</w:t>
            </w:r>
            <w:r w:rsidRPr="000603FF">
              <w:rPr>
                <w:highlight w:val="yellow"/>
              </w:rPr>
              <w:t>TDD only</w:t>
            </w:r>
            <w:r w:rsidRPr="000603FF">
              <w:rPr>
                <w:rFonts w:eastAsia="ＭＳ 明朝" w:hint="eastAsia"/>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1FEC221D" w14:textId="77777777" w:rsidR="00281EC6" w:rsidRPr="000603FF" w:rsidRDefault="00281EC6" w:rsidP="009C3EFE">
            <w:pPr>
              <w:pStyle w:val="TAL"/>
              <w:rPr>
                <w:rFonts w:eastAsia="ＭＳ 明朝"/>
                <w:highlight w:val="yellow"/>
                <w:lang w:eastAsia="ja-JP"/>
              </w:rPr>
            </w:pPr>
            <w:r w:rsidRPr="000603FF">
              <w:rPr>
                <w:rFonts w:eastAsia="ＭＳ 明朝" w:hint="eastAsia"/>
                <w:highlight w:val="yellow"/>
                <w:lang w:eastAsia="ja-JP"/>
              </w:rPr>
              <w:t>[</w:t>
            </w:r>
            <w:r w:rsidRPr="000603FF">
              <w:rPr>
                <w:highlight w:val="yellow"/>
              </w:rPr>
              <w:t>n/a</w:t>
            </w:r>
            <w:r w:rsidRPr="000603FF">
              <w:rPr>
                <w:rFonts w:eastAsia="ＭＳ 明朝" w:hint="eastAsia"/>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40E56BB5" w14:textId="77777777" w:rsidR="00281EC6" w:rsidRPr="000603FF" w:rsidRDefault="00281EC6" w:rsidP="009C3EFE">
            <w:pPr>
              <w:pStyle w:val="TAL"/>
              <w:rPr>
                <w:rFonts w:eastAsia="ＭＳ 明朝"/>
                <w:highlight w:val="yellow"/>
                <w:lang w:eastAsia="ja-JP"/>
              </w:rPr>
            </w:pPr>
            <w:r w:rsidRPr="000603FF">
              <w:rPr>
                <w:rFonts w:eastAsia="ＭＳ 明朝" w:hint="eastAsia"/>
                <w:highlight w:val="yellow"/>
                <w:lang w:eastAsia="ja-JP"/>
              </w:rPr>
              <w:t>[</w:t>
            </w:r>
            <w:r w:rsidRPr="000603FF">
              <w:rPr>
                <w:highlight w:val="yellow"/>
              </w:rPr>
              <w:t>n/a</w:t>
            </w:r>
            <w:r w:rsidRPr="000603FF">
              <w:rPr>
                <w:rFonts w:eastAsia="ＭＳ 明朝" w:hint="eastAsia"/>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3C61C8EF" w14:textId="77777777" w:rsidR="00281EC6" w:rsidRPr="0093266F" w:rsidRDefault="00281EC6" w:rsidP="009C3EFE">
            <w:pPr>
              <w:pStyle w:val="TAL"/>
              <w:rPr>
                <w:rFonts w:cs="Arial"/>
                <w:color w:val="000000" w:themeColor="text1"/>
                <w:szCs w:val="18"/>
                <w:highlight w:val="yellow"/>
                <w:lang w:eastAsia="ja-JP"/>
              </w:rPr>
            </w:pPr>
            <w:r w:rsidRPr="0093266F">
              <w:rPr>
                <w:rFonts w:cs="Arial"/>
                <w:color w:val="000000" w:themeColor="text1"/>
                <w:szCs w:val="18"/>
                <w:highlight w:val="yellow"/>
                <w:lang w:eastAsia="ja-JP"/>
              </w:rPr>
              <w:t>FFS: Whether/how to capture 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0E664BEC" w14:textId="77777777" w:rsidR="00281EC6" w:rsidRPr="000603FF" w:rsidRDefault="00281EC6" w:rsidP="009C3EFE">
            <w:pPr>
              <w:pStyle w:val="TAL"/>
              <w:rPr>
                <w:rFonts w:eastAsia="ＭＳ 明朝"/>
                <w:highlight w:val="yellow"/>
                <w:lang w:eastAsia="ja-JP"/>
              </w:rPr>
            </w:pPr>
            <w:r w:rsidRPr="000603FF">
              <w:rPr>
                <w:rFonts w:eastAsia="ＭＳ 明朝" w:hint="eastAsia"/>
                <w:highlight w:val="yellow"/>
                <w:lang w:eastAsia="ja-JP"/>
              </w:rPr>
              <w:t>[</w:t>
            </w:r>
            <w:r w:rsidRPr="000603FF">
              <w:rPr>
                <w:highlight w:val="yellow"/>
              </w:rPr>
              <w:t>Optional with capability signalling</w:t>
            </w:r>
            <w:r w:rsidRPr="000603FF">
              <w:rPr>
                <w:rFonts w:eastAsia="ＭＳ 明朝" w:hint="eastAsia"/>
                <w:highlight w:val="yellow"/>
                <w:lang w:eastAsia="ja-JP"/>
              </w:rPr>
              <w:t>]</w:t>
            </w:r>
          </w:p>
        </w:tc>
      </w:tr>
      <w:tr w:rsidR="00281EC6" w:rsidRPr="00A062D4" w14:paraId="37D46BBD" w14:textId="77777777" w:rsidTr="009C3EFE">
        <w:trPr>
          <w:trHeight w:val="20"/>
        </w:trPr>
        <w:tc>
          <w:tcPr>
            <w:tcW w:w="0" w:type="auto"/>
            <w:tcBorders>
              <w:top w:val="single" w:sz="4" w:space="0" w:color="auto"/>
              <w:left w:val="single" w:sz="4" w:space="0" w:color="auto"/>
              <w:bottom w:val="single" w:sz="4" w:space="0" w:color="auto"/>
              <w:right w:val="single" w:sz="4" w:space="0" w:color="auto"/>
            </w:tcBorders>
          </w:tcPr>
          <w:p w14:paraId="6947BC30" w14:textId="77777777" w:rsidR="00281EC6" w:rsidRPr="008A64ED" w:rsidRDefault="00281EC6" w:rsidP="009C3EFE">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000B76AD" w14:textId="77777777" w:rsidR="00281EC6"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60-7c</w:t>
            </w:r>
          </w:p>
        </w:tc>
        <w:tc>
          <w:tcPr>
            <w:tcW w:w="0" w:type="auto"/>
            <w:tcBorders>
              <w:top w:val="single" w:sz="4" w:space="0" w:color="auto"/>
              <w:left w:val="single" w:sz="4" w:space="0" w:color="auto"/>
              <w:bottom w:val="single" w:sz="4" w:space="0" w:color="auto"/>
              <w:right w:val="single" w:sz="4" w:space="0" w:color="auto"/>
            </w:tcBorders>
          </w:tcPr>
          <w:p w14:paraId="52D47A47" w14:textId="77777777" w:rsidR="00281EC6" w:rsidRPr="005A63F8" w:rsidRDefault="00281EC6" w:rsidP="009C3EFE">
            <w:pPr>
              <w:pStyle w:val="TAL"/>
            </w:pPr>
            <w:r>
              <w:rPr>
                <w:rFonts w:eastAsia="ＭＳ 明朝" w:hint="eastAsia"/>
                <w:lang w:eastAsia="ja-JP"/>
              </w:rPr>
              <w:t>S</w:t>
            </w:r>
            <w:r w:rsidRPr="000603FF">
              <w:rPr>
                <w:rFonts w:eastAsia="ＭＳ 明朝"/>
                <w:lang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3C63CECF" w14:textId="77777777" w:rsidR="00281EC6" w:rsidRPr="000603FF" w:rsidRDefault="00281EC6" w:rsidP="009C3EFE">
            <w:pPr>
              <w:pStyle w:val="TAL"/>
              <w:rPr>
                <w:rFonts w:eastAsia="ＭＳ 明朝" w:cs="Arial"/>
                <w:color w:val="000000" w:themeColor="text1"/>
                <w:szCs w:val="18"/>
                <w:lang w:eastAsia="ja-JP"/>
              </w:rPr>
            </w:pPr>
            <w:r>
              <w:rPr>
                <w:rFonts w:eastAsia="ＭＳ 明朝" w:cs="Arial"/>
                <w:color w:val="000000" w:themeColor="text1"/>
                <w:szCs w:val="18"/>
                <w:lang w:eastAsia="ja-JP"/>
              </w:rPr>
              <w:t>S</w:t>
            </w:r>
            <w:r>
              <w:rPr>
                <w:rFonts w:eastAsia="ＭＳ 明朝" w:cs="Arial" w:hint="eastAsia"/>
                <w:color w:val="000000" w:themeColor="text1"/>
                <w:szCs w:val="18"/>
                <w:lang w:eastAsia="ja-JP"/>
              </w:rPr>
              <w:t>upport of s</w:t>
            </w:r>
            <w:r w:rsidRPr="000603FF">
              <w:rPr>
                <w:rFonts w:eastAsia="ＭＳ 明朝"/>
                <w:lang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5C01BA95" w14:textId="77777777" w:rsidR="00281EC6" w:rsidRPr="003117A8" w:rsidDel="003117A8" w:rsidRDefault="00281EC6" w:rsidP="009C3EFE">
            <w:pPr>
              <w:pStyle w:val="TAL"/>
            </w:pPr>
            <w:r w:rsidRPr="000603FF">
              <w:rPr>
                <w:rFonts w:eastAsia="ＭＳ 明朝" w:hint="eastAsia"/>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495FC8BC" w14:textId="77777777" w:rsidR="00281EC6" w:rsidRPr="00A062D4" w:rsidRDefault="00281EC6" w:rsidP="009C3EFE">
            <w:pPr>
              <w:pStyle w:val="TAL"/>
            </w:pPr>
            <w:r w:rsidRPr="000603FF">
              <w:rPr>
                <w:rFonts w:eastAsia="ＭＳ 明朝" w:hint="eastAsia"/>
                <w:highlight w:val="yellow"/>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AA4AFA2" w14:textId="77777777" w:rsidR="00281EC6" w:rsidRPr="00A062D4" w:rsidRDefault="00281EC6" w:rsidP="009C3EFE">
            <w:pPr>
              <w:pStyle w:val="TAL"/>
            </w:pPr>
            <w:r w:rsidRPr="000603FF">
              <w:rPr>
                <w:rFonts w:eastAsia="ＭＳ 明朝" w:hint="eastAsia"/>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tcPr>
          <w:p w14:paraId="1AF2C3CE" w14:textId="77777777" w:rsidR="00281EC6" w:rsidRPr="00A062D4" w:rsidRDefault="00281EC6" w:rsidP="009C3EFE">
            <w:pPr>
              <w:pStyle w:val="TAL"/>
            </w:pPr>
            <w:r w:rsidRPr="000603FF">
              <w:rPr>
                <w:rFonts w:eastAsia="ＭＳ 明朝" w:hint="eastAsia"/>
                <w:highlight w:val="yellow"/>
                <w:lang w:eastAsia="ja-JP"/>
              </w:rPr>
              <w:t>[S</w:t>
            </w:r>
            <w:r w:rsidRPr="000603FF">
              <w:rPr>
                <w:rFonts w:eastAsia="ＭＳ 明朝"/>
                <w:highlight w:val="yellow"/>
                <w:lang w:eastAsia="ja-JP"/>
              </w:rPr>
              <w:t xml:space="preserve">eparate UL resource muting for Type-1 CG PUSCH for </w:t>
            </w:r>
            <w:r>
              <w:rPr>
                <w:rFonts w:eastAsia="ＭＳ 明朝" w:hint="eastAsia"/>
                <w:highlight w:val="yellow"/>
                <w:lang w:eastAsia="ja-JP"/>
              </w:rPr>
              <w:t>DFT-s</w:t>
            </w:r>
            <w:r w:rsidRPr="000603FF">
              <w:rPr>
                <w:rFonts w:eastAsia="ＭＳ 明朝"/>
                <w:highlight w:val="yellow"/>
                <w:lang w:eastAsia="ja-JP"/>
              </w:rPr>
              <w:t>-OFDM waveform</w:t>
            </w:r>
            <w:r w:rsidRPr="000603FF">
              <w:rPr>
                <w:rFonts w:eastAsia="ＭＳ 明朝" w:hint="eastAsia"/>
                <w:highlight w:val="yellow"/>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E4E6351" w14:textId="77777777" w:rsidR="00281EC6" w:rsidRPr="00B07D1F" w:rsidRDefault="00281EC6" w:rsidP="009C3EFE">
            <w:pPr>
              <w:pStyle w:val="TAL"/>
            </w:pPr>
            <w:r w:rsidRPr="000603FF">
              <w:rPr>
                <w:rFonts w:eastAsia="ＭＳ 明朝" w:hint="eastAsia"/>
                <w:highlight w:val="yellow"/>
                <w:lang w:eastAsia="ja-JP"/>
              </w:rPr>
              <w:t>[</w:t>
            </w:r>
            <w:r w:rsidRPr="000603FF">
              <w:rPr>
                <w:highlight w:val="yellow"/>
              </w:rPr>
              <w:t>Per Band</w:t>
            </w:r>
            <w:r w:rsidRPr="000603FF">
              <w:rPr>
                <w:rFonts w:eastAsia="ＭＳ 明朝" w:hint="eastAsia"/>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5044FE14" w14:textId="77777777" w:rsidR="00281EC6" w:rsidRPr="00A062D4" w:rsidRDefault="00281EC6" w:rsidP="009C3EFE">
            <w:pPr>
              <w:pStyle w:val="TAL"/>
            </w:pPr>
            <w:r w:rsidRPr="000603FF">
              <w:rPr>
                <w:rFonts w:eastAsia="ＭＳ 明朝" w:hint="eastAsia"/>
                <w:highlight w:val="yellow"/>
                <w:lang w:eastAsia="ja-JP"/>
              </w:rPr>
              <w:t>[</w:t>
            </w:r>
            <w:r w:rsidRPr="000603FF">
              <w:rPr>
                <w:highlight w:val="yellow"/>
              </w:rPr>
              <w:t>TDD only</w:t>
            </w:r>
            <w:r w:rsidRPr="000603FF">
              <w:rPr>
                <w:rFonts w:eastAsia="ＭＳ 明朝" w:hint="eastAsia"/>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01D43596" w14:textId="77777777" w:rsidR="00281EC6" w:rsidRPr="00A062D4" w:rsidRDefault="00281EC6" w:rsidP="009C3EFE">
            <w:pPr>
              <w:pStyle w:val="TAL"/>
            </w:pPr>
            <w:r w:rsidRPr="000603FF">
              <w:rPr>
                <w:rFonts w:eastAsia="ＭＳ 明朝" w:hint="eastAsia"/>
                <w:highlight w:val="yellow"/>
                <w:lang w:eastAsia="ja-JP"/>
              </w:rPr>
              <w:t>[</w:t>
            </w:r>
            <w:r w:rsidRPr="000603FF">
              <w:rPr>
                <w:highlight w:val="yellow"/>
              </w:rPr>
              <w:t>n/a</w:t>
            </w:r>
            <w:r w:rsidRPr="000603FF">
              <w:rPr>
                <w:rFonts w:eastAsia="ＭＳ 明朝" w:hint="eastAsia"/>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451879AF" w14:textId="77777777" w:rsidR="00281EC6" w:rsidRPr="00A062D4" w:rsidRDefault="00281EC6" w:rsidP="009C3EFE">
            <w:pPr>
              <w:pStyle w:val="TAL"/>
            </w:pPr>
            <w:r w:rsidRPr="000603FF">
              <w:rPr>
                <w:rFonts w:eastAsia="ＭＳ 明朝" w:hint="eastAsia"/>
                <w:highlight w:val="yellow"/>
                <w:lang w:eastAsia="ja-JP"/>
              </w:rPr>
              <w:t>[</w:t>
            </w:r>
            <w:r w:rsidRPr="000603FF">
              <w:rPr>
                <w:highlight w:val="yellow"/>
              </w:rPr>
              <w:t>n/a</w:t>
            </w:r>
            <w:r w:rsidRPr="000603FF">
              <w:rPr>
                <w:rFonts w:eastAsia="ＭＳ 明朝" w:hint="eastAsia"/>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5700FF46" w14:textId="77777777" w:rsidR="00281EC6" w:rsidRPr="0093266F" w:rsidRDefault="00281EC6" w:rsidP="009C3EFE">
            <w:pPr>
              <w:pStyle w:val="TAL"/>
              <w:rPr>
                <w:rFonts w:cs="Arial"/>
                <w:color w:val="000000" w:themeColor="text1"/>
                <w:szCs w:val="18"/>
                <w:highlight w:val="yellow"/>
                <w:lang w:eastAsia="ja-JP"/>
              </w:rPr>
            </w:pPr>
            <w:r w:rsidRPr="0093266F">
              <w:rPr>
                <w:rFonts w:cs="Arial"/>
                <w:color w:val="000000" w:themeColor="text1"/>
                <w:szCs w:val="18"/>
                <w:highlight w:val="yellow"/>
                <w:lang w:eastAsia="ja-JP"/>
              </w:rPr>
              <w:t>FFS: Whether/how to capture 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5C4E02F6" w14:textId="77777777" w:rsidR="00281EC6" w:rsidRPr="00A062D4" w:rsidRDefault="00281EC6" w:rsidP="009C3EFE">
            <w:pPr>
              <w:pStyle w:val="TAL"/>
            </w:pPr>
            <w:r w:rsidRPr="000603FF">
              <w:rPr>
                <w:rFonts w:eastAsia="ＭＳ 明朝" w:hint="eastAsia"/>
                <w:highlight w:val="yellow"/>
                <w:lang w:eastAsia="ja-JP"/>
              </w:rPr>
              <w:t>[</w:t>
            </w:r>
            <w:r w:rsidRPr="000603FF">
              <w:rPr>
                <w:highlight w:val="yellow"/>
              </w:rPr>
              <w:t>Optional with capability signalling</w:t>
            </w:r>
            <w:r w:rsidRPr="000603FF">
              <w:rPr>
                <w:rFonts w:eastAsia="ＭＳ 明朝" w:hint="eastAsia"/>
                <w:highlight w:val="yellow"/>
                <w:lang w:eastAsia="ja-JP"/>
              </w:rPr>
              <w:t>]</w:t>
            </w:r>
          </w:p>
        </w:tc>
      </w:tr>
      <w:tr w:rsidR="00281EC6" w:rsidRPr="008A64ED" w14:paraId="1A69E6D3" w14:textId="77777777" w:rsidTr="009C3EFE">
        <w:trPr>
          <w:trHeight w:val="20"/>
        </w:trPr>
        <w:tc>
          <w:tcPr>
            <w:tcW w:w="0" w:type="auto"/>
            <w:tcBorders>
              <w:top w:val="single" w:sz="4" w:space="0" w:color="auto"/>
              <w:left w:val="single" w:sz="4" w:space="0" w:color="auto"/>
              <w:bottom w:val="single" w:sz="4" w:space="0" w:color="auto"/>
              <w:right w:val="single" w:sz="4" w:space="0" w:color="auto"/>
            </w:tcBorders>
          </w:tcPr>
          <w:p w14:paraId="6B35F95D" w14:textId="77777777" w:rsidR="00281EC6" w:rsidRPr="008A64ED" w:rsidRDefault="00281EC6" w:rsidP="009C3EFE">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lastRenderedPageBreak/>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10AC5E79" w14:textId="77777777" w:rsidR="00281EC6" w:rsidRPr="008A64ED"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tcPr>
          <w:p w14:paraId="3FB0FAD5" w14:textId="77777777" w:rsidR="00281EC6" w:rsidRPr="008A64ED" w:rsidRDefault="00281EC6" w:rsidP="009C3EFE">
            <w:pPr>
              <w:pStyle w:val="TAL"/>
              <w:rPr>
                <w:rFonts w:eastAsia="SimSun" w:cs="Arial"/>
                <w:color w:val="000000" w:themeColor="text1"/>
                <w:szCs w:val="18"/>
                <w:lang w:eastAsia="zh-CN"/>
              </w:rPr>
            </w:pPr>
            <w:r w:rsidRPr="00F52C3F">
              <w:rPr>
                <w:rFonts w:eastAsia="SimSun" w:cs="Arial"/>
                <w:color w:val="000000" w:themeColor="text1"/>
                <w:szCs w:val="18"/>
                <w:lang w:eastAsia="zh-CN"/>
              </w:rPr>
              <w:t xml:space="preserve">L1 CLI-RSSI measurement and </w:t>
            </w:r>
            <w:r w:rsidRPr="00F52C3F">
              <w:rPr>
                <w:rFonts w:eastAsia="SimSun" w:cs="Arial"/>
                <w:color w:val="000000" w:themeColor="text1"/>
                <w:szCs w:val="18"/>
                <w:highlight w:val="yellow"/>
                <w:lang w:eastAsia="zh-CN"/>
              </w:rPr>
              <w:t>[aperiodic]</w:t>
            </w:r>
            <w:r w:rsidRPr="00F52C3F">
              <w:rPr>
                <w:rFonts w:eastAsia="SimSun" w:cs="Arial"/>
                <w:color w:val="000000" w:themeColor="text1"/>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tcPr>
          <w:p w14:paraId="0393A409" w14:textId="77777777" w:rsidR="00281EC6" w:rsidRPr="00F52C3F" w:rsidRDefault="00281EC6" w:rsidP="009C3EFE">
            <w:pPr>
              <w:pStyle w:val="TAL"/>
              <w:rPr>
                <w:rFonts w:eastAsia="SimSun" w:cs="Arial"/>
                <w:color w:val="000000" w:themeColor="text1"/>
                <w:szCs w:val="18"/>
                <w:lang w:eastAsia="zh-CN"/>
              </w:rPr>
            </w:pPr>
            <w:r w:rsidRPr="00F52C3F">
              <w:rPr>
                <w:rFonts w:eastAsia="SimSun" w:cs="Arial"/>
                <w:color w:val="000000" w:themeColor="text1"/>
                <w:szCs w:val="18"/>
                <w:lang w:eastAsia="zh-CN"/>
              </w:rPr>
              <w:t>1. Aperiodic L1 CLI-RSSI reporting on PUSCH</w:t>
            </w:r>
          </w:p>
          <w:p w14:paraId="52089AE6" w14:textId="77777777" w:rsidR="00281EC6" w:rsidRPr="00F52C3F" w:rsidRDefault="00281EC6" w:rsidP="009C3EFE">
            <w:pPr>
              <w:pStyle w:val="TAL"/>
              <w:rPr>
                <w:rFonts w:eastAsia="SimSun" w:cs="Arial"/>
                <w:color w:val="000000" w:themeColor="text1"/>
                <w:szCs w:val="18"/>
                <w:lang w:eastAsia="zh-CN"/>
              </w:rPr>
            </w:pPr>
            <w:r w:rsidRPr="00F52C3F">
              <w:rPr>
                <w:rFonts w:eastAsia="SimSun" w:cs="Arial"/>
                <w:color w:val="000000" w:themeColor="text1"/>
                <w:szCs w:val="18"/>
                <w:lang w:eastAsia="zh-CN"/>
              </w:rPr>
              <w:t xml:space="preserve">2. Support of CLI-RSSI measurement resource configured in one UL </w:t>
            </w:r>
            <w:proofErr w:type="spellStart"/>
            <w:r w:rsidRPr="00F52C3F">
              <w:rPr>
                <w:rFonts w:eastAsia="SimSun" w:cs="Arial"/>
                <w:color w:val="000000" w:themeColor="text1"/>
                <w:szCs w:val="18"/>
                <w:lang w:eastAsia="zh-CN"/>
              </w:rPr>
              <w:t>subband</w:t>
            </w:r>
            <w:proofErr w:type="spellEnd"/>
            <w:r w:rsidRPr="00F52C3F">
              <w:rPr>
                <w:rFonts w:eastAsia="SimSun" w:cs="Arial"/>
                <w:color w:val="000000" w:themeColor="text1"/>
                <w:szCs w:val="18"/>
                <w:lang w:eastAsia="zh-CN"/>
              </w:rPr>
              <w:t xml:space="preserve"> only, in one DL </w:t>
            </w:r>
            <w:proofErr w:type="spellStart"/>
            <w:r w:rsidRPr="00F52C3F">
              <w:rPr>
                <w:rFonts w:eastAsia="SimSun" w:cs="Arial"/>
                <w:color w:val="000000" w:themeColor="text1"/>
                <w:szCs w:val="18"/>
                <w:lang w:eastAsia="zh-CN"/>
              </w:rPr>
              <w:t>subband</w:t>
            </w:r>
            <w:proofErr w:type="spellEnd"/>
            <w:r w:rsidRPr="00F52C3F">
              <w:rPr>
                <w:rFonts w:eastAsia="SimSun" w:cs="Arial"/>
                <w:color w:val="000000" w:themeColor="text1"/>
                <w:szCs w:val="18"/>
                <w:lang w:eastAsia="zh-CN"/>
              </w:rPr>
              <w:t xml:space="preserve"> only, or across two DL </w:t>
            </w:r>
            <w:proofErr w:type="spellStart"/>
            <w:r w:rsidRPr="00F52C3F">
              <w:rPr>
                <w:rFonts w:eastAsia="SimSun" w:cs="Arial"/>
                <w:color w:val="000000" w:themeColor="text1"/>
                <w:szCs w:val="18"/>
                <w:lang w:eastAsia="zh-CN"/>
              </w:rPr>
              <w:t>subbands</w:t>
            </w:r>
            <w:proofErr w:type="spellEnd"/>
            <w:r w:rsidRPr="00F52C3F">
              <w:rPr>
                <w:rFonts w:eastAsia="SimSun" w:cs="Arial"/>
                <w:color w:val="000000" w:themeColor="text1"/>
                <w:szCs w:val="18"/>
                <w:lang w:eastAsia="zh-CN"/>
              </w:rPr>
              <w:t xml:space="preserve"> only.</w:t>
            </w:r>
          </w:p>
          <w:p w14:paraId="2F2B5B26" w14:textId="77777777" w:rsidR="00281EC6" w:rsidRDefault="00281EC6" w:rsidP="009C3EFE">
            <w:pPr>
              <w:pStyle w:val="TAL"/>
              <w:rPr>
                <w:rFonts w:eastAsia="ＭＳ 明朝" w:cs="Arial"/>
                <w:color w:val="000000" w:themeColor="text1"/>
                <w:szCs w:val="18"/>
                <w:lang w:eastAsia="ja-JP"/>
              </w:rPr>
            </w:pPr>
            <w:r w:rsidRPr="00F52C3F">
              <w:rPr>
                <w:rFonts w:eastAsia="SimSun" w:cs="Arial"/>
                <w:color w:val="000000" w:themeColor="text1"/>
                <w:szCs w:val="18"/>
                <w:lang w:eastAsia="zh-CN"/>
              </w:rPr>
              <w:t xml:space="preserve">3. </w:t>
            </w:r>
            <w:r w:rsidRPr="00B07D1F">
              <w:rPr>
                <w:rFonts w:eastAsia="SimSun" w:cs="Arial"/>
                <w:color w:val="000000" w:themeColor="text1"/>
                <w:szCs w:val="18"/>
                <w:lang w:eastAsia="zh-CN"/>
              </w:rPr>
              <w:t>Periodic and</w:t>
            </w:r>
            <w:r w:rsidRPr="00F52C3F">
              <w:rPr>
                <w:rFonts w:eastAsia="SimSun" w:cs="Arial"/>
                <w:color w:val="000000" w:themeColor="text1"/>
                <w:szCs w:val="18"/>
                <w:lang w:eastAsia="zh-CN"/>
              </w:rPr>
              <w:t xml:space="preserve"> aperiodic CLI-RSSI measurement resource</w:t>
            </w:r>
          </w:p>
          <w:p w14:paraId="2D54825E" w14:textId="77777777" w:rsidR="00281EC6" w:rsidRPr="00B07D1F"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4. Maximum number of configured L1 CLI-RSSI measurement resources (sum of aperiodic and periodic, and semi-persistent if supported) across all CCs</w:t>
            </w:r>
          </w:p>
          <w:p w14:paraId="1E1A2784" w14:textId="77777777" w:rsidR="00281EC6" w:rsidRPr="00F52C3F" w:rsidRDefault="00281EC6" w:rsidP="009C3EFE">
            <w:pPr>
              <w:pStyle w:val="TAL"/>
              <w:rPr>
                <w:rFonts w:eastAsia="SimSun" w:cs="Arial"/>
                <w:color w:val="000000" w:themeColor="text1"/>
                <w:szCs w:val="18"/>
                <w:lang w:eastAsia="zh-CN"/>
              </w:rPr>
            </w:pPr>
          </w:p>
          <w:p w14:paraId="6C6AC4D9" w14:textId="77777777" w:rsidR="00281EC6" w:rsidRPr="00F52C3F" w:rsidRDefault="00281EC6" w:rsidP="009C3EFE">
            <w:pPr>
              <w:pStyle w:val="TAL"/>
              <w:rPr>
                <w:rFonts w:eastAsia="SimSun" w:cs="Arial"/>
                <w:color w:val="000000" w:themeColor="text1"/>
                <w:szCs w:val="18"/>
                <w:lang w:eastAsia="zh-CN"/>
              </w:rPr>
            </w:pPr>
          </w:p>
          <w:p w14:paraId="570EA720" w14:textId="77777777" w:rsidR="00281EC6" w:rsidRPr="00F52C3F" w:rsidRDefault="00281EC6" w:rsidP="009C3EFE">
            <w:pPr>
              <w:pStyle w:val="TAL"/>
              <w:rPr>
                <w:rFonts w:eastAsia="SimSun" w:cs="Arial"/>
                <w:color w:val="000000" w:themeColor="text1"/>
                <w:szCs w:val="18"/>
                <w:highlight w:val="yellow"/>
                <w:lang w:eastAsia="zh-CN"/>
              </w:rPr>
            </w:pPr>
            <w:r w:rsidRPr="00F52C3F">
              <w:rPr>
                <w:rFonts w:eastAsia="SimSun" w:cs="Arial"/>
                <w:color w:val="000000" w:themeColor="text1"/>
                <w:szCs w:val="18"/>
                <w:highlight w:val="yellow"/>
                <w:lang w:eastAsia="zh-CN"/>
              </w:rPr>
              <w:t>FFS: whether each of components within brackets is separate FG or require reporting</w:t>
            </w:r>
          </w:p>
          <w:p w14:paraId="682E5ED9" w14:textId="77777777" w:rsidR="00281EC6" w:rsidRPr="008A64ED" w:rsidRDefault="00281EC6" w:rsidP="009C3EFE">
            <w:pPr>
              <w:pStyle w:val="TAL"/>
              <w:rPr>
                <w:rFonts w:eastAsia="SimSun" w:cs="Arial"/>
                <w:color w:val="000000" w:themeColor="text1"/>
                <w:szCs w:val="18"/>
                <w:lang w:eastAsia="zh-CN"/>
              </w:rPr>
            </w:pPr>
            <w:r w:rsidRPr="00F52C3F">
              <w:rPr>
                <w:rFonts w:eastAsia="SimSun" w:cs="Arial"/>
                <w:color w:val="000000" w:themeColor="text1"/>
                <w:szCs w:val="18"/>
                <w:highlight w:val="yellow"/>
                <w:lang w:eastAsia="zh-CN"/>
              </w:rPr>
              <w:t>FFS: other potential component/FG</w:t>
            </w:r>
          </w:p>
        </w:tc>
        <w:tc>
          <w:tcPr>
            <w:tcW w:w="0" w:type="auto"/>
            <w:tcBorders>
              <w:top w:val="single" w:sz="4" w:space="0" w:color="auto"/>
              <w:left w:val="single" w:sz="4" w:space="0" w:color="auto"/>
              <w:bottom w:val="single" w:sz="4" w:space="0" w:color="auto"/>
              <w:right w:val="single" w:sz="4" w:space="0" w:color="auto"/>
            </w:tcBorders>
          </w:tcPr>
          <w:p w14:paraId="55F99E12" w14:textId="77777777" w:rsidR="00281EC6" w:rsidRPr="008A64ED" w:rsidRDefault="00281EC6" w:rsidP="009C3EFE">
            <w:pPr>
              <w:pStyle w:val="TAL"/>
              <w:rPr>
                <w:rFonts w:eastAsia="ＭＳ 明朝" w:cs="Arial"/>
                <w:color w:val="000000" w:themeColor="text1"/>
                <w:szCs w:val="18"/>
                <w:highlight w:val="yellow"/>
                <w:lang w:eastAsia="ja-JP"/>
              </w:rPr>
            </w:pPr>
            <w:r>
              <w:rPr>
                <w:rFonts w:eastAsia="ＭＳ 明朝" w:cs="Arial"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64320050" w14:textId="77777777" w:rsidR="00281EC6" w:rsidRPr="008A64ED"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D42ECDA" w14:textId="77777777" w:rsidR="00281EC6" w:rsidRPr="008A64ED"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B8567B3" w14:textId="77777777" w:rsidR="00281EC6" w:rsidRPr="008A64ED" w:rsidRDefault="00281EC6" w:rsidP="009C3EFE">
            <w:pPr>
              <w:pStyle w:val="TAL"/>
              <w:rPr>
                <w:rFonts w:cs="Arial"/>
                <w:color w:val="000000"/>
                <w:szCs w:val="18"/>
                <w:lang w:eastAsia="zh-CN"/>
              </w:rPr>
            </w:pPr>
            <w:r w:rsidRPr="00F52C3F">
              <w:rPr>
                <w:rFonts w:cs="Arial"/>
                <w:color w:val="000000"/>
                <w:szCs w:val="18"/>
                <w:highlight w:val="yellow"/>
                <w:lang w:eastAsia="zh-CN"/>
              </w:rPr>
              <w:t>[Aperiodic]</w:t>
            </w:r>
            <w:r w:rsidRPr="00F52C3F">
              <w:rPr>
                <w:rFonts w:cs="Arial"/>
                <w:color w:val="000000"/>
                <w:szCs w:val="18"/>
                <w:lang w:eastAsia="zh-CN"/>
              </w:rPr>
              <w:t xml:space="preserve"> 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tcPr>
          <w:p w14:paraId="07E8054A" w14:textId="77777777" w:rsidR="00281EC6" w:rsidRPr="008A64ED" w:rsidRDefault="00281EC6" w:rsidP="009C3EFE">
            <w:pPr>
              <w:pStyle w:val="TAL"/>
              <w:rPr>
                <w:rFonts w:eastAsia="ＭＳ 明朝" w:cs="Arial"/>
                <w:color w:val="000000" w:themeColor="text1"/>
                <w:szCs w:val="18"/>
                <w:highlight w:val="yellow"/>
                <w:lang w:eastAsia="ja-JP"/>
              </w:rPr>
            </w:pPr>
            <w:r w:rsidRPr="00B07D1F">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6B1F9164" w14:textId="77777777" w:rsidR="00281EC6" w:rsidRPr="008A64ED" w:rsidRDefault="00281EC6" w:rsidP="009C3EFE">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35199B4C" w14:textId="77777777" w:rsidR="00281EC6" w:rsidRPr="008A64ED" w:rsidRDefault="00281EC6" w:rsidP="009C3EFE">
            <w:pPr>
              <w:pStyle w:val="TAL"/>
              <w:rPr>
                <w:rFonts w:eastAsia="ＭＳ 明朝" w:cs="Arial"/>
                <w:color w:val="000000" w:themeColor="text1"/>
                <w:szCs w:val="18"/>
                <w:lang w:eastAsia="ja-JP"/>
              </w:rPr>
            </w:pPr>
            <w:r w:rsidRPr="00F52C3F">
              <w:rPr>
                <w:rFonts w:eastAsia="ＭＳ 明朝" w:cs="Arial" w:hint="eastAsia"/>
                <w:color w:val="000000" w:themeColor="text1"/>
                <w:szCs w:val="18"/>
                <w:highlight w:val="yellow"/>
                <w:lang w:eastAsia="ja-JP"/>
              </w:rPr>
              <w:t>[</w:t>
            </w:r>
            <w:r w:rsidRPr="00F52C3F">
              <w:rPr>
                <w:rFonts w:eastAsia="ＭＳ 明朝" w:cs="Arial"/>
                <w:color w:val="000000" w:themeColor="text1"/>
                <w:szCs w:val="18"/>
                <w:highlight w:val="yellow"/>
                <w:lang w:eastAsia="ja-JP"/>
              </w:rPr>
              <w:t>n/a</w:t>
            </w:r>
            <w:r w:rsidRPr="00F52C3F">
              <w:rPr>
                <w:rFonts w:eastAsia="ＭＳ 明朝" w:cs="Arial" w:hint="eastAsia"/>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326770BA" w14:textId="77777777" w:rsidR="00281EC6" w:rsidRPr="008A64ED" w:rsidRDefault="00281EC6" w:rsidP="009C3EFE">
            <w:pPr>
              <w:pStyle w:val="TAL"/>
              <w:rPr>
                <w:rFonts w:eastAsia="ＭＳ 明朝" w:cs="Arial"/>
                <w:color w:val="000000" w:themeColor="text1"/>
                <w:szCs w:val="18"/>
                <w:lang w:eastAsia="ja-JP"/>
              </w:rPr>
            </w:pPr>
            <w:r w:rsidRPr="00F52C3F">
              <w:rPr>
                <w:rFonts w:eastAsia="ＭＳ 明朝" w:cs="Arial" w:hint="eastAsia"/>
                <w:color w:val="000000" w:themeColor="text1"/>
                <w:szCs w:val="18"/>
                <w:highlight w:val="yellow"/>
                <w:lang w:eastAsia="ja-JP"/>
              </w:rPr>
              <w:t>[</w:t>
            </w:r>
            <w:r w:rsidRPr="00F52C3F">
              <w:rPr>
                <w:rFonts w:eastAsia="ＭＳ 明朝" w:cs="Arial"/>
                <w:color w:val="000000" w:themeColor="text1"/>
                <w:szCs w:val="18"/>
                <w:highlight w:val="yellow"/>
                <w:lang w:eastAsia="ja-JP"/>
              </w:rPr>
              <w:t>n/a</w:t>
            </w:r>
            <w:r w:rsidRPr="00F52C3F">
              <w:rPr>
                <w:rFonts w:eastAsia="ＭＳ 明朝" w:cs="Arial" w:hint="eastAsia"/>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455C594D" w14:textId="77777777" w:rsidR="00281EC6" w:rsidRPr="008A64ED" w:rsidRDefault="00281EC6" w:rsidP="009C3EFE">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2DAAEA0" w14:textId="77777777" w:rsidR="00281EC6" w:rsidRPr="008A64ED" w:rsidRDefault="00281EC6" w:rsidP="009C3EFE">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281EC6" w:rsidRPr="008A64ED" w14:paraId="45D31A45" w14:textId="77777777" w:rsidTr="009C3EFE">
        <w:trPr>
          <w:trHeight w:val="20"/>
        </w:trPr>
        <w:tc>
          <w:tcPr>
            <w:tcW w:w="0" w:type="auto"/>
            <w:tcBorders>
              <w:top w:val="single" w:sz="4" w:space="0" w:color="auto"/>
              <w:left w:val="single" w:sz="4" w:space="0" w:color="auto"/>
              <w:bottom w:val="single" w:sz="4" w:space="0" w:color="auto"/>
              <w:right w:val="single" w:sz="4" w:space="0" w:color="auto"/>
            </w:tcBorders>
          </w:tcPr>
          <w:p w14:paraId="6BC8F70E" w14:textId="77777777" w:rsidR="00281EC6" w:rsidRPr="008A64ED" w:rsidRDefault="00281EC6" w:rsidP="009C3EFE">
            <w:pPr>
              <w:pStyle w:val="TAL"/>
              <w:rPr>
                <w:rFonts w:eastAsia="ＭＳ 明朝" w:cs="Arial"/>
                <w:color w:val="000000" w:themeColor="text1"/>
                <w:szCs w:val="18"/>
                <w:lang w:eastAsia="ja-JP"/>
              </w:rPr>
            </w:pPr>
            <w:bookmarkStart w:id="11" w:name="_Hlk210253316"/>
            <w:r w:rsidRPr="00B07D1F">
              <w:rPr>
                <w:rFonts w:eastAsia="ＭＳ 明朝" w:cs="Arial"/>
                <w:color w:val="000000" w:themeColor="text1"/>
                <w:szCs w:val="18"/>
                <w:lang w:eastAsia="ja-JP"/>
              </w:rPr>
              <w:t xml:space="preserve">60. </w:t>
            </w:r>
            <w:proofErr w:type="spellStart"/>
            <w:r w:rsidRPr="00B07D1F">
              <w:rPr>
                <w:rFonts w:eastAsia="ＭＳ 明朝"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17BAD318" w14:textId="77777777" w:rsidR="00281EC6"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60-8a</w:t>
            </w:r>
          </w:p>
        </w:tc>
        <w:tc>
          <w:tcPr>
            <w:tcW w:w="0" w:type="auto"/>
            <w:tcBorders>
              <w:top w:val="single" w:sz="4" w:space="0" w:color="auto"/>
              <w:left w:val="single" w:sz="4" w:space="0" w:color="auto"/>
              <w:bottom w:val="single" w:sz="4" w:space="0" w:color="auto"/>
              <w:right w:val="single" w:sz="4" w:space="0" w:color="auto"/>
            </w:tcBorders>
          </w:tcPr>
          <w:p w14:paraId="7540EEB2" w14:textId="77777777" w:rsidR="00281EC6" w:rsidRPr="00B07D1F"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121E98" w14:textId="77777777" w:rsidR="00281EC6" w:rsidRPr="00F52C3F" w:rsidRDefault="00281EC6" w:rsidP="009C3EFE">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2C97D7" w14:textId="77777777" w:rsidR="00281EC6" w:rsidRDefault="00281EC6" w:rsidP="009C3EFE">
            <w:pPr>
              <w:pStyle w:val="TAL"/>
              <w:rPr>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C9FF26" w14:textId="77777777" w:rsidR="00281EC6" w:rsidRDefault="00281EC6" w:rsidP="009C3EFE">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4E524E" w14:textId="77777777" w:rsidR="00281EC6" w:rsidRDefault="00281EC6" w:rsidP="009C3EFE">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B8840E" w14:textId="77777777" w:rsidR="00281EC6" w:rsidRPr="00F52C3F" w:rsidRDefault="00281EC6" w:rsidP="009C3EFE">
            <w:pPr>
              <w:pStyle w:val="TAL"/>
              <w:rPr>
                <w:rFonts w:cs="Arial"/>
                <w:color w:val="000000"/>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AEE188" w14:textId="77777777" w:rsidR="00281EC6" w:rsidRPr="00B07D1F" w:rsidDel="00B07D1F" w:rsidRDefault="00281EC6" w:rsidP="009C3EFE">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0EED15" w14:textId="77777777" w:rsidR="00281EC6" w:rsidRPr="008A64ED" w:rsidRDefault="00281EC6" w:rsidP="009C3EFE">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AA0DD4" w14:textId="77777777" w:rsidR="00281EC6" w:rsidRPr="00F52C3F" w:rsidRDefault="00281EC6" w:rsidP="009C3EFE">
            <w:pPr>
              <w:pStyle w:val="TAL"/>
              <w:rPr>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E157A1" w14:textId="77777777" w:rsidR="00281EC6" w:rsidRPr="00F52C3F" w:rsidRDefault="00281EC6" w:rsidP="009C3EFE">
            <w:pPr>
              <w:pStyle w:val="TAL"/>
              <w:rPr>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EB9E9E" w14:textId="77777777" w:rsidR="00281EC6" w:rsidRPr="008A64ED" w:rsidRDefault="00281EC6" w:rsidP="009C3EFE">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30F926" w14:textId="77777777" w:rsidR="00281EC6" w:rsidRPr="008A64ED" w:rsidRDefault="00281EC6" w:rsidP="009C3EFE">
            <w:pPr>
              <w:pStyle w:val="TAL"/>
              <w:rPr>
                <w:rFonts w:cs="Arial"/>
                <w:color w:val="000000" w:themeColor="text1"/>
                <w:szCs w:val="18"/>
                <w:lang w:eastAsia="ja-JP"/>
              </w:rPr>
            </w:pPr>
          </w:p>
        </w:tc>
      </w:tr>
      <w:bookmarkEnd w:id="11"/>
      <w:tr w:rsidR="00281EC6" w:rsidRPr="00DD79AE" w14:paraId="5C0E0CBF" w14:textId="77777777" w:rsidTr="009C3EFE">
        <w:trPr>
          <w:trHeight w:val="20"/>
        </w:trPr>
        <w:tc>
          <w:tcPr>
            <w:tcW w:w="0" w:type="auto"/>
            <w:tcBorders>
              <w:top w:val="single" w:sz="4" w:space="0" w:color="auto"/>
              <w:left w:val="single" w:sz="4" w:space="0" w:color="auto"/>
              <w:bottom w:val="single" w:sz="4" w:space="0" w:color="auto"/>
              <w:right w:val="single" w:sz="4" w:space="0" w:color="auto"/>
            </w:tcBorders>
          </w:tcPr>
          <w:p w14:paraId="4EA39F62" w14:textId="77777777" w:rsidR="00281EC6" w:rsidRPr="00B07D1F" w:rsidRDefault="00281EC6" w:rsidP="009C3EFE">
            <w:pPr>
              <w:pStyle w:val="TAL"/>
              <w:rPr>
                <w:rFonts w:eastAsia="ＭＳ 明朝" w:cs="Arial"/>
                <w:color w:val="000000" w:themeColor="text1"/>
                <w:szCs w:val="18"/>
                <w:lang w:eastAsia="ja-JP"/>
              </w:rPr>
            </w:pPr>
            <w:r w:rsidRPr="00B07D1F">
              <w:rPr>
                <w:rFonts w:eastAsia="ＭＳ 明朝" w:cs="Arial"/>
                <w:color w:val="000000" w:themeColor="text1"/>
                <w:szCs w:val="18"/>
                <w:lang w:eastAsia="ja-JP"/>
              </w:rPr>
              <w:t xml:space="preserve">60. </w:t>
            </w:r>
            <w:proofErr w:type="spellStart"/>
            <w:r w:rsidRPr="00B07D1F">
              <w:rPr>
                <w:rFonts w:eastAsia="ＭＳ 明朝"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76265607" w14:textId="77777777" w:rsidR="00281EC6"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60-8b</w:t>
            </w:r>
          </w:p>
        </w:tc>
        <w:tc>
          <w:tcPr>
            <w:tcW w:w="0" w:type="auto"/>
            <w:tcBorders>
              <w:top w:val="single" w:sz="4" w:space="0" w:color="auto"/>
              <w:left w:val="single" w:sz="4" w:space="0" w:color="auto"/>
              <w:bottom w:val="single" w:sz="4" w:space="0" w:color="auto"/>
              <w:right w:val="single" w:sz="4" w:space="0" w:color="auto"/>
            </w:tcBorders>
          </w:tcPr>
          <w:p w14:paraId="37BF4C2B" w14:textId="77777777" w:rsidR="00281EC6"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0D9F0C0" w14:textId="77777777" w:rsidR="00281EC6" w:rsidRPr="00DD79AE" w:rsidRDefault="00281EC6" w:rsidP="009C3EFE">
            <w:pPr>
              <w:pStyle w:val="TAL"/>
              <w:rPr>
                <w:rFonts w:eastAsia="ＭＳ 明朝" w:cs="Arial"/>
                <w:color w:val="000000" w:themeColor="text1"/>
                <w:szCs w:val="18"/>
                <w:lang w:eastAsia="ja-JP"/>
              </w:rPr>
            </w:pPr>
            <w:r w:rsidRPr="00DD79AE">
              <w:rPr>
                <w:rFonts w:eastAsia="ＭＳ 明朝" w:cs="Arial" w:hint="eastAsia"/>
                <w:color w:val="000000" w:themeColor="text1"/>
                <w:szCs w:val="18"/>
                <w:lang w:eastAsia="ja-JP"/>
              </w:rPr>
              <w:t>1.</w:t>
            </w:r>
            <w:r>
              <w:rPr>
                <w:rFonts w:eastAsia="ＭＳ 明朝" w:cs="Arial" w:hint="eastAsia"/>
                <w:color w:val="000000" w:themeColor="text1"/>
                <w:szCs w:val="18"/>
                <w:lang w:eastAsia="ja-JP"/>
              </w:rPr>
              <w:t xml:space="preserve"> 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3F5DB82" w14:textId="77777777" w:rsidR="00281EC6" w:rsidRDefault="00281EC6" w:rsidP="009C3EFE">
            <w:pPr>
              <w:pStyle w:val="TAL"/>
              <w:rPr>
                <w:rFonts w:eastAsia="ＭＳ 明朝" w:cs="Arial"/>
                <w:color w:val="000000" w:themeColor="text1"/>
                <w:szCs w:val="18"/>
                <w:highlight w:val="yellow"/>
                <w:lang w:eastAsia="ja-JP"/>
              </w:rPr>
            </w:pPr>
            <w:r w:rsidRPr="00DD79AE">
              <w:rPr>
                <w:rFonts w:eastAsia="ＭＳ 明朝"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9F2B0F8" w14:textId="77777777" w:rsidR="00281EC6"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E7BCA0C" w14:textId="77777777" w:rsidR="00281EC6"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E0311CA" w14:textId="77777777" w:rsidR="00281EC6" w:rsidRPr="00DD79AE" w:rsidRDefault="00281EC6" w:rsidP="009C3EFE">
            <w:pPr>
              <w:pStyle w:val="TAL"/>
              <w:rPr>
                <w:rFonts w:eastAsia="ＭＳ 明朝" w:cs="Arial"/>
                <w:color w:val="000000"/>
                <w:szCs w:val="18"/>
                <w:lang w:eastAsia="ja-JP"/>
              </w:rPr>
            </w:pPr>
            <w:r w:rsidRPr="00DD79AE">
              <w:rPr>
                <w:rFonts w:eastAsia="ＭＳ 明朝" w:cs="Arial" w:hint="eastAsia"/>
                <w:color w:val="000000"/>
                <w:szCs w:val="18"/>
                <w:lang w:eastAsia="ja-JP"/>
              </w:rPr>
              <w:t>Semi-persistent L1 CLI-RSSI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6CE4DA5" w14:textId="77777777" w:rsidR="00281EC6" w:rsidRPr="00B07D1F" w:rsidDel="00B07D1F"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38595EB" w14:textId="77777777" w:rsidR="00281EC6" w:rsidRPr="008A64ED"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6D5568C" w14:textId="77777777" w:rsidR="00281EC6" w:rsidRPr="00DD79AE" w:rsidRDefault="00281EC6" w:rsidP="009C3EFE">
            <w:pPr>
              <w:pStyle w:val="TAL"/>
              <w:rPr>
                <w:rFonts w:eastAsia="ＭＳ 明朝" w:cs="Arial"/>
                <w:color w:val="000000" w:themeColor="text1"/>
                <w:szCs w:val="18"/>
                <w:lang w:eastAsia="ja-JP"/>
              </w:rPr>
            </w:pPr>
            <w:r w:rsidRPr="00DD79AE">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1663491" w14:textId="77777777" w:rsidR="00281EC6" w:rsidRPr="00DD79AE" w:rsidRDefault="00281EC6" w:rsidP="009C3EFE">
            <w:pPr>
              <w:pStyle w:val="TAL"/>
              <w:rPr>
                <w:rFonts w:eastAsia="ＭＳ 明朝" w:cs="Arial"/>
                <w:color w:val="000000" w:themeColor="text1"/>
                <w:szCs w:val="18"/>
                <w:lang w:eastAsia="ja-JP"/>
              </w:rPr>
            </w:pPr>
            <w:r w:rsidRPr="00DD79AE">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8FB743E" w14:textId="77777777" w:rsidR="00281EC6" w:rsidRPr="008A64ED" w:rsidRDefault="00281EC6" w:rsidP="009C3EFE">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1A75900" w14:textId="77777777" w:rsidR="00281EC6" w:rsidRPr="00DD79AE" w:rsidRDefault="00281EC6" w:rsidP="009C3EFE">
            <w:pPr>
              <w:pStyle w:val="TAL"/>
              <w:rPr>
                <w:rFonts w:eastAsia="ＭＳ 明朝" w:cs="Arial"/>
                <w:color w:val="000000" w:themeColor="text1"/>
                <w:szCs w:val="18"/>
                <w:lang w:eastAsia="ja-JP"/>
              </w:rPr>
            </w:pPr>
            <w:r>
              <w:rPr>
                <w:rFonts w:eastAsia="ＭＳ 明朝" w:cs="Arial"/>
                <w:color w:val="000000" w:themeColor="text1"/>
                <w:szCs w:val="18"/>
                <w:lang w:eastAsia="ja-JP"/>
              </w:rPr>
              <w:t>O</w:t>
            </w:r>
            <w:r>
              <w:rPr>
                <w:rFonts w:eastAsia="ＭＳ 明朝" w:cs="Arial" w:hint="eastAsia"/>
                <w:color w:val="000000" w:themeColor="text1"/>
                <w:szCs w:val="18"/>
                <w:lang w:eastAsia="ja-JP"/>
              </w:rPr>
              <w:t>ptional with capability signalling</w:t>
            </w:r>
          </w:p>
        </w:tc>
      </w:tr>
      <w:tr w:rsidR="00281EC6" w:rsidRPr="00F52C3F" w14:paraId="048F9D41" w14:textId="77777777" w:rsidTr="009C3EFE">
        <w:trPr>
          <w:trHeight w:val="20"/>
        </w:trPr>
        <w:tc>
          <w:tcPr>
            <w:tcW w:w="0" w:type="auto"/>
            <w:tcBorders>
              <w:top w:val="single" w:sz="4" w:space="0" w:color="auto"/>
              <w:left w:val="single" w:sz="4" w:space="0" w:color="auto"/>
              <w:bottom w:val="single" w:sz="4" w:space="0" w:color="auto"/>
              <w:right w:val="single" w:sz="4" w:space="0" w:color="auto"/>
            </w:tcBorders>
          </w:tcPr>
          <w:p w14:paraId="220BDA9F" w14:textId="77777777" w:rsidR="00281EC6" w:rsidRPr="008A64ED" w:rsidRDefault="00281EC6" w:rsidP="009C3EFE">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lastRenderedPageBreak/>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3BCEDA6E" w14:textId="77777777" w:rsidR="00281EC6" w:rsidRPr="008A64ED"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099E918B" w14:textId="77777777" w:rsidR="00281EC6" w:rsidRPr="008A64ED" w:rsidRDefault="00281EC6" w:rsidP="009C3EFE">
            <w:pPr>
              <w:pStyle w:val="TAL"/>
              <w:rPr>
                <w:rFonts w:eastAsia="SimSun" w:cs="Arial"/>
                <w:color w:val="000000" w:themeColor="text1"/>
                <w:szCs w:val="18"/>
                <w:lang w:eastAsia="zh-CN"/>
              </w:rPr>
            </w:pPr>
            <w:r w:rsidRPr="00F52C3F">
              <w:rPr>
                <w:rFonts w:eastAsia="SimSun" w:cs="Arial"/>
                <w:color w:val="000000" w:themeColor="text1"/>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23424456" w14:textId="77777777" w:rsidR="00281EC6" w:rsidRDefault="00281EC6" w:rsidP="009C3EFE">
            <w:pPr>
              <w:pStyle w:val="TAL"/>
              <w:rPr>
                <w:rFonts w:eastAsia="ＭＳ 明朝" w:cs="Arial"/>
                <w:color w:val="000000" w:themeColor="text1"/>
                <w:szCs w:val="18"/>
                <w:lang w:eastAsia="ja-JP"/>
              </w:rPr>
            </w:pPr>
            <w:r w:rsidRPr="00F52C3F">
              <w:rPr>
                <w:rFonts w:eastAsia="ＭＳ 明朝" w:cs="Arial"/>
                <w:color w:val="000000" w:themeColor="text1"/>
                <w:szCs w:val="18"/>
                <w:lang w:eastAsia="ja-JP"/>
              </w:rPr>
              <w:t xml:space="preserve">1. Aperiodic L1 SRS-RSRP reporting on PUSCH, and </w:t>
            </w:r>
            <w:r w:rsidRPr="00DD79AE">
              <w:rPr>
                <w:rFonts w:eastAsia="ＭＳ 明朝" w:cs="Arial"/>
                <w:color w:val="000000" w:themeColor="text1"/>
                <w:szCs w:val="18"/>
                <w:lang w:eastAsia="ja-JP"/>
              </w:rPr>
              <w:t>periodic and</w:t>
            </w:r>
            <w:r w:rsidRPr="00F52C3F">
              <w:rPr>
                <w:rFonts w:eastAsia="ＭＳ 明朝" w:cs="Arial"/>
                <w:color w:val="000000" w:themeColor="text1"/>
                <w:szCs w:val="18"/>
                <w:lang w:eastAsia="ja-JP"/>
              </w:rPr>
              <w:t xml:space="preserve"> aperiodic SRS-RSRP measurement resource</w:t>
            </w:r>
          </w:p>
          <w:p w14:paraId="40444B9E" w14:textId="77777777" w:rsidR="00281EC6" w:rsidRPr="00DD79AE"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2. Maximum number of L1 SRS-RSRP measurement resources across all CCs</w:t>
            </w:r>
          </w:p>
          <w:p w14:paraId="1715C4F7" w14:textId="77777777" w:rsidR="00281EC6" w:rsidRPr="00F52C3F" w:rsidRDefault="00281EC6" w:rsidP="009C3EFE">
            <w:pPr>
              <w:pStyle w:val="TAL"/>
              <w:rPr>
                <w:rFonts w:eastAsia="ＭＳ 明朝" w:cs="Arial"/>
                <w:color w:val="000000" w:themeColor="text1"/>
                <w:szCs w:val="18"/>
                <w:lang w:eastAsia="ja-JP"/>
              </w:rPr>
            </w:pPr>
          </w:p>
          <w:p w14:paraId="39320608" w14:textId="77777777" w:rsidR="00281EC6" w:rsidRPr="00F52C3F" w:rsidRDefault="00281EC6" w:rsidP="009C3EFE">
            <w:pPr>
              <w:pStyle w:val="TAL"/>
              <w:rPr>
                <w:rFonts w:eastAsia="ＭＳ 明朝" w:cs="Arial"/>
                <w:color w:val="000000" w:themeColor="text1"/>
                <w:szCs w:val="18"/>
                <w:highlight w:val="yellow"/>
                <w:lang w:eastAsia="ja-JP"/>
              </w:rPr>
            </w:pPr>
            <w:r w:rsidRPr="00F52C3F">
              <w:rPr>
                <w:rFonts w:eastAsia="ＭＳ 明朝" w:cs="Arial"/>
                <w:color w:val="000000" w:themeColor="text1"/>
                <w:szCs w:val="18"/>
                <w:highlight w:val="yellow"/>
                <w:lang w:eastAsia="ja-JP"/>
              </w:rPr>
              <w:t>FFS: whether each of components within brackets is separate FG or require reporting</w:t>
            </w:r>
          </w:p>
          <w:p w14:paraId="4F1E33A0" w14:textId="77777777" w:rsidR="00281EC6" w:rsidRPr="00F52C3F" w:rsidRDefault="00281EC6" w:rsidP="009C3EFE">
            <w:pPr>
              <w:pStyle w:val="TAL"/>
              <w:rPr>
                <w:rFonts w:eastAsia="ＭＳ 明朝" w:cs="Arial"/>
                <w:color w:val="000000" w:themeColor="text1"/>
                <w:szCs w:val="18"/>
                <w:lang w:eastAsia="ja-JP"/>
              </w:rPr>
            </w:pPr>
            <w:r w:rsidRPr="00F52C3F">
              <w:rPr>
                <w:rFonts w:eastAsia="ＭＳ 明朝" w:cs="Arial"/>
                <w:color w:val="000000" w:themeColor="text1"/>
                <w:szCs w:val="18"/>
                <w:highlight w:val="yellow"/>
                <w:lang w:eastAsia="ja-JP"/>
              </w:rPr>
              <w:t>FFS: other potential component/FG</w:t>
            </w:r>
          </w:p>
        </w:tc>
        <w:tc>
          <w:tcPr>
            <w:tcW w:w="0" w:type="auto"/>
            <w:tcBorders>
              <w:top w:val="single" w:sz="4" w:space="0" w:color="auto"/>
              <w:left w:val="single" w:sz="4" w:space="0" w:color="auto"/>
              <w:bottom w:val="single" w:sz="4" w:space="0" w:color="auto"/>
              <w:right w:val="single" w:sz="4" w:space="0" w:color="auto"/>
            </w:tcBorders>
          </w:tcPr>
          <w:p w14:paraId="54AF6F58" w14:textId="77777777" w:rsidR="00281EC6" w:rsidRPr="008A64ED" w:rsidRDefault="00281EC6" w:rsidP="009C3EFE">
            <w:pPr>
              <w:pStyle w:val="TAL"/>
              <w:rPr>
                <w:rFonts w:eastAsia="ＭＳ 明朝" w:cs="Arial"/>
                <w:color w:val="000000" w:themeColor="text1"/>
                <w:szCs w:val="18"/>
                <w:highlight w:val="yellow"/>
                <w:lang w:eastAsia="ja-JP"/>
              </w:rPr>
            </w:pPr>
            <w:r>
              <w:rPr>
                <w:rFonts w:eastAsia="ＭＳ 明朝" w:cs="Arial"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694F6439" w14:textId="77777777" w:rsidR="00281EC6" w:rsidRPr="008A64ED"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5C4D612" w14:textId="77777777" w:rsidR="00281EC6" w:rsidRPr="008A64ED"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B553195" w14:textId="77777777" w:rsidR="00281EC6" w:rsidRPr="008A64ED" w:rsidRDefault="00281EC6" w:rsidP="009C3EFE">
            <w:pPr>
              <w:pStyle w:val="TAL"/>
              <w:rPr>
                <w:rFonts w:cs="Arial"/>
                <w:color w:val="000000"/>
                <w:szCs w:val="18"/>
                <w:lang w:eastAsia="zh-CN"/>
              </w:rPr>
            </w:pPr>
            <w:r w:rsidRPr="00F52C3F">
              <w:rPr>
                <w:rFonts w:cs="Arial"/>
                <w:color w:val="000000"/>
                <w:szCs w:val="18"/>
                <w:highlight w:val="yellow"/>
                <w:lang w:eastAsia="zh-CN"/>
              </w:rPr>
              <w:t>[Aperiodic]</w:t>
            </w:r>
            <w:r w:rsidRPr="00F52C3F">
              <w:rPr>
                <w:rFonts w:cs="Arial"/>
                <w:color w:val="000000"/>
                <w:szCs w:val="18"/>
                <w:lang w:eastAsia="zh-CN"/>
              </w:rPr>
              <w:t xml:space="preserve"> 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tcPr>
          <w:p w14:paraId="5E5BC7B7" w14:textId="77777777" w:rsidR="00281EC6" w:rsidRPr="00DD79AE" w:rsidRDefault="00281EC6" w:rsidP="009C3EFE">
            <w:pPr>
              <w:pStyle w:val="TAL"/>
              <w:rPr>
                <w:rFonts w:eastAsia="ＭＳ 明朝" w:cs="Arial"/>
                <w:color w:val="000000" w:themeColor="text1"/>
                <w:szCs w:val="18"/>
                <w:lang w:eastAsia="ja-JP"/>
              </w:rPr>
            </w:pPr>
            <w:r w:rsidRPr="00DD79AE">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209A63B" w14:textId="77777777" w:rsidR="00281EC6" w:rsidRPr="008A64ED"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473AC461" w14:textId="77777777" w:rsidR="00281EC6" w:rsidRPr="008A64ED"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48C97C1" w14:textId="77777777" w:rsidR="00281EC6" w:rsidRPr="008A64ED"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0A6A1C8" w14:textId="77777777" w:rsidR="00281EC6" w:rsidRPr="008A64ED" w:rsidRDefault="00281EC6" w:rsidP="009C3EFE">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39920E3" w14:textId="77777777" w:rsidR="00281EC6" w:rsidRPr="00F52C3F"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Optional with capability signalling</w:t>
            </w:r>
          </w:p>
        </w:tc>
      </w:tr>
      <w:tr w:rsidR="00281EC6" w14:paraId="77B592FB" w14:textId="77777777" w:rsidTr="009C3EFE">
        <w:trPr>
          <w:trHeight w:val="20"/>
        </w:trPr>
        <w:tc>
          <w:tcPr>
            <w:tcW w:w="0" w:type="auto"/>
            <w:tcBorders>
              <w:top w:val="single" w:sz="4" w:space="0" w:color="auto"/>
              <w:left w:val="single" w:sz="4" w:space="0" w:color="auto"/>
              <w:bottom w:val="single" w:sz="4" w:space="0" w:color="auto"/>
              <w:right w:val="single" w:sz="4" w:space="0" w:color="auto"/>
            </w:tcBorders>
          </w:tcPr>
          <w:p w14:paraId="14907299" w14:textId="77777777" w:rsidR="00281EC6" w:rsidRPr="008A64ED" w:rsidRDefault="00281EC6" w:rsidP="009C3EFE">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048922F7" w14:textId="77777777" w:rsidR="00281EC6"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60-9a</w:t>
            </w:r>
          </w:p>
        </w:tc>
        <w:tc>
          <w:tcPr>
            <w:tcW w:w="0" w:type="auto"/>
            <w:tcBorders>
              <w:top w:val="single" w:sz="4" w:space="0" w:color="auto"/>
              <w:left w:val="single" w:sz="4" w:space="0" w:color="auto"/>
              <w:bottom w:val="single" w:sz="4" w:space="0" w:color="auto"/>
              <w:right w:val="single" w:sz="4" w:space="0" w:color="auto"/>
            </w:tcBorders>
          </w:tcPr>
          <w:p w14:paraId="1C0F06DE" w14:textId="77777777" w:rsidR="00281EC6" w:rsidRPr="00F52C3F" w:rsidRDefault="00281EC6" w:rsidP="009C3EFE">
            <w:pPr>
              <w:pStyle w:val="TAL"/>
              <w:rPr>
                <w:rFonts w:eastAsia="SimSun" w:cs="Arial"/>
                <w:color w:val="000000" w:themeColor="text1"/>
                <w:szCs w:val="18"/>
                <w:lang w:eastAsia="zh-CN"/>
              </w:rPr>
            </w:pPr>
            <w:r w:rsidRPr="00F52C3F">
              <w:rPr>
                <w:rFonts w:eastAsia="SimSun" w:cs="Arial"/>
                <w:color w:val="000000" w:themeColor="text1"/>
                <w:szCs w:val="18"/>
                <w:lang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tcPr>
          <w:p w14:paraId="078741C7" w14:textId="77777777" w:rsidR="00281EC6" w:rsidRPr="00F52C3F" w:rsidRDefault="00281EC6" w:rsidP="009C3EFE">
            <w:pPr>
              <w:rPr>
                <w:rFonts w:ascii="Arial" w:eastAsia="ＭＳ 明朝" w:hAnsi="Arial" w:cs="Arial"/>
                <w:color w:val="000000" w:themeColor="text1"/>
                <w:sz w:val="18"/>
                <w:szCs w:val="18"/>
              </w:rPr>
            </w:pPr>
            <w:r w:rsidRPr="00F52C3F">
              <w:rPr>
                <w:rFonts w:ascii="Arial" w:eastAsia="ＭＳ 明朝" w:hAnsi="Arial" w:cs="Arial"/>
                <w:color w:val="000000" w:themeColor="text1"/>
                <w:sz w:val="18"/>
                <w:szCs w:val="18"/>
              </w:rPr>
              <w:t xml:space="preserve">1. Support of </w:t>
            </w:r>
            <w:proofErr w:type="spellStart"/>
            <w:r w:rsidRPr="00F52C3F">
              <w:rPr>
                <w:rFonts w:ascii="Arial" w:eastAsia="ＭＳ 明朝" w:hAnsi="Arial" w:cs="Arial"/>
                <w:color w:val="000000" w:themeColor="text1"/>
                <w:sz w:val="18"/>
                <w:szCs w:val="18"/>
              </w:rPr>
              <w:t>FDMed</w:t>
            </w:r>
            <w:proofErr w:type="spellEnd"/>
            <w:r w:rsidRPr="00F52C3F">
              <w:rPr>
                <w:rFonts w:ascii="Arial" w:eastAsia="ＭＳ 明朝" w:hAnsi="Arial" w:cs="Arial"/>
                <w:color w:val="000000" w:themeColor="text1"/>
                <w:sz w:val="18"/>
                <w:szCs w:val="18"/>
              </w:rPr>
              <w:t xml:space="preserve"> reception of DL signals/channels and L1 SRS-RSRP measurement resource</w:t>
            </w:r>
          </w:p>
          <w:p w14:paraId="6AF31B93" w14:textId="77777777" w:rsidR="00281EC6" w:rsidRPr="00F52C3F" w:rsidRDefault="00281EC6" w:rsidP="009C3EFE">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B75BDA8" w14:textId="77777777" w:rsidR="00281EC6" w:rsidRPr="00F52C3F" w:rsidRDefault="00281EC6" w:rsidP="009C3EFE">
            <w:pPr>
              <w:pStyle w:val="TAL"/>
              <w:rPr>
                <w:rFonts w:eastAsia="ＭＳ 明朝" w:cs="Arial"/>
                <w:color w:val="000000" w:themeColor="text1"/>
                <w:szCs w:val="18"/>
                <w:lang w:eastAsia="ja-JP"/>
              </w:rPr>
            </w:pPr>
            <w:r w:rsidRPr="00F52C3F">
              <w:rPr>
                <w:rFonts w:eastAsia="ＭＳ 明朝"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3EF99532" w14:textId="77777777" w:rsidR="00281EC6"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7DD7DBA" w14:textId="77777777" w:rsidR="00281EC6"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72D04E3" w14:textId="77777777" w:rsidR="00281EC6" w:rsidRPr="00F52C3F" w:rsidRDefault="00281EC6" w:rsidP="009C3EFE">
            <w:pPr>
              <w:pStyle w:val="TAL"/>
              <w:rPr>
                <w:rFonts w:cs="Arial"/>
                <w:color w:val="000000"/>
                <w:szCs w:val="18"/>
                <w:highlight w:val="yellow"/>
                <w:lang w:eastAsia="zh-CN"/>
              </w:rPr>
            </w:pPr>
            <w:proofErr w:type="spellStart"/>
            <w:r w:rsidRPr="00F52C3F">
              <w:rPr>
                <w:rFonts w:cs="Arial"/>
                <w:color w:val="000000"/>
                <w:szCs w:val="18"/>
                <w:lang w:eastAsia="zh-CN"/>
              </w:rPr>
              <w:t>FDMed</w:t>
            </w:r>
            <w:proofErr w:type="spellEnd"/>
            <w:r w:rsidRPr="00F52C3F">
              <w:rPr>
                <w:rFonts w:cs="Arial"/>
                <w:color w:val="000000"/>
                <w:szCs w:val="18"/>
                <w:lang w:eastAsia="zh-CN"/>
              </w:rPr>
              <w:t xml:space="preserve">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tcPr>
          <w:p w14:paraId="75215AC5" w14:textId="77777777" w:rsidR="00281EC6" w:rsidRPr="00DD79AE" w:rsidRDefault="00281EC6" w:rsidP="009C3EFE">
            <w:pPr>
              <w:pStyle w:val="TAL"/>
              <w:rPr>
                <w:rFonts w:eastAsia="ＭＳ 明朝" w:cs="Arial"/>
                <w:color w:val="000000" w:themeColor="text1"/>
                <w:szCs w:val="18"/>
                <w:lang w:eastAsia="ja-JP"/>
              </w:rPr>
            </w:pPr>
            <w:r w:rsidRPr="00DD79AE">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1BA41D66" w14:textId="77777777" w:rsidR="00281EC6"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02087FD7" w14:textId="77777777" w:rsidR="00281EC6"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B1D0DE9" w14:textId="77777777" w:rsidR="00281EC6"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4AB5CF8" w14:textId="77777777" w:rsidR="00281EC6" w:rsidRPr="008A64ED" w:rsidRDefault="00281EC6" w:rsidP="009C3EFE">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D1A5ED9" w14:textId="77777777" w:rsidR="00281EC6" w:rsidRDefault="00281EC6" w:rsidP="009C3EF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Optional with capability signalling</w:t>
            </w:r>
          </w:p>
        </w:tc>
      </w:tr>
      <w:tr w:rsidR="00281EC6" w14:paraId="5DDFE629" w14:textId="77777777" w:rsidTr="009C3EFE">
        <w:trPr>
          <w:trHeight w:val="20"/>
        </w:trPr>
        <w:tc>
          <w:tcPr>
            <w:tcW w:w="0" w:type="auto"/>
            <w:tcBorders>
              <w:top w:val="single" w:sz="4" w:space="0" w:color="auto"/>
              <w:left w:val="single" w:sz="4" w:space="0" w:color="auto"/>
              <w:bottom w:val="single" w:sz="4" w:space="0" w:color="auto"/>
              <w:right w:val="single" w:sz="4" w:space="0" w:color="auto"/>
            </w:tcBorders>
          </w:tcPr>
          <w:p w14:paraId="0BD4939C" w14:textId="77777777" w:rsidR="00281EC6" w:rsidRPr="008A64ED" w:rsidRDefault="00281EC6" w:rsidP="009C3EFE">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752F74DA" w14:textId="77777777" w:rsidR="00281EC6" w:rsidRDefault="00281EC6" w:rsidP="009C3EFE">
            <w:pPr>
              <w:pStyle w:val="TAL"/>
              <w:rPr>
                <w:rFonts w:eastAsia="ＭＳ 明朝" w:cs="Arial"/>
                <w:color w:val="000000" w:themeColor="text1"/>
                <w:szCs w:val="18"/>
                <w:lang w:eastAsia="ja-JP"/>
              </w:rPr>
            </w:pPr>
            <w:r w:rsidRPr="00F42258">
              <w:t>60-9b</w:t>
            </w:r>
          </w:p>
        </w:tc>
        <w:tc>
          <w:tcPr>
            <w:tcW w:w="0" w:type="auto"/>
            <w:tcBorders>
              <w:top w:val="single" w:sz="4" w:space="0" w:color="auto"/>
              <w:left w:val="single" w:sz="4" w:space="0" w:color="auto"/>
              <w:bottom w:val="single" w:sz="4" w:space="0" w:color="auto"/>
              <w:right w:val="single" w:sz="4" w:space="0" w:color="auto"/>
            </w:tcBorders>
          </w:tcPr>
          <w:p w14:paraId="38A2BD57" w14:textId="77777777" w:rsidR="00281EC6" w:rsidRPr="00F52C3F" w:rsidRDefault="00281EC6" w:rsidP="009C3EFE">
            <w:pPr>
              <w:pStyle w:val="TAL"/>
              <w:rPr>
                <w:rFonts w:eastAsia="SimSun" w:cs="Arial"/>
                <w:color w:val="000000" w:themeColor="text1"/>
                <w:szCs w:val="18"/>
                <w:lang w:eastAsia="zh-CN"/>
              </w:rPr>
            </w:pPr>
            <w:r w:rsidRPr="00F42258">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56468D0B" w14:textId="77777777" w:rsidR="00281EC6" w:rsidRPr="00F52C3F" w:rsidRDefault="00281EC6" w:rsidP="009C3EFE">
            <w:pPr>
              <w:rPr>
                <w:rFonts w:ascii="Arial" w:eastAsia="ＭＳ 明朝" w:hAnsi="Arial" w:cs="Arial"/>
                <w:color w:val="000000" w:themeColor="text1"/>
                <w:sz w:val="18"/>
                <w:szCs w:val="18"/>
              </w:rPr>
            </w:pPr>
            <w:r w:rsidRPr="00F52C3F">
              <w:rPr>
                <w:rFonts w:ascii="Arial" w:eastAsia="ＭＳ 明朝" w:hAnsi="Arial" w:cs="Arial"/>
                <w:color w:val="000000" w:themeColor="text1"/>
                <w:sz w:val="18"/>
                <w:szCs w:val="18"/>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6B9DC20D" w14:textId="77777777" w:rsidR="00281EC6" w:rsidRPr="00F52C3F" w:rsidRDefault="00281EC6" w:rsidP="009C3EFE">
            <w:pPr>
              <w:pStyle w:val="TAL"/>
              <w:rPr>
                <w:rFonts w:eastAsia="ＭＳ 明朝" w:cs="Arial"/>
                <w:color w:val="000000" w:themeColor="text1"/>
                <w:szCs w:val="18"/>
                <w:lang w:eastAsia="ja-JP"/>
              </w:rPr>
            </w:pPr>
            <w:r w:rsidRPr="00DD79AE">
              <w:rPr>
                <w:rFonts w:eastAsia="ＭＳ 明朝"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1E2A4B82" w14:textId="77777777" w:rsidR="00281EC6" w:rsidRDefault="00281EC6" w:rsidP="009C3EFE">
            <w:pPr>
              <w:pStyle w:val="TAL"/>
              <w:rPr>
                <w:rFonts w:eastAsia="ＭＳ 明朝" w:cs="Arial"/>
                <w:color w:val="000000" w:themeColor="text1"/>
                <w:szCs w:val="18"/>
                <w:lang w:eastAsia="ja-JP"/>
              </w:rPr>
            </w:pPr>
            <w:r w:rsidRPr="005B3FEE">
              <w:t>YES</w:t>
            </w:r>
          </w:p>
        </w:tc>
        <w:tc>
          <w:tcPr>
            <w:tcW w:w="0" w:type="auto"/>
            <w:tcBorders>
              <w:top w:val="single" w:sz="4" w:space="0" w:color="auto"/>
              <w:left w:val="single" w:sz="4" w:space="0" w:color="auto"/>
              <w:bottom w:val="single" w:sz="4" w:space="0" w:color="auto"/>
              <w:right w:val="single" w:sz="4" w:space="0" w:color="auto"/>
            </w:tcBorders>
          </w:tcPr>
          <w:p w14:paraId="579F8B86" w14:textId="77777777" w:rsidR="00281EC6" w:rsidRDefault="00281EC6" w:rsidP="009C3EFE">
            <w:pPr>
              <w:pStyle w:val="TAL"/>
              <w:rPr>
                <w:rFonts w:eastAsia="ＭＳ 明朝" w:cs="Arial"/>
                <w:color w:val="000000" w:themeColor="text1"/>
                <w:szCs w:val="18"/>
                <w:lang w:eastAsia="ja-JP"/>
              </w:rPr>
            </w:pPr>
            <w:r w:rsidRPr="005B3FEE">
              <w:t>n/a</w:t>
            </w:r>
          </w:p>
        </w:tc>
        <w:tc>
          <w:tcPr>
            <w:tcW w:w="0" w:type="auto"/>
            <w:tcBorders>
              <w:top w:val="single" w:sz="4" w:space="0" w:color="auto"/>
              <w:left w:val="single" w:sz="4" w:space="0" w:color="auto"/>
              <w:bottom w:val="single" w:sz="4" w:space="0" w:color="auto"/>
              <w:right w:val="single" w:sz="4" w:space="0" w:color="auto"/>
            </w:tcBorders>
          </w:tcPr>
          <w:p w14:paraId="1EB87098" w14:textId="77777777" w:rsidR="00281EC6" w:rsidRPr="00F52C3F" w:rsidRDefault="00281EC6" w:rsidP="009C3EFE">
            <w:pPr>
              <w:pStyle w:val="TAL"/>
              <w:rPr>
                <w:rFonts w:cs="Arial"/>
                <w:color w:val="000000"/>
                <w:szCs w:val="18"/>
                <w:lang w:eastAsia="zh-CN"/>
              </w:rPr>
            </w:pPr>
            <w:r w:rsidRPr="005B3FEE">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tcPr>
          <w:p w14:paraId="24C433B0" w14:textId="77777777" w:rsidR="00281EC6" w:rsidRPr="00DD79AE" w:rsidRDefault="00281EC6" w:rsidP="009C3EFE">
            <w:pPr>
              <w:pStyle w:val="TAL"/>
              <w:rPr>
                <w:rFonts w:eastAsia="ＭＳ 明朝" w:cs="Arial"/>
                <w:color w:val="000000" w:themeColor="text1"/>
                <w:szCs w:val="18"/>
                <w:lang w:eastAsia="ja-JP"/>
              </w:rPr>
            </w:pPr>
            <w:r w:rsidRPr="00DD79AE">
              <w:t>Per Band</w:t>
            </w:r>
          </w:p>
        </w:tc>
        <w:tc>
          <w:tcPr>
            <w:tcW w:w="0" w:type="auto"/>
            <w:tcBorders>
              <w:top w:val="single" w:sz="4" w:space="0" w:color="auto"/>
              <w:left w:val="single" w:sz="4" w:space="0" w:color="auto"/>
              <w:bottom w:val="single" w:sz="4" w:space="0" w:color="auto"/>
              <w:right w:val="single" w:sz="4" w:space="0" w:color="auto"/>
            </w:tcBorders>
          </w:tcPr>
          <w:p w14:paraId="15FFB0D2" w14:textId="77777777" w:rsidR="00281EC6" w:rsidRDefault="00281EC6" w:rsidP="009C3EFE">
            <w:pPr>
              <w:pStyle w:val="TAL"/>
              <w:rPr>
                <w:rFonts w:eastAsia="ＭＳ 明朝" w:cs="Arial"/>
                <w:color w:val="000000" w:themeColor="text1"/>
                <w:szCs w:val="18"/>
                <w:lang w:eastAsia="ja-JP"/>
              </w:rPr>
            </w:pPr>
            <w:r w:rsidRPr="00146F03">
              <w:t>TDD only</w:t>
            </w:r>
          </w:p>
        </w:tc>
        <w:tc>
          <w:tcPr>
            <w:tcW w:w="0" w:type="auto"/>
            <w:tcBorders>
              <w:top w:val="single" w:sz="4" w:space="0" w:color="auto"/>
              <w:left w:val="single" w:sz="4" w:space="0" w:color="auto"/>
              <w:bottom w:val="single" w:sz="4" w:space="0" w:color="auto"/>
              <w:right w:val="single" w:sz="4" w:space="0" w:color="auto"/>
            </w:tcBorders>
          </w:tcPr>
          <w:p w14:paraId="0D2F1F84" w14:textId="77777777" w:rsidR="00281EC6" w:rsidRDefault="00281EC6" w:rsidP="009C3EFE">
            <w:pPr>
              <w:pStyle w:val="TAL"/>
              <w:rPr>
                <w:rFonts w:eastAsia="ＭＳ 明朝" w:cs="Arial"/>
                <w:color w:val="000000" w:themeColor="text1"/>
                <w:szCs w:val="18"/>
                <w:lang w:eastAsia="ja-JP"/>
              </w:rPr>
            </w:pPr>
            <w:r w:rsidRPr="00146F03">
              <w:t>n/a</w:t>
            </w:r>
          </w:p>
        </w:tc>
        <w:tc>
          <w:tcPr>
            <w:tcW w:w="0" w:type="auto"/>
            <w:tcBorders>
              <w:top w:val="single" w:sz="4" w:space="0" w:color="auto"/>
              <w:left w:val="single" w:sz="4" w:space="0" w:color="auto"/>
              <w:bottom w:val="single" w:sz="4" w:space="0" w:color="auto"/>
              <w:right w:val="single" w:sz="4" w:space="0" w:color="auto"/>
            </w:tcBorders>
          </w:tcPr>
          <w:p w14:paraId="63D8B968" w14:textId="77777777" w:rsidR="00281EC6" w:rsidRDefault="00281EC6" w:rsidP="009C3EFE">
            <w:pPr>
              <w:pStyle w:val="TAL"/>
              <w:rPr>
                <w:rFonts w:eastAsia="ＭＳ 明朝" w:cs="Arial"/>
                <w:color w:val="000000" w:themeColor="text1"/>
                <w:szCs w:val="18"/>
                <w:lang w:eastAsia="ja-JP"/>
              </w:rPr>
            </w:pPr>
            <w:r w:rsidRPr="00146F03">
              <w:t>n/a</w:t>
            </w:r>
          </w:p>
        </w:tc>
        <w:tc>
          <w:tcPr>
            <w:tcW w:w="0" w:type="auto"/>
            <w:tcBorders>
              <w:top w:val="single" w:sz="4" w:space="0" w:color="auto"/>
              <w:left w:val="single" w:sz="4" w:space="0" w:color="auto"/>
              <w:bottom w:val="single" w:sz="4" w:space="0" w:color="auto"/>
              <w:right w:val="single" w:sz="4" w:space="0" w:color="auto"/>
            </w:tcBorders>
          </w:tcPr>
          <w:p w14:paraId="0C4DBC4D" w14:textId="77777777" w:rsidR="00281EC6" w:rsidRPr="008A64ED" w:rsidRDefault="00281EC6" w:rsidP="009C3EFE">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D3D9092" w14:textId="77777777" w:rsidR="00281EC6" w:rsidRDefault="00281EC6" w:rsidP="009C3EFE">
            <w:pPr>
              <w:pStyle w:val="TAL"/>
              <w:rPr>
                <w:rFonts w:eastAsia="ＭＳ 明朝" w:cs="Arial"/>
                <w:color w:val="000000" w:themeColor="text1"/>
                <w:szCs w:val="18"/>
                <w:lang w:eastAsia="ja-JP"/>
              </w:rPr>
            </w:pPr>
            <w:r w:rsidRPr="00146F03">
              <w:t>Optional with capability signalling</w:t>
            </w:r>
          </w:p>
        </w:tc>
      </w:tr>
    </w:tbl>
    <w:p w14:paraId="28EEDD42" w14:textId="77777777" w:rsidR="007F3832" w:rsidRPr="007F3832" w:rsidRDefault="007F3832" w:rsidP="007F3832">
      <w:pPr>
        <w:rPr>
          <w:rFonts w:eastAsia="ＭＳ 明朝"/>
          <w:sz w:val="22"/>
        </w:rPr>
      </w:pPr>
    </w:p>
    <w:p w14:paraId="56A184F2" w14:textId="77777777" w:rsidR="00B750E3" w:rsidRPr="00D113E9" w:rsidRDefault="00B750E3" w:rsidP="00D113E9">
      <w:pPr>
        <w:spacing w:afterLines="50" w:after="120"/>
        <w:jc w:val="both"/>
        <w:rPr>
          <w:rFonts w:eastAsia="ＭＳ 明朝"/>
          <w:szCs w:val="24"/>
        </w:rPr>
      </w:pPr>
    </w:p>
    <w:sectPr w:rsidR="00B750E3" w:rsidRPr="00D113E9" w:rsidSect="002856AA">
      <w:footerReference w:type="default" r:id="rId11"/>
      <w:type w:val="continuous"/>
      <w:pgSz w:w="15840" w:h="12240" w:orient="landscape" w:code="1"/>
      <w:pgMar w:top="1134" w:right="851" w:bottom="1134"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064ED" w14:textId="77777777" w:rsidR="00BC48CF" w:rsidRDefault="00BC48CF">
      <w:r>
        <w:separator/>
      </w:r>
    </w:p>
  </w:endnote>
  <w:endnote w:type="continuationSeparator" w:id="0">
    <w:p w14:paraId="1D4F17E0" w14:textId="77777777" w:rsidR="00BC48CF" w:rsidRDefault="00BC48CF">
      <w:r>
        <w:continuationSeparator/>
      </w:r>
    </w:p>
  </w:endnote>
  <w:endnote w:type="continuationNotice" w:id="1">
    <w:p w14:paraId="6A89CFF5" w14:textId="77777777" w:rsidR="00BC48CF" w:rsidRDefault="00BC48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0"/>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00"/>
    <w:family w:val="auto"/>
    <w:pitch w:val="default"/>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ゴ シ ッ ク">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DBCDD4B"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E1A20">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E1A20">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00F7F" w14:textId="77777777" w:rsidR="00BC48CF" w:rsidRDefault="00BC48CF">
      <w:r>
        <w:separator/>
      </w:r>
    </w:p>
  </w:footnote>
  <w:footnote w:type="continuationSeparator" w:id="0">
    <w:p w14:paraId="746528CC" w14:textId="77777777" w:rsidR="00BC48CF" w:rsidRDefault="00BC48CF">
      <w:r>
        <w:continuationSeparator/>
      </w:r>
    </w:p>
  </w:footnote>
  <w:footnote w:type="continuationNotice" w:id="1">
    <w:p w14:paraId="57C76C43" w14:textId="77777777" w:rsidR="00BC48CF" w:rsidRDefault="00BC48C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1494"/>
        </w:tabs>
        <w:ind w:left="1494" w:hanging="360"/>
      </w:pPr>
      <w:rPr>
        <w:rFonts w:ascii="Symbol" w:eastAsia="Times New Roman" w:hAnsi="Symbol" w:hint="default"/>
      </w:rPr>
    </w:lvl>
  </w:abstractNum>
  <w:abstractNum w:abstractNumId="1" w15:restartNumberingAfterBreak="0">
    <w:nsid w:val="01136834"/>
    <w:multiLevelType w:val="hybridMultilevel"/>
    <w:tmpl w:val="9DA8DFE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7C60DA"/>
    <w:multiLevelType w:val="multilevel"/>
    <w:tmpl w:val="A0263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9995D2E"/>
    <w:multiLevelType w:val="hybridMultilevel"/>
    <w:tmpl w:val="F2F07DB4"/>
    <w:lvl w:ilvl="0" w:tplc="D56E6E7A">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E446CD6"/>
    <w:multiLevelType w:val="hybridMultilevel"/>
    <w:tmpl w:val="54ACBB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2F86C73"/>
    <w:multiLevelType w:val="multilevel"/>
    <w:tmpl w:val="9BB4BB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46638E"/>
    <w:multiLevelType w:val="hybridMultilevel"/>
    <w:tmpl w:val="126648DC"/>
    <w:lvl w:ilvl="0" w:tplc="629C99E2">
      <w:numFmt w:val="bullet"/>
      <w:lvlText w:val="-"/>
      <w:lvlJc w:val="left"/>
      <w:pPr>
        <w:ind w:left="360" w:hanging="360"/>
      </w:pPr>
      <w:rPr>
        <w:rFonts w:ascii="Times" w:eastAsia="游明朝"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8EC4545"/>
    <w:multiLevelType w:val="hybridMultilevel"/>
    <w:tmpl w:val="6CA44DC4"/>
    <w:lvl w:ilvl="0" w:tplc="D56E6E7A">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9FD0A26"/>
    <w:multiLevelType w:val="hybridMultilevel"/>
    <w:tmpl w:val="1A3834FA"/>
    <w:lvl w:ilvl="0" w:tplc="20000003">
      <w:start w:val="1"/>
      <w:numFmt w:val="bullet"/>
      <w:lvlText w:val="o"/>
      <w:lvlJc w:val="left"/>
      <w:pPr>
        <w:ind w:left="1160" w:hanging="440"/>
      </w:pPr>
      <w:rPr>
        <w:rFonts w:ascii="Courier New" w:hAnsi="Courier New" w:cs="Courier New" w:hint="default"/>
      </w:rPr>
    </w:lvl>
    <w:lvl w:ilvl="1" w:tplc="FFFFFFFF" w:tentative="1">
      <w:start w:val="1"/>
      <w:numFmt w:val="bullet"/>
      <w:lvlText w:val=""/>
      <w:lvlJc w:val="left"/>
      <w:pPr>
        <w:ind w:left="1600" w:hanging="440"/>
      </w:pPr>
      <w:rPr>
        <w:rFonts w:ascii="Wingdings" w:hAnsi="Wingdings" w:hint="default"/>
      </w:rPr>
    </w:lvl>
    <w:lvl w:ilvl="2" w:tplc="FFFFFFFF" w:tentative="1">
      <w:start w:val="1"/>
      <w:numFmt w:val="bullet"/>
      <w:lvlText w:val=""/>
      <w:lvlJc w:val="left"/>
      <w:pPr>
        <w:ind w:left="2040" w:hanging="440"/>
      </w:pPr>
      <w:rPr>
        <w:rFonts w:ascii="Wingdings" w:hAnsi="Wingdings"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11" w15:restartNumberingAfterBreak="0">
    <w:nsid w:val="2C5D3245"/>
    <w:multiLevelType w:val="hybridMultilevel"/>
    <w:tmpl w:val="6D2A806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212CA5"/>
    <w:multiLevelType w:val="hybridMultilevel"/>
    <w:tmpl w:val="07AEDF5E"/>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3F310CCA"/>
    <w:multiLevelType w:val="hybridMultilevel"/>
    <w:tmpl w:val="5E58E030"/>
    <w:lvl w:ilvl="0" w:tplc="433E141E">
      <w:numFmt w:val="bullet"/>
      <w:lvlText w:val="-"/>
      <w:lvlJc w:val="left"/>
      <w:pPr>
        <w:ind w:left="360" w:hanging="360"/>
      </w:pPr>
      <w:rPr>
        <w:rFonts w:ascii="Times New Roman" w:eastAsia="游明朝" w:hAnsi="Times New Roman" w:cs="Times New Roman" w:hint="default"/>
        <w:lang w:val="en-GB"/>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B4A2A74"/>
    <w:multiLevelType w:val="hybridMultilevel"/>
    <w:tmpl w:val="1728CC42"/>
    <w:lvl w:ilvl="0" w:tplc="D56E6E7A">
      <w:start w:val="4"/>
      <w:numFmt w:val="bullet"/>
      <w:lvlText w:val="-"/>
      <w:lvlJc w:val="left"/>
      <w:pPr>
        <w:ind w:left="440" w:hanging="440"/>
      </w:pPr>
      <w:rPr>
        <w:rFonts w:ascii="Times New Roman" w:eastAsia="Times New Roman"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C54657C"/>
    <w:multiLevelType w:val="hybridMultilevel"/>
    <w:tmpl w:val="1BD049C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52AC5811"/>
    <w:multiLevelType w:val="hybridMultilevel"/>
    <w:tmpl w:val="BA82C7B2"/>
    <w:lvl w:ilvl="0" w:tplc="4A0651EE">
      <w:start w:val="10"/>
      <w:numFmt w:val="bullet"/>
      <w:lvlText w:val="-"/>
      <w:lvlJc w:val="left"/>
      <w:pPr>
        <w:ind w:left="440" w:hanging="440"/>
      </w:pPr>
      <w:rPr>
        <w:rFonts w:ascii="Times" w:eastAsia="游明朝"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52B11929"/>
    <w:multiLevelType w:val="hybridMultilevel"/>
    <w:tmpl w:val="F06C2768"/>
    <w:lvl w:ilvl="0" w:tplc="4A0651EE">
      <w:start w:val="10"/>
      <w:numFmt w:val="bullet"/>
      <w:lvlText w:val="-"/>
      <w:lvlJc w:val="left"/>
      <w:pPr>
        <w:ind w:left="440" w:hanging="440"/>
      </w:pPr>
      <w:rPr>
        <w:rFonts w:ascii="Times" w:eastAsia="游明朝"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74965B7"/>
    <w:multiLevelType w:val="hybridMultilevel"/>
    <w:tmpl w:val="B992909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99E4990"/>
    <w:multiLevelType w:val="hybridMultilevel"/>
    <w:tmpl w:val="95B271E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E5D5268"/>
    <w:multiLevelType w:val="hybridMultilevel"/>
    <w:tmpl w:val="635AFEEA"/>
    <w:lvl w:ilvl="0" w:tplc="252C7784">
      <w:start w:val="60"/>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37422A4"/>
    <w:multiLevelType w:val="hybridMultilevel"/>
    <w:tmpl w:val="4A5059C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37A032C"/>
    <w:multiLevelType w:val="hybridMultilevel"/>
    <w:tmpl w:val="B2EA6F8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9C33C78"/>
    <w:multiLevelType w:val="hybridMultilevel"/>
    <w:tmpl w:val="FBBAC4B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BA612B6"/>
    <w:multiLevelType w:val="hybridMultilevel"/>
    <w:tmpl w:val="E898A69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C124F24"/>
    <w:multiLevelType w:val="hybridMultilevel"/>
    <w:tmpl w:val="7B226F0E"/>
    <w:lvl w:ilvl="0" w:tplc="4A0651EE">
      <w:start w:val="10"/>
      <w:numFmt w:val="bullet"/>
      <w:lvlText w:val="-"/>
      <w:lvlJc w:val="left"/>
      <w:pPr>
        <w:ind w:left="360" w:hanging="360"/>
      </w:pPr>
      <w:rPr>
        <w:rFonts w:ascii="Times" w:eastAsia="游明朝"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F16706A"/>
    <w:multiLevelType w:val="hybridMultilevel"/>
    <w:tmpl w:val="B4BE7A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666251836">
    <w:abstractNumId w:val="0"/>
  </w:num>
  <w:num w:numId="2" w16cid:durableId="1648633944">
    <w:abstractNumId w:val="30"/>
  </w:num>
  <w:num w:numId="3" w16cid:durableId="862522401">
    <w:abstractNumId w:val="14"/>
  </w:num>
  <w:num w:numId="4" w16cid:durableId="2056469809">
    <w:abstractNumId w:val="9"/>
  </w:num>
  <w:num w:numId="5" w16cid:durableId="1616207470">
    <w:abstractNumId w:val="35"/>
  </w:num>
  <w:num w:numId="6" w16cid:durableId="1884437384">
    <w:abstractNumId w:val="25"/>
  </w:num>
  <w:num w:numId="7" w16cid:durableId="1648051776">
    <w:abstractNumId w:val="12"/>
  </w:num>
  <w:num w:numId="8" w16cid:durableId="780488069">
    <w:abstractNumId w:val="2"/>
  </w:num>
  <w:num w:numId="9" w16cid:durableId="1477720054">
    <w:abstractNumId w:val="19"/>
  </w:num>
  <w:num w:numId="10" w16cid:durableId="1845586744">
    <w:abstractNumId w:val="18"/>
  </w:num>
  <w:num w:numId="11" w16cid:durableId="369572273">
    <w:abstractNumId w:val="10"/>
  </w:num>
  <w:num w:numId="12" w16cid:durableId="1760911172">
    <w:abstractNumId w:val="4"/>
  </w:num>
  <w:num w:numId="13" w16cid:durableId="107942735">
    <w:abstractNumId w:val="16"/>
  </w:num>
  <w:num w:numId="14" w16cid:durableId="509417269">
    <w:abstractNumId w:val="21"/>
  </w:num>
  <w:num w:numId="15" w16cid:durableId="2010712880">
    <w:abstractNumId w:val="13"/>
  </w:num>
  <w:num w:numId="16" w16cid:durableId="1073044279">
    <w:abstractNumId w:val="33"/>
  </w:num>
  <w:num w:numId="17" w16cid:durableId="1238249504">
    <w:abstractNumId w:val="24"/>
  </w:num>
  <w:num w:numId="18" w16cid:durableId="1073939631">
    <w:abstractNumId w:val="20"/>
  </w:num>
  <w:num w:numId="19" w16cid:durableId="1891381463">
    <w:abstractNumId w:val="28"/>
  </w:num>
  <w:num w:numId="20" w16cid:durableId="699473839">
    <w:abstractNumId w:val="22"/>
  </w:num>
  <w:num w:numId="21" w16cid:durableId="1463691183">
    <w:abstractNumId w:val="5"/>
  </w:num>
  <w:num w:numId="22" w16cid:durableId="1444765902">
    <w:abstractNumId w:val="1"/>
  </w:num>
  <w:num w:numId="23" w16cid:durableId="1791624344">
    <w:abstractNumId w:val="34"/>
  </w:num>
  <w:num w:numId="24" w16cid:durableId="542980293">
    <w:abstractNumId w:val="8"/>
  </w:num>
  <w:num w:numId="25" w16cid:durableId="1815878460">
    <w:abstractNumId w:val="15"/>
  </w:num>
  <w:num w:numId="26" w16cid:durableId="908198931">
    <w:abstractNumId w:val="27"/>
  </w:num>
  <w:num w:numId="27" w16cid:durableId="712072707">
    <w:abstractNumId w:val="31"/>
  </w:num>
  <w:num w:numId="28" w16cid:durableId="971598425">
    <w:abstractNumId w:val="11"/>
  </w:num>
  <w:num w:numId="29" w16cid:durableId="107698180">
    <w:abstractNumId w:val="32"/>
  </w:num>
  <w:num w:numId="30" w16cid:durableId="517624595">
    <w:abstractNumId w:val="26"/>
  </w:num>
  <w:num w:numId="31" w16cid:durableId="1631283294">
    <w:abstractNumId w:val="7"/>
  </w:num>
  <w:num w:numId="32" w16cid:durableId="671183414">
    <w:abstractNumId w:val="23"/>
  </w:num>
  <w:num w:numId="33" w16cid:durableId="722025710">
    <w:abstractNumId w:val="3"/>
  </w:num>
  <w:num w:numId="34" w16cid:durableId="789517092">
    <w:abstractNumId w:val="6"/>
  </w:num>
  <w:num w:numId="35" w16cid:durableId="196234848">
    <w:abstractNumId w:val="17"/>
  </w:num>
  <w:num w:numId="36" w16cid:durableId="1443038500">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49"/>
    <w:rsid w:val="000010AD"/>
    <w:rsid w:val="000011F7"/>
    <w:rsid w:val="00001837"/>
    <w:rsid w:val="00001A1F"/>
    <w:rsid w:val="00001ADC"/>
    <w:rsid w:val="00001BCB"/>
    <w:rsid w:val="00001BF1"/>
    <w:rsid w:val="000021A8"/>
    <w:rsid w:val="0000228E"/>
    <w:rsid w:val="000024DE"/>
    <w:rsid w:val="00002536"/>
    <w:rsid w:val="0000255B"/>
    <w:rsid w:val="0000269E"/>
    <w:rsid w:val="00002AFC"/>
    <w:rsid w:val="00003973"/>
    <w:rsid w:val="00003A56"/>
    <w:rsid w:val="00003C04"/>
    <w:rsid w:val="00003F7F"/>
    <w:rsid w:val="0000408B"/>
    <w:rsid w:val="000041B5"/>
    <w:rsid w:val="000044B4"/>
    <w:rsid w:val="00004995"/>
    <w:rsid w:val="00004AEA"/>
    <w:rsid w:val="00004C7C"/>
    <w:rsid w:val="00004DDA"/>
    <w:rsid w:val="0000522B"/>
    <w:rsid w:val="000052FA"/>
    <w:rsid w:val="0000530F"/>
    <w:rsid w:val="00005401"/>
    <w:rsid w:val="0000546F"/>
    <w:rsid w:val="00005733"/>
    <w:rsid w:val="00005849"/>
    <w:rsid w:val="00005B74"/>
    <w:rsid w:val="00005C60"/>
    <w:rsid w:val="0000600D"/>
    <w:rsid w:val="00006066"/>
    <w:rsid w:val="000060E2"/>
    <w:rsid w:val="00006645"/>
    <w:rsid w:val="00006873"/>
    <w:rsid w:val="0000690C"/>
    <w:rsid w:val="00006D37"/>
    <w:rsid w:val="00007533"/>
    <w:rsid w:val="00007729"/>
    <w:rsid w:val="00007889"/>
    <w:rsid w:val="00007896"/>
    <w:rsid w:val="00007AD6"/>
    <w:rsid w:val="00007AE0"/>
    <w:rsid w:val="00007F10"/>
    <w:rsid w:val="00007F20"/>
    <w:rsid w:val="0001012D"/>
    <w:rsid w:val="0001023B"/>
    <w:rsid w:val="0001038D"/>
    <w:rsid w:val="00010460"/>
    <w:rsid w:val="00010970"/>
    <w:rsid w:val="000109AC"/>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46FC"/>
    <w:rsid w:val="00015001"/>
    <w:rsid w:val="000153FF"/>
    <w:rsid w:val="00015509"/>
    <w:rsid w:val="00015511"/>
    <w:rsid w:val="000155A0"/>
    <w:rsid w:val="00016090"/>
    <w:rsid w:val="00016341"/>
    <w:rsid w:val="000164FB"/>
    <w:rsid w:val="00016654"/>
    <w:rsid w:val="00016820"/>
    <w:rsid w:val="00016846"/>
    <w:rsid w:val="0001687D"/>
    <w:rsid w:val="00016951"/>
    <w:rsid w:val="00016BE7"/>
    <w:rsid w:val="00016CBF"/>
    <w:rsid w:val="00016FF3"/>
    <w:rsid w:val="0001734F"/>
    <w:rsid w:val="000173ED"/>
    <w:rsid w:val="00017929"/>
    <w:rsid w:val="00017A96"/>
    <w:rsid w:val="00017C75"/>
    <w:rsid w:val="000207C3"/>
    <w:rsid w:val="000208F2"/>
    <w:rsid w:val="00020D76"/>
    <w:rsid w:val="00021348"/>
    <w:rsid w:val="00021469"/>
    <w:rsid w:val="00021545"/>
    <w:rsid w:val="000216F1"/>
    <w:rsid w:val="000218F4"/>
    <w:rsid w:val="000219CD"/>
    <w:rsid w:val="00021AF7"/>
    <w:rsid w:val="00021B83"/>
    <w:rsid w:val="00021FC0"/>
    <w:rsid w:val="00022E12"/>
    <w:rsid w:val="00022F37"/>
    <w:rsid w:val="000233B7"/>
    <w:rsid w:val="00023428"/>
    <w:rsid w:val="000235E0"/>
    <w:rsid w:val="00024132"/>
    <w:rsid w:val="000243FB"/>
    <w:rsid w:val="00024474"/>
    <w:rsid w:val="0002447B"/>
    <w:rsid w:val="000246BE"/>
    <w:rsid w:val="0002472B"/>
    <w:rsid w:val="00024FE2"/>
    <w:rsid w:val="00025566"/>
    <w:rsid w:val="000255C5"/>
    <w:rsid w:val="00025658"/>
    <w:rsid w:val="00025B78"/>
    <w:rsid w:val="00025D34"/>
    <w:rsid w:val="00025D3B"/>
    <w:rsid w:val="00025D4B"/>
    <w:rsid w:val="00025F9F"/>
    <w:rsid w:val="00026713"/>
    <w:rsid w:val="00027217"/>
    <w:rsid w:val="0002724D"/>
    <w:rsid w:val="00027777"/>
    <w:rsid w:val="0002786C"/>
    <w:rsid w:val="00027A3C"/>
    <w:rsid w:val="0003016F"/>
    <w:rsid w:val="0003024D"/>
    <w:rsid w:val="000302D1"/>
    <w:rsid w:val="00030D25"/>
    <w:rsid w:val="00030E8B"/>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C17"/>
    <w:rsid w:val="00034DAA"/>
    <w:rsid w:val="00034E72"/>
    <w:rsid w:val="00034EAB"/>
    <w:rsid w:val="00035038"/>
    <w:rsid w:val="00035130"/>
    <w:rsid w:val="0003518B"/>
    <w:rsid w:val="00035722"/>
    <w:rsid w:val="00035725"/>
    <w:rsid w:val="00035C9B"/>
    <w:rsid w:val="00035DDF"/>
    <w:rsid w:val="00035FD3"/>
    <w:rsid w:val="00036456"/>
    <w:rsid w:val="0003663F"/>
    <w:rsid w:val="0003682E"/>
    <w:rsid w:val="00036917"/>
    <w:rsid w:val="000369AF"/>
    <w:rsid w:val="00036DA7"/>
    <w:rsid w:val="00036F2E"/>
    <w:rsid w:val="00036FB0"/>
    <w:rsid w:val="000373FB"/>
    <w:rsid w:val="0003786D"/>
    <w:rsid w:val="0003793A"/>
    <w:rsid w:val="00037AAB"/>
    <w:rsid w:val="00037BEB"/>
    <w:rsid w:val="00037D20"/>
    <w:rsid w:val="00037E51"/>
    <w:rsid w:val="000403DE"/>
    <w:rsid w:val="000403E5"/>
    <w:rsid w:val="0004042E"/>
    <w:rsid w:val="000404A6"/>
    <w:rsid w:val="000405FE"/>
    <w:rsid w:val="000412C4"/>
    <w:rsid w:val="000414D2"/>
    <w:rsid w:val="00041699"/>
    <w:rsid w:val="00041715"/>
    <w:rsid w:val="0004180D"/>
    <w:rsid w:val="00041C5B"/>
    <w:rsid w:val="00041E05"/>
    <w:rsid w:val="000420F1"/>
    <w:rsid w:val="0004228D"/>
    <w:rsid w:val="00042404"/>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8B6"/>
    <w:rsid w:val="00046BB9"/>
    <w:rsid w:val="00046BD6"/>
    <w:rsid w:val="00046C36"/>
    <w:rsid w:val="00046DC2"/>
    <w:rsid w:val="000473AF"/>
    <w:rsid w:val="000474F1"/>
    <w:rsid w:val="000477C4"/>
    <w:rsid w:val="00047C54"/>
    <w:rsid w:val="00047E01"/>
    <w:rsid w:val="00047EB1"/>
    <w:rsid w:val="000501EB"/>
    <w:rsid w:val="000503D2"/>
    <w:rsid w:val="00050501"/>
    <w:rsid w:val="0005051B"/>
    <w:rsid w:val="000507A0"/>
    <w:rsid w:val="000507E8"/>
    <w:rsid w:val="0005093C"/>
    <w:rsid w:val="00050BAA"/>
    <w:rsid w:val="00050BC4"/>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44A"/>
    <w:rsid w:val="00053656"/>
    <w:rsid w:val="0005370D"/>
    <w:rsid w:val="0005380A"/>
    <w:rsid w:val="00053AB7"/>
    <w:rsid w:val="00053F8B"/>
    <w:rsid w:val="000542AB"/>
    <w:rsid w:val="00054622"/>
    <w:rsid w:val="000547EB"/>
    <w:rsid w:val="00054CED"/>
    <w:rsid w:val="00055087"/>
    <w:rsid w:val="000550B8"/>
    <w:rsid w:val="00055353"/>
    <w:rsid w:val="000553DE"/>
    <w:rsid w:val="00055942"/>
    <w:rsid w:val="00055F29"/>
    <w:rsid w:val="000562C0"/>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35"/>
    <w:rsid w:val="00057F42"/>
    <w:rsid w:val="00060053"/>
    <w:rsid w:val="0006006F"/>
    <w:rsid w:val="000600BD"/>
    <w:rsid w:val="00060523"/>
    <w:rsid w:val="000606C5"/>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3E5"/>
    <w:rsid w:val="00063776"/>
    <w:rsid w:val="00063798"/>
    <w:rsid w:val="00063894"/>
    <w:rsid w:val="00063997"/>
    <w:rsid w:val="00063FAF"/>
    <w:rsid w:val="00064479"/>
    <w:rsid w:val="00064E44"/>
    <w:rsid w:val="00064E56"/>
    <w:rsid w:val="00065379"/>
    <w:rsid w:val="00065E11"/>
    <w:rsid w:val="0006602B"/>
    <w:rsid w:val="000660F2"/>
    <w:rsid w:val="0006657C"/>
    <w:rsid w:val="00066590"/>
    <w:rsid w:val="000666D5"/>
    <w:rsid w:val="00066B47"/>
    <w:rsid w:val="00066C0C"/>
    <w:rsid w:val="00066EA6"/>
    <w:rsid w:val="00066FD7"/>
    <w:rsid w:val="000673DC"/>
    <w:rsid w:val="00067AD3"/>
    <w:rsid w:val="00067B66"/>
    <w:rsid w:val="00067C0A"/>
    <w:rsid w:val="00067D41"/>
    <w:rsid w:val="000702AE"/>
    <w:rsid w:val="00070323"/>
    <w:rsid w:val="00070527"/>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D04"/>
    <w:rsid w:val="00072FED"/>
    <w:rsid w:val="00073046"/>
    <w:rsid w:val="000733C3"/>
    <w:rsid w:val="00073891"/>
    <w:rsid w:val="0007396D"/>
    <w:rsid w:val="00073C77"/>
    <w:rsid w:val="00074417"/>
    <w:rsid w:val="000744DC"/>
    <w:rsid w:val="000748B7"/>
    <w:rsid w:val="00075248"/>
    <w:rsid w:val="00075498"/>
    <w:rsid w:val="0007585B"/>
    <w:rsid w:val="00075C87"/>
    <w:rsid w:val="0007603A"/>
    <w:rsid w:val="000761E9"/>
    <w:rsid w:val="000779A9"/>
    <w:rsid w:val="00077B91"/>
    <w:rsid w:val="00077FFC"/>
    <w:rsid w:val="000808D4"/>
    <w:rsid w:val="00080976"/>
    <w:rsid w:val="00080DDF"/>
    <w:rsid w:val="00080EC6"/>
    <w:rsid w:val="00081532"/>
    <w:rsid w:val="00081697"/>
    <w:rsid w:val="00081A88"/>
    <w:rsid w:val="00081C3F"/>
    <w:rsid w:val="00081C52"/>
    <w:rsid w:val="00081C54"/>
    <w:rsid w:val="0008201A"/>
    <w:rsid w:val="00082778"/>
    <w:rsid w:val="00082A22"/>
    <w:rsid w:val="00082C00"/>
    <w:rsid w:val="00082E51"/>
    <w:rsid w:val="00082EB5"/>
    <w:rsid w:val="00083382"/>
    <w:rsid w:val="000834F3"/>
    <w:rsid w:val="0008390F"/>
    <w:rsid w:val="00083A43"/>
    <w:rsid w:val="00083DE3"/>
    <w:rsid w:val="00084041"/>
    <w:rsid w:val="000840C3"/>
    <w:rsid w:val="0008467D"/>
    <w:rsid w:val="000848F9"/>
    <w:rsid w:val="00084B36"/>
    <w:rsid w:val="00084BBC"/>
    <w:rsid w:val="00084CF1"/>
    <w:rsid w:val="00084E65"/>
    <w:rsid w:val="00084FF3"/>
    <w:rsid w:val="000850E1"/>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9FA"/>
    <w:rsid w:val="00087A7A"/>
    <w:rsid w:val="00087BFE"/>
    <w:rsid w:val="00087C6A"/>
    <w:rsid w:val="00087E54"/>
    <w:rsid w:val="00087F5E"/>
    <w:rsid w:val="00090017"/>
    <w:rsid w:val="000900C9"/>
    <w:rsid w:val="000903B7"/>
    <w:rsid w:val="0009056C"/>
    <w:rsid w:val="00090984"/>
    <w:rsid w:val="00090D0D"/>
    <w:rsid w:val="000910C5"/>
    <w:rsid w:val="00091143"/>
    <w:rsid w:val="00091255"/>
    <w:rsid w:val="00091419"/>
    <w:rsid w:val="00091A61"/>
    <w:rsid w:val="00091CCE"/>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3C6"/>
    <w:rsid w:val="000943D4"/>
    <w:rsid w:val="000944E5"/>
    <w:rsid w:val="000945DA"/>
    <w:rsid w:val="00094631"/>
    <w:rsid w:val="00094903"/>
    <w:rsid w:val="0009490A"/>
    <w:rsid w:val="00094CA2"/>
    <w:rsid w:val="00094F87"/>
    <w:rsid w:val="00095181"/>
    <w:rsid w:val="0009523E"/>
    <w:rsid w:val="000956CC"/>
    <w:rsid w:val="00095A62"/>
    <w:rsid w:val="00095A69"/>
    <w:rsid w:val="00095AF4"/>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C1E"/>
    <w:rsid w:val="000A0C59"/>
    <w:rsid w:val="000A0D90"/>
    <w:rsid w:val="000A0ED1"/>
    <w:rsid w:val="000A0F1E"/>
    <w:rsid w:val="000A101B"/>
    <w:rsid w:val="000A104D"/>
    <w:rsid w:val="000A15CA"/>
    <w:rsid w:val="000A1F07"/>
    <w:rsid w:val="000A1FAE"/>
    <w:rsid w:val="000A22AF"/>
    <w:rsid w:val="000A2306"/>
    <w:rsid w:val="000A24A6"/>
    <w:rsid w:val="000A2589"/>
    <w:rsid w:val="000A26C9"/>
    <w:rsid w:val="000A2919"/>
    <w:rsid w:val="000A2A32"/>
    <w:rsid w:val="000A2B1B"/>
    <w:rsid w:val="000A2C89"/>
    <w:rsid w:val="000A2E47"/>
    <w:rsid w:val="000A2E92"/>
    <w:rsid w:val="000A33F6"/>
    <w:rsid w:val="000A348B"/>
    <w:rsid w:val="000A356A"/>
    <w:rsid w:val="000A35A9"/>
    <w:rsid w:val="000A3672"/>
    <w:rsid w:val="000A3E50"/>
    <w:rsid w:val="000A44CD"/>
    <w:rsid w:val="000A44F8"/>
    <w:rsid w:val="000A4BC5"/>
    <w:rsid w:val="000A4F30"/>
    <w:rsid w:val="000A51B5"/>
    <w:rsid w:val="000A5826"/>
    <w:rsid w:val="000A5863"/>
    <w:rsid w:val="000A5948"/>
    <w:rsid w:val="000A5A8A"/>
    <w:rsid w:val="000A5B26"/>
    <w:rsid w:val="000A62D0"/>
    <w:rsid w:val="000A638D"/>
    <w:rsid w:val="000A6428"/>
    <w:rsid w:val="000A66A3"/>
    <w:rsid w:val="000A7054"/>
    <w:rsid w:val="000A723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44F"/>
    <w:rsid w:val="000B265B"/>
    <w:rsid w:val="000B28EB"/>
    <w:rsid w:val="000B2B16"/>
    <w:rsid w:val="000B31EE"/>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E4B"/>
    <w:rsid w:val="000C0F4D"/>
    <w:rsid w:val="000C1272"/>
    <w:rsid w:val="000C1349"/>
    <w:rsid w:val="000C1A9F"/>
    <w:rsid w:val="000C2045"/>
    <w:rsid w:val="000C2058"/>
    <w:rsid w:val="000C20A4"/>
    <w:rsid w:val="000C21A2"/>
    <w:rsid w:val="000C259D"/>
    <w:rsid w:val="000C2B5C"/>
    <w:rsid w:val="000C2E07"/>
    <w:rsid w:val="000C300F"/>
    <w:rsid w:val="000C3236"/>
    <w:rsid w:val="000C37F8"/>
    <w:rsid w:val="000C3A7B"/>
    <w:rsid w:val="000C3DF3"/>
    <w:rsid w:val="000C418C"/>
    <w:rsid w:val="000C4341"/>
    <w:rsid w:val="000C43A5"/>
    <w:rsid w:val="000C4489"/>
    <w:rsid w:val="000C448F"/>
    <w:rsid w:val="000C4714"/>
    <w:rsid w:val="000C4759"/>
    <w:rsid w:val="000C49BD"/>
    <w:rsid w:val="000C4A2F"/>
    <w:rsid w:val="000C4DA8"/>
    <w:rsid w:val="000C4E67"/>
    <w:rsid w:val="000C5124"/>
    <w:rsid w:val="000C51B1"/>
    <w:rsid w:val="000C51F8"/>
    <w:rsid w:val="000C5284"/>
    <w:rsid w:val="000C54DC"/>
    <w:rsid w:val="000C5546"/>
    <w:rsid w:val="000C55FD"/>
    <w:rsid w:val="000C5850"/>
    <w:rsid w:val="000C58B9"/>
    <w:rsid w:val="000C5A0E"/>
    <w:rsid w:val="000C5EF5"/>
    <w:rsid w:val="000C5F42"/>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40A"/>
    <w:rsid w:val="000D1543"/>
    <w:rsid w:val="000D15AB"/>
    <w:rsid w:val="000D1761"/>
    <w:rsid w:val="000D1980"/>
    <w:rsid w:val="000D1DAB"/>
    <w:rsid w:val="000D1F0F"/>
    <w:rsid w:val="000D243E"/>
    <w:rsid w:val="000D26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A8"/>
    <w:rsid w:val="000D5DC4"/>
    <w:rsid w:val="000D5E8A"/>
    <w:rsid w:val="000D6004"/>
    <w:rsid w:val="000D6509"/>
    <w:rsid w:val="000D6548"/>
    <w:rsid w:val="000D6B81"/>
    <w:rsid w:val="000D6EE7"/>
    <w:rsid w:val="000D6F76"/>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729"/>
    <w:rsid w:val="000E2F84"/>
    <w:rsid w:val="000E31E6"/>
    <w:rsid w:val="000E3655"/>
    <w:rsid w:val="000E38D5"/>
    <w:rsid w:val="000E3C68"/>
    <w:rsid w:val="000E3CD2"/>
    <w:rsid w:val="000E3D18"/>
    <w:rsid w:val="000E3F97"/>
    <w:rsid w:val="000E416E"/>
    <w:rsid w:val="000E44C6"/>
    <w:rsid w:val="000E502E"/>
    <w:rsid w:val="000E50BF"/>
    <w:rsid w:val="000E50FE"/>
    <w:rsid w:val="000E527D"/>
    <w:rsid w:val="000E5796"/>
    <w:rsid w:val="000E58B4"/>
    <w:rsid w:val="000E598D"/>
    <w:rsid w:val="000E5AA1"/>
    <w:rsid w:val="000E616D"/>
    <w:rsid w:val="000E620A"/>
    <w:rsid w:val="000E6432"/>
    <w:rsid w:val="000E6571"/>
    <w:rsid w:val="000E6605"/>
    <w:rsid w:val="000E6653"/>
    <w:rsid w:val="000E690D"/>
    <w:rsid w:val="000E6DEB"/>
    <w:rsid w:val="000E717D"/>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152"/>
    <w:rsid w:val="000F256C"/>
    <w:rsid w:val="000F27F8"/>
    <w:rsid w:val="000F2C7F"/>
    <w:rsid w:val="000F2C9D"/>
    <w:rsid w:val="000F2E02"/>
    <w:rsid w:val="000F2E42"/>
    <w:rsid w:val="000F3221"/>
    <w:rsid w:val="000F336B"/>
    <w:rsid w:val="000F37BF"/>
    <w:rsid w:val="000F3A57"/>
    <w:rsid w:val="000F3F41"/>
    <w:rsid w:val="000F4501"/>
    <w:rsid w:val="000F45A0"/>
    <w:rsid w:val="000F45EF"/>
    <w:rsid w:val="000F4662"/>
    <w:rsid w:val="000F46F5"/>
    <w:rsid w:val="000F470C"/>
    <w:rsid w:val="000F4A86"/>
    <w:rsid w:val="000F4D77"/>
    <w:rsid w:val="000F4EFA"/>
    <w:rsid w:val="000F4F62"/>
    <w:rsid w:val="000F4F83"/>
    <w:rsid w:val="000F56C7"/>
    <w:rsid w:val="000F61A9"/>
    <w:rsid w:val="000F61E4"/>
    <w:rsid w:val="000F63BD"/>
    <w:rsid w:val="000F649A"/>
    <w:rsid w:val="000F64C4"/>
    <w:rsid w:val="000F6598"/>
    <w:rsid w:val="000F69D3"/>
    <w:rsid w:val="000F6A09"/>
    <w:rsid w:val="000F6BC1"/>
    <w:rsid w:val="000F706B"/>
    <w:rsid w:val="000F7912"/>
    <w:rsid w:val="000F7D40"/>
    <w:rsid w:val="000F7DCE"/>
    <w:rsid w:val="00100107"/>
    <w:rsid w:val="0010015A"/>
    <w:rsid w:val="00100391"/>
    <w:rsid w:val="0010045C"/>
    <w:rsid w:val="00100464"/>
    <w:rsid w:val="00100681"/>
    <w:rsid w:val="00100728"/>
    <w:rsid w:val="00100937"/>
    <w:rsid w:val="0010099E"/>
    <w:rsid w:val="00100A29"/>
    <w:rsid w:val="00100B00"/>
    <w:rsid w:val="00100DD9"/>
    <w:rsid w:val="00101268"/>
    <w:rsid w:val="001012E9"/>
    <w:rsid w:val="00101465"/>
    <w:rsid w:val="00101B9E"/>
    <w:rsid w:val="00101BE2"/>
    <w:rsid w:val="00101C7A"/>
    <w:rsid w:val="00101CC0"/>
    <w:rsid w:val="00101CFD"/>
    <w:rsid w:val="00101E3D"/>
    <w:rsid w:val="0010204C"/>
    <w:rsid w:val="001024DA"/>
    <w:rsid w:val="00102554"/>
    <w:rsid w:val="00102A44"/>
    <w:rsid w:val="00102AFD"/>
    <w:rsid w:val="00102EFF"/>
    <w:rsid w:val="00103103"/>
    <w:rsid w:val="001033B3"/>
    <w:rsid w:val="001033ED"/>
    <w:rsid w:val="00103437"/>
    <w:rsid w:val="001038FC"/>
    <w:rsid w:val="00103B9A"/>
    <w:rsid w:val="00103BE0"/>
    <w:rsid w:val="00103C41"/>
    <w:rsid w:val="00103D0C"/>
    <w:rsid w:val="00103D3A"/>
    <w:rsid w:val="00103EEF"/>
    <w:rsid w:val="001040C4"/>
    <w:rsid w:val="00104275"/>
    <w:rsid w:val="00104416"/>
    <w:rsid w:val="00104555"/>
    <w:rsid w:val="001048FC"/>
    <w:rsid w:val="00104AC6"/>
    <w:rsid w:val="00104D12"/>
    <w:rsid w:val="00105BC6"/>
    <w:rsid w:val="00105C2F"/>
    <w:rsid w:val="00105E3E"/>
    <w:rsid w:val="0010604B"/>
    <w:rsid w:val="001065FB"/>
    <w:rsid w:val="00106746"/>
    <w:rsid w:val="001067AF"/>
    <w:rsid w:val="00106A25"/>
    <w:rsid w:val="00106A3B"/>
    <w:rsid w:val="00106A97"/>
    <w:rsid w:val="00106C38"/>
    <w:rsid w:val="00107259"/>
    <w:rsid w:val="0010732C"/>
    <w:rsid w:val="00107357"/>
    <w:rsid w:val="001076C0"/>
    <w:rsid w:val="00107726"/>
    <w:rsid w:val="0010789B"/>
    <w:rsid w:val="001078B7"/>
    <w:rsid w:val="00107934"/>
    <w:rsid w:val="00107C51"/>
    <w:rsid w:val="0011024A"/>
    <w:rsid w:val="001103A2"/>
    <w:rsid w:val="00110808"/>
    <w:rsid w:val="001111FC"/>
    <w:rsid w:val="001113E5"/>
    <w:rsid w:val="00111506"/>
    <w:rsid w:val="00111A25"/>
    <w:rsid w:val="00111A38"/>
    <w:rsid w:val="00111B38"/>
    <w:rsid w:val="00111B99"/>
    <w:rsid w:val="00111DB2"/>
    <w:rsid w:val="001120E4"/>
    <w:rsid w:val="00112138"/>
    <w:rsid w:val="0011220C"/>
    <w:rsid w:val="001122B9"/>
    <w:rsid w:val="001125A4"/>
    <w:rsid w:val="00112926"/>
    <w:rsid w:val="00112BD9"/>
    <w:rsid w:val="00112F22"/>
    <w:rsid w:val="0011318A"/>
    <w:rsid w:val="00113B73"/>
    <w:rsid w:val="00113CA5"/>
    <w:rsid w:val="00113D00"/>
    <w:rsid w:val="001146F5"/>
    <w:rsid w:val="0011487C"/>
    <w:rsid w:val="001148C6"/>
    <w:rsid w:val="00114DB4"/>
    <w:rsid w:val="00114F13"/>
    <w:rsid w:val="001152D7"/>
    <w:rsid w:val="001153FA"/>
    <w:rsid w:val="00115471"/>
    <w:rsid w:val="00115854"/>
    <w:rsid w:val="00115EAD"/>
    <w:rsid w:val="001160A6"/>
    <w:rsid w:val="0011618B"/>
    <w:rsid w:val="0011667F"/>
    <w:rsid w:val="0011674F"/>
    <w:rsid w:val="001167BC"/>
    <w:rsid w:val="00116848"/>
    <w:rsid w:val="00116F30"/>
    <w:rsid w:val="00116FA1"/>
    <w:rsid w:val="00117C5D"/>
    <w:rsid w:val="00117FE0"/>
    <w:rsid w:val="001201DD"/>
    <w:rsid w:val="00120630"/>
    <w:rsid w:val="00120A55"/>
    <w:rsid w:val="00120A5F"/>
    <w:rsid w:val="001218EE"/>
    <w:rsid w:val="00121ABE"/>
    <w:rsid w:val="00121F6A"/>
    <w:rsid w:val="001221AB"/>
    <w:rsid w:val="00122438"/>
    <w:rsid w:val="00122527"/>
    <w:rsid w:val="00122626"/>
    <w:rsid w:val="00122B79"/>
    <w:rsid w:val="00122B8B"/>
    <w:rsid w:val="00123120"/>
    <w:rsid w:val="00123696"/>
    <w:rsid w:val="00123871"/>
    <w:rsid w:val="00123A36"/>
    <w:rsid w:val="00123AFF"/>
    <w:rsid w:val="0012405B"/>
    <w:rsid w:val="0012467C"/>
    <w:rsid w:val="001246B6"/>
    <w:rsid w:val="00124B11"/>
    <w:rsid w:val="00124FD2"/>
    <w:rsid w:val="001251F2"/>
    <w:rsid w:val="00125361"/>
    <w:rsid w:val="00125670"/>
    <w:rsid w:val="00125B59"/>
    <w:rsid w:val="001261AD"/>
    <w:rsid w:val="001264B5"/>
    <w:rsid w:val="00126811"/>
    <w:rsid w:val="00126B3B"/>
    <w:rsid w:val="00126EBB"/>
    <w:rsid w:val="0012757C"/>
    <w:rsid w:val="00127C8F"/>
    <w:rsid w:val="00127FE2"/>
    <w:rsid w:val="001302E3"/>
    <w:rsid w:val="001304B2"/>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816"/>
    <w:rsid w:val="001338CD"/>
    <w:rsid w:val="00133F70"/>
    <w:rsid w:val="001344B8"/>
    <w:rsid w:val="00134721"/>
    <w:rsid w:val="00134876"/>
    <w:rsid w:val="00134D1B"/>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069"/>
    <w:rsid w:val="0013776A"/>
    <w:rsid w:val="0013788C"/>
    <w:rsid w:val="00137BDD"/>
    <w:rsid w:val="00137E66"/>
    <w:rsid w:val="00137FC6"/>
    <w:rsid w:val="0014009D"/>
    <w:rsid w:val="001402B4"/>
    <w:rsid w:val="0014085A"/>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0EE"/>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5C0"/>
    <w:rsid w:val="00145A6A"/>
    <w:rsid w:val="00145CE7"/>
    <w:rsid w:val="00145F02"/>
    <w:rsid w:val="0014629B"/>
    <w:rsid w:val="001462F7"/>
    <w:rsid w:val="001463A1"/>
    <w:rsid w:val="00146823"/>
    <w:rsid w:val="00146A17"/>
    <w:rsid w:val="00146CA8"/>
    <w:rsid w:val="00146F06"/>
    <w:rsid w:val="00146F5C"/>
    <w:rsid w:val="00147025"/>
    <w:rsid w:val="00147200"/>
    <w:rsid w:val="001479DF"/>
    <w:rsid w:val="00147BE5"/>
    <w:rsid w:val="00147E4C"/>
    <w:rsid w:val="0015016B"/>
    <w:rsid w:val="001501F7"/>
    <w:rsid w:val="0015049C"/>
    <w:rsid w:val="00150709"/>
    <w:rsid w:val="00150890"/>
    <w:rsid w:val="00150C74"/>
    <w:rsid w:val="00150C9B"/>
    <w:rsid w:val="00150CED"/>
    <w:rsid w:val="00151023"/>
    <w:rsid w:val="00151A8D"/>
    <w:rsid w:val="00151BE5"/>
    <w:rsid w:val="00151FC5"/>
    <w:rsid w:val="0015215C"/>
    <w:rsid w:val="001522DE"/>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7"/>
    <w:rsid w:val="00155D0F"/>
    <w:rsid w:val="00156214"/>
    <w:rsid w:val="0015682A"/>
    <w:rsid w:val="00156E25"/>
    <w:rsid w:val="0015737C"/>
    <w:rsid w:val="00157421"/>
    <w:rsid w:val="00157426"/>
    <w:rsid w:val="00157455"/>
    <w:rsid w:val="001575BD"/>
    <w:rsid w:val="0015784C"/>
    <w:rsid w:val="001578CE"/>
    <w:rsid w:val="0015795A"/>
    <w:rsid w:val="00157BA9"/>
    <w:rsid w:val="00157D0D"/>
    <w:rsid w:val="00157D8E"/>
    <w:rsid w:val="00160148"/>
    <w:rsid w:val="001606A8"/>
    <w:rsid w:val="00160971"/>
    <w:rsid w:val="00160C5E"/>
    <w:rsid w:val="00160C6F"/>
    <w:rsid w:val="00160E1D"/>
    <w:rsid w:val="00161061"/>
    <w:rsid w:val="001612E1"/>
    <w:rsid w:val="0016146D"/>
    <w:rsid w:val="001615CA"/>
    <w:rsid w:val="0016182B"/>
    <w:rsid w:val="00161937"/>
    <w:rsid w:val="00161B93"/>
    <w:rsid w:val="00162382"/>
    <w:rsid w:val="00162932"/>
    <w:rsid w:val="00162C38"/>
    <w:rsid w:val="00162DB2"/>
    <w:rsid w:val="00162E18"/>
    <w:rsid w:val="00162F99"/>
    <w:rsid w:val="00163495"/>
    <w:rsid w:val="00163641"/>
    <w:rsid w:val="00163981"/>
    <w:rsid w:val="00163ACD"/>
    <w:rsid w:val="00163EBB"/>
    <w:rsid w:val="00163F8B"/>
    <w:rsid w:val="00164234"/>
    <w:rsid w:val="00164694"/>
    <w:rsid w:val="001648BE"/>
    <w:rsid w:val="00164F75"/>
    <w:rsid w:val="00165322"/>
    <w:rsid w:val="001655B5"/>
    <w:rsid w:val="001655CB"/>
    <w:rsid w:val="0016574B"/>
    <w:rsid w:val="001659D6"/>
    <w:rsid w:val="00165B39"/>
    <w:rsid w:val="00165DE5"/>
    <w:rsid w:val="00165DE9"/>
    <w:rsid w:val="001660D8"/>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65E"/>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025"/>
    <w:rsid w:val="001731B5"/>
    <w:rsid w:val="001736A5"/>
    <w:rsid w:val="0017378E"/>
    <w:rsid w:val="0017379A"/>
    <w:rsid w:val="00173AA0"/>
    <w:rsid w:val="00173CFF"/>
    <w:rsid w:val="00173ECD"/>
    <w:rsid w:val="00173F53"/>
    <w:rsid w:val="001742DA"/>
    <w:rsid w:val="00174461"/>
    <w:rsid w:val="00174548"/>
    <w:rsid w:val="001751EB"/>
    <w:rsid w:val="00175255"/>
    <w:rsid w:val="0017542B"/>
    <w:rsid w:val="00175630"/>
    <w:rsid w:val="0017564A"/>
    <w:rsid w:val="001759C3"/>
    <w:rsid w:val="00175E35"/>
    <w:rsid w:val="00175F7A"/>
    <w:rsid w:val="0017600C"/>
    <w:rsid w:val="0017609E"/>
    <w:rsid w:val="00176222"/>
    <w:rsid w:val="001762A9"/>
    <w:rsid w:val="00176393"/>
    <w:rsid w:val="00176416"/>
    <w:rsid w:val="001769E0"/>
    <w:rsid w:val="00176EA5"/>
    <w:rsid w:val="00176EF4"/>
    <w:rsid w:val="001770D7"/>
    <w:rsid w:val="001776AD"/>
    <w:rsid w:val="001776AF"/>
    <w:rsid w:val="001777E1"/>
    <w:rsid w:val="00177A60"/>
    <w:rsid w:val="00177BD2"/>
    <w:rsid w:val="00180048"/>
    <w:rsid w:val="0018042B"/>
    <w:rsid w:val="0018052D"/>
    <w:rsid w:val="0018064D"/>
    <w:rsid w:val="00180729"/>
    <w:rsid w:val="00180BAA"/>
    <w:rsid w:val="00180C7A"/>
    <w:rsid w:val="00180CE0"/>
    <w:rsid w:val="00180F09"/>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2F4B"/>
    <w:rsid w:val="0018345A"/>
    <w:rsid w:val="001835B6"/>
    <w:rsid w:val="00183771"/>
    <w:rsid w:val="00183885"/>
    <w:rsid w:val="00183975"/>
    <w:rsid w:val="00183CEA"/>
    <w:rsid w:val="00183FB0"/>
    <w:rsid w:val="001840F4"/>
    <w:rsid w:val="00184115"/>
    <w:rsid w:val="0018422E"/>
    <w:rsid w:val="00184388"/>
    <w:rsid w:val="00184392"/>
    <w:rsid w:val="001847DB"/>
    <w:rsid w:val="00184982"/>
    <w:rsid w:val="00184DE8"/>
    <w:rsid w:val="00185178"/>
    <w:rsid w:val="0018523B"/>
    <w:rsid w:val="00185456"/>
    <w:rsid w:val="001854DB"/>
    <w:rsid w:val="00185D80"/>
    <w:rsid w:val="00186244"/>
    <w:rsid w:val="00186275"/>
    <w:rsid w:val="00186403"/>
    <w:rsid w:val="001867ED"/>
    <w:rsid w:val="001869A6"/>
    <w:rsid w:val="00186AB5"/>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C8B"/>
    <w:rsid w:val="00190D83"/>
    <w:rsid w:val="00190F7C"/>
    <w:rsid w:val="00190F80"/>
    <w:rsid w:val="00191031"/>
    <w:rsid w:val="001912D4"/>
    <w:rsid w:val="001912DD"/>
    <w:rsid w:val="001914D1"/>
    <w:rsid w:val="00191569"/>
    <w:rsid w:val="00191698"/>
    <w:rsid w:val="00191CCE"/>
    <w:rsid w:val="00191E78"/>
    <w:rsid w:val="0019222C"/>
    <w:rsid w:val="00192318"/>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89E"/>
    <w:rsid w:val="00194F9B"/>
    <w:rsid w:val="00194FF3"/>
    <w:rsid w:val="00195002"/>
    <w:rsid w:val="0019507D"/>
    <w:rsid w:val="0019515C"/>
    <w:rsid w:val="00195253"/>
    <w:rsid w:val="0019533E"/>
    <w:rsid w:val="00195944"/>
    <w:rsid w:val="0019606F"/>
    <w:rsid w:val="001965F0"/>
    <w:rsid w:val="00196F1E"/>
    <w:rsid w:val="0019703A"/>
    <w:rsid w:val="0019736B"/>
    <w:rsid w:val="0019782D"/>
    <w:rsid w:val="00197BA5"/>
    <w:rsid w:val="00197C55"/>
    <w:rsid w:val="00197DF9"/>
    <w:rsid w:val="00197E3A"/>
    <w:rsid w:val="00197F89"/>
    <w:rsid w:val="001A0056"/>
    <w:rsid w:val="001A00C6"/>
    <w:rsid w:val="001A0189"/>
    <w:rsid w:val="001A01FA"/>
    <w:rsid w:val="001A0223"/>
    <w:rsid w:val="001A0419"/>
    <w:rsid w:val="001A05F9"/>
    <w:rsid w:val="001A06D9"/>
    <w:rsid w:val="001A0AA2"/>
    <w:rsid w:val="001A0BA9"/>
    <w:rsid w:val="001A0C2C"/>
    <w:rsid w:val="001A0C56"/>
    <w:rsid w:val="001A0D10"/>
    <w:rsid w:val="001A0F54"/>
    <w:rsid w:val="001A130B"/>
    <w:rsid w:val="001A19DB"/>
    <w:rsid w:val="001A204D"/>
    <w:rsid w:val="001A2590"/>
    <w:rsid w:val="001A2A49"/>
    <w:rsid w:val="001A2B55"/>
    <w:rsid w:val="001A2C68"/>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75C"/>
    <w:rsid w:val="001A58DC"/>
    <w:rsid w:val="001A5945"/>
    <w:rsid w:val="001A5E21"/>
    <w:rsid w:val="001A5FFD"/>
    <w:rsid w:val="001A606C"/>
    <w:rsid w:val="001A62CC"/>
    <w:rsid w:val="001A65A8"/>
    <w:rsid w:val="001A6C54"/>
    <w:rsid w:val="001A7484"/>
    <w:rsid w:val="001A7566"/>
    <w:rsid w:val="001A7925"/>
    <w:rsid w:val="001A7BAE"/>
    <w:rsid w:val="001A7D57"/>
    <w:rsid w:val="001B02AB"/>
    <w:rsid w:val="001B06C8"/>
    <w:rsid w:val="001B0C96"/>
    <w:rsid w:val="001B10FB"/>
    <w:rsid w:val="001B123E"/>
    <w:rsid w:val="001B12DB"/>
    <w:rsid w:val="001B13FB"/>
    <w:rsid w:val="001B19B0"/>
    <w:rsid w:val="001B1B39"/>
    <w:rsid w:val="001B1DEC"/>
    <w:rsid w:val="001B20F1"/>
    <w:rsid w:val="001B2572"/>
    <w:rsid w:val="001B25FD"/>
    <w:rsid w:val="001B277A"/>
    <w:rsid w:val="001B2992"/>
    <w:rsid w:val="001B2AEB"/>
    <w:rsid w:val="001B2BB4"/>
    <w:rsid w:val="001B2C3D"/>
    <w:rsid w:val="001B30CC"/>
    <w:rsid w:val="001B3242"/>
    <w:rsid w:val="001B3262"/>
    <w:rsid w:val="001B34B6"/>
    <w:rsid w:val="001B366E"/>
    <w:rsid w:val="001B367D"/>
    <w:rsid w:val="001B38B3"/>
    <w:rsid w:val="001B3C04"/>
    <w:rsid w:val="001B3E1F"/>
    <w:rsid w:val="001B4036"/>
    <w:rsid w:val="001B4373"/>
    <w:rsid w:val="001B446A"/>
    <w:rsid w:val="001B4A2F"/>
    <w:rsid w:val="001B4B43"/>
    <w:rsid w:val="001B4DAE"/>
    <w:rsid w:val="001B512E"/>
    <w:rsid w:val="001B51A5"/>
    <w:rsid w:val="001B55D7"/>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D11"/>
    <w:rsid w:val="001C06AE"/>
    <w:rsid w:val="001C0992"/>
    <w:rsid w:val="001C0BA7"/>
    <w:rsid w:val="001C0F27"/>
    <w:rsid w:val="001C1030"/>
    <w:rsid w:val="001C148D"/>
    <w:rsid w:val="001C1607"/>
    <w:rsid w:val="001C16FD"/>
    <w:rsid w:val="001C1937"/>
    <w:rsid w:val="001C1A08"/>
    <w:rsid w:val="001C1BC1"/>
    <w:rsid w:val="001C1E8F"/>
    <w:rsid w:val="001C1ECE"/>
    <w:rsid w:val="001C1FE0"/>
    <w:rsid w:val="001C2811"/>
    <w:rsid w:val="001C285B"/>
    <w:rsid w:val="001C2AB7"/>
    <w:rsid w:val="001C2ADC"/>
    <w:rsid w:val="001C2D37"/>
    <w:rsid w:val="001C2D89"/>
    <w:rsid w:val="001C2DED"/>
    <w:rsid w:val="001C30E8"/>
    <w:rsid w:val="001C3531"/>
    <w:rsid w:val="001C35DD"/>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54"/>
    <w:rsid w:val="001C5C01"/>
    <w:rsid w:val="001C5C2D"/>
    <w:rsid w:val="001C5CA0"/>
    <w:rsid w:val="001C5CC8"/>
    <w:rsid w:val="001C5DD2"/>
    <w:rsid w:val="001C5F7B"/>
    <w:rsid w:val="001C5F83"/>
    <w:rsid w:val="001C6085"/>
    <w:rsid w:val="001C6385"/>
    <w:rsid w:val="001C63C7"/>
    <w:rsid w:val="001C654B"/>
    <w:rsid w:val="001C683D"/>
    <w:rsid w:val="001C68C7"/>
    <w:rsid w:val="001C6D35"/>
    <w:rsid w:val="001C6F5A"/>
    <w:rsid w:val="001C7F78"/>
    <w:rsid w:val="001D01A5"/>
    <w:rsid w:val="001D02E1"/>
    <w:rsid w:val="001D04CB"/>
    <w:rsid w:val="001D08E9"/>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B03"/>
    <w:rsid w:val="001D5E24"/>
    <w:rsid w:val="001D5EB7"/>
    <w:rsid w:val="001D68B0"/>
    <w:rsid w:val="001D6C5A"/>
    <w:rsid w:val="001D6E91"/>
    <w:rsid w:val="001D6F19"/>
    <w:rsid w:val="001D6FCC"/>
    <w:rsid w:val="001D6FD0"/>
    <w:rsid w:val="001D7040"/>
    <w:rsid w:val="001D71E5"/>
    <w:rsid w:val="001D76D9"/>
    <w:rsid w:val="001D77F2"/>
    <w:rsid w:val="001D78D8"/>
    <w:rsid w:val="001D7A80"/>
    <w:rsid w:val="001D7B0C"/>
    <w:rsid w:val="001D7EF3"/>
    <w:rsid w:val="001E07DC"/>
    <w:rsid w:val="001E082B"/>
    <w:rsid w:val="001E098A"/>
    <w:rsid w:val="001E0E1E"/>
    <w:rsid w:val="001E1A59"/>
    <w:rsid w:val="001E1ACD"/>
    <w:rsid w:val="001E24B4"/>
    <w:rsid w:val="001E2AD4"/>
    <w:rsid w:val="001E360B"/>
    <w:rsid w:val="001E362A"/>
    <w:rsid w:val="001E4125"/>
    <w:rsid w:val="001E421A"/>
    <w:rsid w:val="001E4282"/>
    <w:rsid w:val="001E42AC"/>
    <w:rsid w:val="001E42D7"/>
    <w:rsid w:val="001E4340"/>
    <w:rsid w:val="001E4B78"/>
    <w:rsid w:val="001E4E05"/>
    <w:rsid w:val="001E4F6D"/>
    <w:rsid w:val="001E5959"/>
    <w:rsid w:val="001E598E"/>
    <w:rsid w:val="001E61CB"/>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C6D"/>
    <w:rsid w:val="001F0F41"/>
    <w:rsid w:val="001F104F"/>
    <w:rsid w:val="001F1154"/>
    <w:rsid w:val="001F1610"/>
    <w:rsid w:val="001F163D"/>
    <w:rsid w:val="001F1A26"/>
    <w:rsid w:val="001F1D3C"/>
    <w:rsid w:val="001F23E9"/>
    <w:rsid w:val="001F29D1"/>
    <w:rsid w:val="001F2A2F"/>
    <w:rsid w:val="001F2D7A"/>
    <w:rsid w:val="001F2F17"/>
    <w:rsid w:val="001F2FAB"/>
    <w:rsid w:val="001F316B"/>
    <w:rsid w:val="001F330C"/>
    <w:rsid w:val="001F3C1C"/>
    <w:rsid w:val="001F3E2D"/>
    <w:rsid w:val="001F41B8"/>
    <w:rsid w:val="001F42EE"/>
    <w:rsid w:val="001F442F"/>
    <w:rsid w:val="001F4849"/>
    <w:rsid w:val="001F4856"/>
    <w:rsid w:val="001F4C85"/>
    <w:rsid w:val="001F4D32"/>
    <w:rsid w:val="001F4FF5"/>
    <w:rsid w:val="001F5112"/>
    <w:rsid w:val="001F5299"/>
    <w:rsid w:val="001F53E0"/>
    <w:rsid w:val="001F53FC"/>
    <w:rsid w:val="001F55BE"/>
    <w:rsid w:val="001F56DC"/>
    <w:rsid w:val="001F58AB"/>
    <w:rsid w:val="001F59AC"/>
    <w:rsid w:val="001F5C2B"/>
    <w:rsid w:val="001F5EF6"/>
    <w:rsid w:val="001F605E"/>
    <w:rsid w:val="001F6107"/>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84F"/>
    <w:rsid w:val="00205AC1"/>
    <w:rsid w:val="00205C47"/>
    <w:rsid w:val="0020609E"/>
    <w:rsid w:val="00206217"/>
    <w:rsid w:val="00206285"/>
    <w:rsid w:val="0020637C"/>
    <w:rsid w:val="0020637D"/>
    <w:rsid w:val="00206490"/>
    <w:rsid w:val="0020649A"/>
    <w:rsid w:val="00206EDB"/>
    <w:rsid w:val="0020744F"/>
    <w:rsid w:val="0020746F"/>
    <w:rsid w:val="00207591"/>
    <w:rsid w:val="002076DE"/>
    <w:rsid w:val="002077C0"/>
    <w:rsid w:val="00207A23"/>
    <w:rsid w:val="00207B54"/>
    <w:rsid w:val="00207C49"/>
    <w:rsid w:val="00210281"/>
    <w:rsid w:val="0021080D"/>
    <w:rsid w:val="00210B76"/>
    <w:rsid w:val="002114CD"/>
    <w:rsid w:val="0021156E"/>
    <w:rsid w:val="002119FD"/>
    <w:rsid w:val="00211AC3"/>
    <w:rsid w:val="00212041"/>
    <w:rsid w:val="002123E7"/>
    <w:rsid w:val="00212447"/>
    <w:rsid w:val="002126E1"/>
    <w:rsid w:val="00212BF6"/>
    <w:rsid w:val="002134C2"/>
    <w:rsid w:val="00213618"/>
    <w:rsid w:val="002139C7"/>
    <w:rsid w:val="0021460B"/>
    <w:rsid w:val="00214A38"/>
    <w:rsid w:val="00214A8F"/>
    <w:rsid w:val="0021506F"/>
    <w:rsid w:val="00215106"/>
    <w:rsid w:val="002151A9"/>
    <w:rsid w:val="002154CD"/>
    <w:rsid w:val="002155C0"/>
    <w:rsid w:val="002155FA"/>
    <w:rsid w:val="00215643"/>
    <w:rsid w:val="0021564B"/>
    <w:rsid w:val="0021592A"/>
    <w:rsid w:val="00215945"/>
    <w:rsid w:val="00215A03"/>
    <w:rsid w:val="002163C9"/>
    <w:rsid w:val="0021680A"/>
    <w:rsid w:val="0021681A"/>
    <w:rsid w:val="00216A57"/>
    <w:rsid w:val="00216E6E"/>
    <w:rsid w:val="00216F19"/>
    <w:rsid w:val="00216FC2"/>
    <w:rsid w:val="002170D6"/>
    <w:rsid w:val="002170E2"/>
    <w:rsid w:val="00217925"/>
    <w:rsid w:val="00217B9A"/>
    <w:rsid w:val="00217C39"/>
    <w:rsid w:val="00217D09"/>
    <w:rsid w:val="00217E0D"/>
    <w:rsid w:val="00220533"/>
    <w:rsid w:val="00220828"/>
    <w:rsid w:val="00220B7F"/>
    <w:rsid w:val="00220C2A"/>
    <w:rsid w:val="00221A81"/>
    <w:rsid w:val="0022207C"/>
    <w:rsid w:val="00222A2D"/>
    <w:rsid w:val="00222E95"/>
    <w:rsid w:val="00223A0C"/>
    <w:rsid w:val="00223E83"/>
    <w:rsid w:val="00223EF7"/>
    <w:rsid w:val="00224402"/>
    <w:rsid w:val="0022460C"/>
    <w:rsid w:val="00224907"/>
    <w:rsid w:val="00224CCC"/>
    <w:rsid w:val="00224D99"/>
    <w:rsid w:val="0022528D"/>
    <w:rsid w:val="002252F2"/>
    <w:rsid w:val="002255E7"/>
    <w:rsid w:val="00225B2E"/>
    <w:rsid w:val="0022678C"/>
    <w:rsid w:val="00226B0D"/>
    <w:rsid w:val="00226BB1"/>
    <w:rsid w:val="00226BF4"/>
    <w:rsid w:val="002273D4"/>
    <w:rsid w:val="00227736"/>
    <w:rsid w:val="0022784A"/>
    <w:rsid w:val="002279F2"/>
    <w:rsid w:val="00227C51"/>
    <w:rsid w:val="00227FDC"/>
    <w:rsid w:val="0023003F"/>
    <w:rsid w:val="00230192"/>
    <w:rsid w:val="002301BC"/>
    <w:rsid w:val="00230FD0"/>
    <w:rsid w:val="00231042"/>
    <w:rsid w:val="00231259"/>
    <w:rsid w:val="002318EF"/>
    <w:rsid w:val="00231BE1"/>
    <w:rsid w:val="00231D85"/>
    <w:rsid w:val="00231DD9"/>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4FDF"/>
    <w:rsid w:val="002350D5"/>
    <w:rsid w:val="002351D5"/>
    <w:rsid w:val="002351F9"/>
    <w:rsid w:val="00235350"/>
    <w:rsid w:val="002355BC"/>
    <w:rsid w:val="00235EA3"/>
    <w:rsid w:val="002361AC"/>
    <w:rsid w:val="00236316"/>
    <w:rsid w:val="00236C6C"/>
    <w:rsid w:val="00236EA3"/>
    <w:rsid w:val="0023703D"/>
    <w:rsid w:val="00237107"/>
    <w:rsid w:val="002375D8"/>
    <w:rsid w:val="00237821"/>
    <w:rsid w:val="002379AF"/>
    <w:rsid w:val="00237DAA"/>
    <w:rsid w:val="002402E0"/>
    <w:rsid w:val="00240318"/>
    <w:rsid w:val="00240345"/>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2212"/>
    <w:rsid w:val="002422AB"/>
    <w:rsid w:val="002423E5"/>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5B8"/>
    <w:rsid w:val="00245C48"/>
    <w:rsid w:val="00245EC4"/>
    <w:rsid w:val="00246630"/>
    <w:rsid w:val="0024663E"/>
    <w:rsid w:val="002467CA"/>
    <w:rsid w:val="002467FB"/>
    <w:rsid w:val="00246BC3"/>
    <w:rsid w:val="00246CBE"/>
    <w:rsid w:val="00246E7C"/>
    <w:rsid w:val="0024704C"/>
    <w:rsid w:val="00247478"/>
    <w:rsid w:val="00247712"/>
    <w:rsid w:val="002478FA"/>
    <w:rsid w:val="00247BE8"/>
    <w:rsid w:val="00247D0B"/>
    <w:rsid w:val="00247E74"/>
    <w:rsid w:val="002500C1"/>
    <w:rsid w:val="0025024B"/>
    <w:rsid w:val="00250978"/>
    <w:rsid w:val="00250C74"/>
    <w:rsid w:val="00250D9B"/>
    <w:rsid w:val="00250DF9"/>
    <w:rsid w:val="0025101E"/>
    <w:rsid w:val="00251180"/>
    <w:rsid w:val="0025163E"/>
    <w:rsid w:val="0025175E"/>
    <w:rsid w:val="00251940"/>
    <w:rsid w:val="00251B01"/>
    <w:rsid w:val="00251FEE"/>
    <w:rsid w:val="002524D9"/>
    <w:rsid w:val="002524E9"/>
    <w:rsid w:val="00252625"/>
    <w:rsid w:val="00252AFB"/>
    <w:rsid w:val="00252C75"/>
    <w:rsid w:val="00252CB0"/>
    <w:rsid w:val="00252DC0"/>
    <w:rsid w:val="0025307B"/>
    <w:rsid w:val="0025361C"/>
    <w:rsid w:val="002536B4"/>
    <w:rsid w:val="00253AD2"/>
    <w:rsid w:val="00253C43"/>
    <w:rsid w:val="00253D3A"/>
    <w:rsid w:val="00253DD7"/>
    <w:rsid w:val="002540A4"/>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DC7"/>
    <w:rsid w:val="00256EAB"/>
    <w:rsid w:val="0025734C"/>
    <w:rsid w:val="00257482"/>
    <w:rsid w:val="00257558"/>
    <w:rsid w:val="00257645"/>
    <w:rsid w:val="002576FB"/>
    <w:rsid w:val="00257C62"/>
    <w:rsid w:val="00257C73"/>
    <w:rsid w:val="00257D6A"/>
    <w:rsid w:val="00257D86"/>
    <w:rsid w:val="00260195"/>
    <w:rsid w:val="002602CE"/>
    <w:rsid w:val="002603EF"/>
    <w:rsid w:val="002609EE"/>
    <w:rsid w:val="00260A45"/>
    <w:rsid w:val="00260B6B"/>
    <w:rsid w:val="00260D10"/>
    <w:rsid w:val="00261AAE"/>
    <w:rsid w:val="00261AED"/>
    <w:rsid w:val="00261EDD"/>
    <w:rsid w:val="00261EFB"/>
    <w:rsid w:val="00262223"/>
    <w:rsid w:val="0026224F"/>
    <w:rsid w:val="0026226F"/>
    <w:rsid w:val="00262442"/>
    <w:rsid w:val="00262460"/>
    <w:rsid w:val="0026270B"/>
    <w:rsid w:val="002627C3"/>
    <w:rsid w:val="002629BA"/>
    <w:rsid w:val="00262B2C"/>
    <w:rsid w:val="00263027"/>
    <w:rsid w:val="002632C3"/>
    <w:rsid w:val="00263F5B"/>
    <w:rsid w:val="002640D0"/>
    <w:rsid w:val="00264232"/>
    <w:rsid w:val="002642B1"/>
    <w:rsid w:val="002644F5"/>
    <w:rsid w:val="002646F7"/>
    <w:rsid w:val="0026473B"/>
    <w:rsid w:val="0026490D"/>
    <w:rsid w:val="0026498A"/>
    <w:rsid w:val="00264CC2"/>
    <w:rsid w:val="00264F4B"/>
    <w:rsid w:val="002653A3"/>
    <w:rsid w:val="0026556D"/>
    <w:rsid w:val="00265741"/>
    <w:rsid w:val="00265AE8"/>
    <w:rsid w:val="00265E72"/>
    <w:rsid w:val="00265F6D"/>
    <w:rsid w:val="00266122"/>
    <w:rsid w:val="0026627D"/>
    <w:rsid w:val="0026665D"/>
    <w:rsid w:val="002667ED"/>
    <w:rsid w:val="00266B96"/>
    <w:rsid w:val="00266F8C"/>
    <w:rsid w:val="0026755C"/>
    <w:rsid w:val="002678B0"/>
    <w:rsid w:val="00267F74"/>
    <w:rsid w:val="00267FF0"/>
    <w:rsid w:val="0027008D"/>
    <w:rsid w:val="002700F2"/>
    <w:rsid w:val="00270349"/>
    <w:rsid w:val="00270371"/>
    <w:rsid w:val="0027082D"/>
    <w:rsid w:val="00270C17"/>
    <w:rsid w:val="00270DCD"/>
    <w:rsid w:val="00270F7B"/>
    <w:rsid w:val="00271088"/>
    <w:rsid w:val="00271113"/>
    <w:rsid w:val="0027117B"/>
    <w:rsid w:val="002717D9"/>
    <w:rsid w:val="002718B4"/>
    <w:rsid w:val="00271B16"/>
    <w:rsid w:val="00271C24"/>
    <w:rsid w:val="002723F9"/>
    <w:rsid w:val="002732FF"/>
    <w:rsid w:val="00273760"/>
    <w:rsid w:val="0027393A"/>
    <w:rsid w:val="00273E27"/>
    <w:rsid w:val="00273F4B"/>
    <w:rsid w:val="00274185"/>
    <w:rsid w:val="002742AE"/>
    <w:rsid w:val="00274505"/>
    <w:rsid w:val="00274639"/>
    <w:rsid w:val="00274746"/>
    <w:rsid w:val="00274D58"/>
    <w:rsid w:val="00274F6C"/>
    <w:rsid w:val="00274F9C"/>
    <w:rsid w:val="00275039"/>
    <w:rsid w:val="00275354"/>
    <w:rsid w:val="0027548D"/>
    <w:rsid w:val="00275533"/>
    <w:rsid w:val="0027572A"/>
    <w:rsid w:val="00275D61"/>
    <w:rsid w:val="00275EC2"/>
    <w:rsid w:val="00276028"/>
    <w:rsid w:val="002765B3"/>
    <w:rsid w:val="002766F3"/>
    <w:rsid w:val="002769B4"/>
    <w:rsid w:val="002769DB"/>
    <w:rsid w:val="00276E67"/>
    <w:rsid w:val="002775FC"/>
    <w:rsid w:val="00277802"/>
    <w:rsid w:val="00277856"/>
    <w:rsid w:val="00277862"/>
    <w:rsid w:val="00277ABA"/>
    <w:rsid w:val="0028001E"/>
    <w:rsid w:val="00280600"/>
    <w:rsid w:val="002806A4"/>
    <w:rsid w:val="0028082E"/>
    <w:rsid w:val="002808E2"/>
    <w:rsid w:val="002808E4"/>
    <w:rsid w:val="002809EC"/>
    <w:rsid w:val="0028122E"/>
    <w:rsid w:val="00281845"/>
    <w:rsid w:val="00281925"/>
    <w:rsid w:val="00281BC3"/>
    <w:rsid w:val="00281E82"/>
    <w:rsid w:val="00281EAA"/>
    <w:rsid w:val="00281EC6"/>
    <w:rsid w:val="00281FD9"/>
    <w:rsid w:val="00281FDC"/>
    <w:rsid w:val="002822E8"/>
    <w:rsid w:val="00282519"/>
    <w:rsid w:val="0028270E"/>
    <w:rsid w:val="00282932"/>
    <w:rsid w:val="00282B92"/>
    <w:rsid w:val="00282E13"/>
    <w:rsid w:val="00282F58"/>
    <w:rsid w:val="002831C2"/>
    <w:rsid w:val="00283649"/>
    <w:rsid w:val="00283873"/>
    <w:rsid w:val="00283960"/>
    <w:rsid w:val="00283CE9"/>
    <w:rsid w:val="00283F3E"/>
    <w:rsid w:val="00284134"/>
    <w:rsid w:val="002842D2"/>
    <w:rsid w:val="00284378"/>
    <w:rsid w:val="00284580"/>
    <w:rsid w:val="002845F9"/>
    <w:rsid w:val="00284BE8"/>
    <w:rsid w:val="00284CB7"/>
    <w:rsid w:val="00284F73"/>
    <w:rsid w:val="00285500"/>
    <w:rsid w:val="002856AA"/>
    <w:rsid w:val="00285A72"/>
    <w:rsid w:val="00285C5B"/>
    <w:rsid w:val="00285C5E"/>
    <w:rsid w:val="00286450"/>
    <w:rsid w:val="0028682C"/>
    <w:rsid w:val="00286A2C"/>
    <w:rsid w:val="00286AB3"/>
    <w:rsid w:val="00287CA4"/>
    <w:rsid w:val="00287EFB"/>
    <w:rsid w:val="00287F60"/>
    <w:rsid w:val="00290076"/>
    <w:rsid w:val="0029095B"/>
    <w:rsid w:val="002909B2"/>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4CE"/>
    <w:rsid w:val="00292AF7"/>
    <w:rsid w:val="00292BB0"/>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00C"/>
    <w:rsid w:val="002A221D"/>
    <w:rsid w:val="002A22B3"/>
    <w:rsid w:val="002A25B1"/>
    <w:rsid w:val="002A268B"/>
    <w:rsid w:val="002A2CE3"/>
    <w:rsid w:val="002A2F0D"/>
    <w:rsid w:val="002A2F34"/>
    <w:rsid w:val="002A3087"/>
    <w:rsid w:val="002A309B"/>
    <w:rsid w:val="002A3366"/>
    <w:rsid w:val="002A347F"/>
    <w:rsid w:val="002A384D"/>
    <w:rsid w:val="002A3A48"/>
    <w:rsid w:val="002A3BB1"/>
    <w:rsid w:val="002A3EAB"/>
    <w:rsid w:val="002A3ED8"/>
    <w:rsid w:val="002A3F6C"/>
    <w:rsid w:val="002A4172"/>
    <w:rsid w:val="002A422C"/>
    <w:rsid w:val="002A43E9"/>
    <w:rsid w:val="002A4F08"/>
    <w:rsid w:val="002A5330"/>
    <w:rsid w:val="002A53F6"/>
    <w:rsid w:val="002A54DF"/>
    <w:rsid w:val="002A55B9"/>
    <w:rsid w:val="002A5620"/>
    <w:rsid w:val="002A5734"/>
    <w:rsid w:val="002A5937"/>
    <w:rsid w:val="002A5B3B"/>
    <w:rsid w:val="002A5B74"/>
    <w:rsid w:val="002A5BC9"/>
    <w:rsid w:val="002A5CA0"/>
    <w:rsid w:val="002A6291"/>
    <w:rsid w:val="002A62E3"/>
    <w:rsid w:val="002A6B63"/>
    <w:rsid w:val="002A6F29"/>
    <w:rsid w:val="002A713B"/>
    <w:rsid w:val="002A793F"/>
    <w:rsid w:val="002A79A5"/>
    <w:rsid w:val="002A7A4D"/>
    <w:rsid w:val="002A7F7F"/>
    <w:rsid w:val="002A7FA3"/>
    <w:rsid w:val="002B01DE"/>
    <w:rsid w:val="002B0222"/>
    <w:rsid w:val="002B0664"/>
    <w:rsid w:val="002B096F"/>
    <w:rsid w:val="002B09BE"/>
    <w:rsid w:val="002B0A76"/>
    <w:rsid w:val="002B0B9F"/>
    <w:rsid w:val="002B0FDC"/>
    <w:rsid w:val="002B1254"/>
    <w:rsid w:val="002B1321"/>
    <w:rsid w:val="002B1DCF"/>
    <w:rsid w:val="002B2035"/>
    <w:rsid w:val="002B2210"/>
    <w:rsid w:val="002B2385"/>
    <w:rsid w:val="002B27FB"/>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7DD"/>
    <w:rsid w:val="002B6A34"/>
    <w:rsid w:val="002B6B5F"/>
    <w:rsid w:val="002B6B8D"/>
    <w:rsid w:val="002B6D4C"/>
    <w:rsid w:val="002B7268"/>
    <w:rsid w:val="002B74F2"/>
    <w:rsid w:val="002B798A"/>
    <w:rsid w:val="002B7E18"/>
    <w:rsid w:val="002B7F7A"/>
    <w:rsid w:val="002C03AA"/>
    <w:rsid w:val="002C109C"/>
    <w:rsid w:val="002C135E"/>
    <w:rsid w:val="002C1402"/>
    <w:rsid w:val="002C1A96"/>
    <w:rsid w:val="002C1BF7"/>
    <w:rsid w:val="002C1F0F"/>
    <w:rsid w:val="002C1F7F"/>
    <w:rsid w:val="002C20D4"/>
    <w:rsid w:val="002C20E5"/>
    <w:rsid w:val="002C22D5"/>
    <w:rsid w:val="002C24ED"/>
    <w:rsid w:val="002C27A1"/>
    <w:rsid w:val="002C28C3"/>
    <w:rsid w:val="002C2B75"/>
    <w:rsid w:val="002C2D78"/>
    <w:rsid w:val="002C30D2"/>
    <w:rsid w:val="002C3462"/>
    <w:rsid w:val="002C3523"/>
    <w:rsid w:val="002C35CD"/>
    <w:rsid w:val="002C3689"/>
    <w:rsid w:val="002C3CE3"/>
    <w:rsid w:val="002C3DFB"/>
    <w:rsid w:val="002C3ED4"/>
    <w:rsid w:val="002C3F47"/>
    <w:rsid w:val="002C40AC"/>
    <w:rsid w:val="002C40D4"/>
    <w:rsid w:val="002C4186"/>
    <w:rsid w:val="002C4188"/>
    <w:rsid w:val="002C4260"/>
    <w:rsid w:val="002C43A7"/>
    <w:rsid w:val="002C4703"/>
    <w:rsid w:val="002C4951"/>
    <w:rsid w:val="002C4B70"/>
    <w:rsid w:val="002C4BFC"/>
    <w:rsid w:val="002C50C0"/>
    <w:rsid w:val="002C52E2"/>
    <w:rsid w:val="002C5590"/>
    <w:rsid w:val="002C56A2"/>
    <w:rsid w:val="002C570C"/>
    <w:rsid w:val="002C579F"/>
    <w:rsid w:val="002C59F0"/>
    <w:rsid w:val="002C5E75"/>
    <w:rsid w:val="002C6357"/>
    <w:rsid w:val="002C6703"/>
    <w:rsid w:val="002C6836"/>
    <w:rsid w:val="002C6ADE"/>
    <w:rsid w:val="002C6D00"/>
    <w:rsid w:val="002C6D58"/>
    <w:rsid w:val="002D0817"/>
    <w:rsid w:val="002D083A"/>
    <w:rsid w:val="002D0A71"/>
    <w:rsid w:val="002D0CAF"/>
    <w:rsid w:val="002D12E7"/>
    <w:rsid w:val="002D1603"/>
    <w:rsid w:val="002D1714"/>
    <w:rsid w:val="002D188F"/>
    <w:rsid w:val="002D1A79"/>
    <w:rsid w:val="002D1AB2"/>
    <w:rsid w:val="002D1D34"/>
    <w:rsid w:val="002D217F"/>
    <w:rsid w:val="002D261B"/>
    <w:rsid w:val="002D2798"/>
    <w:rsid w:val="002D2A6C"/>
    <w:rsid w:val="002D2A81"/>
    <w:rsid w:val="002D2D99"/>
    <w:rsid w:val="002D2DC2"/>
    <w:rsid w:val="002D2EB1"/>
    <w:rsid w:val="002D2FF4"/>
    <w:rsid w:val="002D3079"/>
    <w:rsid w:val="002D30EE"/>
    <w:rsid w:val="002D322D"/>
    <w:rsid w:val="002D338C"/>
    <w:rsid w:val="002D3637"/>
    <w:rsid w:val="002D3706"/>
    <w:rsid w:val="002D3829"/>
    <w:rsid w:val="002D39A6"/>
    <w:rsid w:val="002D3AFC"/>
    <w:rsid w:val="002D3B3F"/>
    <w:rsid w:val="002D3C3B"/>
    <w:rsid w:val="002D3C6C"/>
    <w:rsid w:val="002D3D4A"/>
    <w:rsid w:val="002D3EAD"/>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3F2"/>
    <w:rsid w:val="002E2790"/>
    <w:rsid w:val="002E2813"/>
    <w:rsid w:val="002E297B"/>
    <w:rsid w:val="002E2995"/>
    <w:rsid w:val="002E2C23"/>
    <w:rsid w:val="002E2C71"/>
    <w:rsid w:val="002E326F"/>
    <w:rsid w:val="002E3363"/>
    <w:rsid w:val="002E3395"/>
    <w:rsid w:val="002E33A5"/>
    <w:rsid w:val="002E3480"/>
    <w:rsid w:val="002E3AF8"/>
    <w:rsid w:val="002E3C44"/>
    <w:rsid w:val="002E47FB"/>
    <w:rsid w:val="002E48B5"/>
    <w:rsid w:val="002E4C5E"/>
    <w:rsid w:val="002E4FE8"/>
    <w:rsid w:val="002E508A"/>
    <w:rsid w:val="002E508D"/>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5A8"/>
    <w:rsid w:val="002F103E"/>
    <w:rsid w:val="002F1069"/>
    <w:rsid w:val="002F113A"/>
    <w:rsid w:val="002F15B9"/>
    <w:rsid w:val="002F1796"/>
    <w:rsid w:val="002F1C91"/>
    <w:rsid w:val="002F1DEE"/>
    <w:rsid w:val="002F1FB1"/>
    <w:rsid w:val="002F2121"/>
    <w:rsid w:val="002F235C"/>
    <w:rsid w:val="002F2569"/>
    <w:rsid w:val="002F26A5"/>
    <w:rsid w:val="002F277B"/>
    <w:rsid w:val="002F27ED"/>
    <w:rsid w:val="002F2882"/>
    <w:rsid w:val="002F2957"/>
    <w:rsid w:val="002F29D3"/>
    <w:rsid w:val="002F2D7B"/>
    <w:rsid w:val="002F2E22"/>
    <w:rsid w:val="002F2E38"/>
    <w:rsid w:val="002F330D"/>
    <w:rsid w:val="002F33D1"/>
    <w:rsid w:val="002F3623"/>
    <w:rsid w:val="002F36F8"/>
    <w:rsid w:val="002F3DD6"/>
    <w:rsid w:val="002F4541"/>
    <w:rsid w:val="002F45A2"/>
    <w:rsid w:val="002F4A7D"/>
    <w:rsid w:val="002F4AB3"/>
    <w:rsid w:val="002F4F8C"/>
    <w:rsid w:val="002F51D2"/>
    <w:rsid w:val="002F591D"/>
    <w:rsid w:val="002F5C4D"/>
    <w:rsid w:val="002F5EB8"/>
    <w:rsid w:val="002F6001"/>
    <w:rsid w:val="002F63DA"/>
    <w:rsid w:val="002F65D7"/>
    <w:rsid w:val="002F685B"/>
    <w:rsid w:val="002F6905"/>
    <w:rsid w:val="002F6B38"/>
    <w:rsid w:val="002F7955"/>
    <w:rsid w:val="003004D5"/>
    <w:rsid w:val="0030072B"/>
    <w:rsid w:val="00300BE7"/>
    <w:rsid w:val="00300D1B"/>
    <w:rsid w:val="00300EF4"/>
    <w:rsid w:val="0030133D"/>
    <w:rsid w:val="0030165F"/>
    <w:rsid w:val="00301A35"/>
    <w:rsid w:val="00301A6B"/>
    <w:rsid w:val="00302104"/>
    <w:rsid w:val="003023A6"/>
    <w:rsid w:val="00302595"/>
    <w:rsid w:val="00302933"/>
    <w:rsid w:val="003029D7"/>
    <w:rsid w:val="00302BA1"/>
    <w:rsid w:val="00302CF0"/>
    <w:rsid w:val="00302DEF"/>
    <w:rsid w:val="00303010"/>
    <w:rsid w:val="00303298"/>
    <w:rsid w:val="0030361D"/>
    <w:rsid w:val="00303765"/>
    <w:rsid w:val="003039E2"/>
    <w:rsid w:val="00303A8C"/>
    <w:rsid w:val="00303E27"/>
    <w:rsid w:val="00303E7C"/>
    <w:rsid w:val="00304199"/>
    <w:rsid w:val="00304325"/>
    <w:rsid w:val="003048EE"/>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538"/>
    <w:rsid w:val="00310797"/>
    <w:rsid w:val="003107A9"/>
    <w:rsid w:val="00310CB5"/>
    <w:rsid w:val="00310DD7"/>
    <w:rsid w:val="0031179F"/>
    <w:rsid w:val="003119B7"/>
    <w:rsid w:val="00311FDA"/>
    <w:rsid w:val="003122BF"/>
    <w:rsid w:val="003122E5"/>
    <w:rsid w:val="0031240F"/>
    <w:rsid w:val="003126E6"/>
    <w:rsid w:val="0031289A"/>
    <w:rsid w:val="00312A35"/>
    <w:rsid w:val="00312AF0"/>
    <w:rsid w:val="00312C11"/>
    <w:rsid w:val="003134A5"/>
    <w:rsid w:val="0031388E"/>
    <w:rsid w:val="00313919"/>
    <w:rsid w:val="00313B61"/>
    <w:rsid w:val="00313BC8"/>
    <w:rsid w:val="00313E92"/>
    <w:rsid w:val="003145CA"/>
    <w:rsid w:val="00314A5F"/>
    <w:rsid w:val="00314BD6"/>
    <w:rsid w:val="00314FA9"/>
    <w:rsid w:val="00314FC2"/>
    <w:rsid w:val="00315CBB"/>
    <w:rsid w:val="00315E4B"/>
    <w:rsid w:val="00315E54"/>
    <w:rsid w:val="00315F8A"/>
    <w:rsid w:val="00316251"/>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9AA"/>
    <w:rsid w:val="00317A16"/>
    <w:rsid w:val="00317A1C"/>
    <w:rsid w:val="00317A49"/>
    <w:rsid w:val="00317FB1"/>
    <w:rsid w:val="0032004B"/>
    <w:rsid w:val="0032014D"/>
    <w:rsid w:val="00320A48"/>
    <w:rsid w:val="00320C55"/>
    <w:rsid w:val="0032106E"/>
    <w:rsid w:val="0032129E"/>
    <w:rsid w:val="00321949"/>
    <w:rsid w:val="003220A7"/>
    <w:rsid w:val="003237AC"/>
    <w:rsid w:val="00323A47"/>
    <w:rsid w:val="00323AAF"/>
    <w:rsid w:val="00323C81"/>
    <w:rsid w:val="00323D79"/>
    <w:rsid w:val="00323FA0"/>
    <w:rsid w:val="00324168"/>
    <w:rsid w:val="0032419D"/>
    <w:rsid w:val="003242C7"/>
    <w:rsid w:val="003246E1"/>
    <w:rsid w:val="00324972"/>
    <w:rsid w:val="00325742"/>
    <w:rsid w:val="00325762"/>
    <w:rsid w:val="00325BD1"/>
    <w:rsid w:val="00325BF4"/>
    <w:rsid w:val="00325D41"/>
    <w:rsid w:val="00325EA2"/>
    <w:rsid w:val="00326195"/>
    <w:rsid w:val="00326369"/>
    <w:rsid w:val="00326A65"/>
    <w:rsid w:val="00326FAF"/>
    <w:rsid w:val="00326FF5"/>
    <w:rsid w:val="00327108"/>
    <w:rsid w:val="003272C7"/>
    <w:rsid w:val="00327325"/>
    <w:rsid w:val="0032744B"/>
    <w:rsid w:val="00327554"/>
    <w:rsid w:val="0032796E"/>
    <w:rsid w:val="0032799F"/>
    <w:rsid w:val="00327BFA"/>
    <w:rsid w:val="00327D7E"/>
    <w:rsid w:val="00327E3F"/>
    <w:rsid w:val="003302D9"/>
    <w:rsid w:val="00330417"/>
    <w:rsid w:val="00330749"/>
    <w:rsid w:val="00330F77"/>
    <w:rsid w:val="00331302"/>
    <w:rsid w:val="003317BB"/>
    <w:rsid w:val="0033191F"/>
    <w:rsid w:val="00331C24"/>
    <w:rsid w:val="00331EFF"/>
    <w:rsid w:val="003321B2"/>
    <w:rsid w:val="00332667"/>
    <w:rsid w:val="0033290C"/>
    <w:rsid w:val="00332BCF"/>
    <w:rsid w:val="00333064"/>
    <w:rsid w:val="003334E1"/>
    <w:rsid w:val="00333547"/>
    <w:rsid w:val="00333CC4"/>
    <w:rsid w:val="00333D31"/>
    <w:rsid w:val="00333FDF"/>
    <w:rsid w:val="003341DD"/>
    <w:rsid w:val="0033426A"/>
    <w:rsid w:val="003343F5"/>
    <w:rsid w:val="003347FB"/>
    <w:rsid w:val="003349EA"/>
    <w:rsid w:val="0033554D"/>
    <w:rsid w:val="0033567D"/>
    <w:rsid w:val="0033571F"/>
    <w:rsid w:val="00335986"/>
    <w:rsid w:val="00335B8C"/>
    <w:rsid w:val="00335F6B"/>
    <w:rsid w:val="003360EB"/>
    <w:rsid w:val="0033719E"/>
    <w:rsid w:val="00337209"/>
    <w:rsid w:val="003372D4"/>
    <w:rsid w:val="00337408"/>
    <w:rsid w:val="00337549"/>
    <w:rsid w:val="003376CE"/>
    <w:rsid w:val="003378FA"/>
    <w:rsid w:val="00337E9E"/>
    <w:rsid w:val="003402FD"/>
    <w:rsid w:val="003403A7"/>
    <w:rsid w:val="0034084C"/>
    <w:rsid w:val="00340A1D"/>
    <w:rsid w:val="00340C21"/>
    <w:rsid w:val="00341864"/>
    <w:rsid w:val="00341A13"/>
    <w:rsid w:val="00341A4F"/>
    <w:rsid w:val="00341D99"/>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A3C"/>
    <w:rsid w:val="00344BB9"/>
    <w:rsid w:val="003453FB"/>
    <w:rsid w:val="003455EE"/>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941"/>
    <w:rsid w:val="003509D9"/>
    <w:rsid w:val="00350C5D"/>
    <w:rsid w:val="00350C64"/>
    <w:rsid w:val="00350CE0"/>
    <w:rsid w:val="00350E5E"/>
    <w:rsid w:val="00351562"/>
    <w:rsid w:val="00351611"/>
    <w:rsid w:val="0035169D"/>
    <w:rsid w:val="003518D6"/>
    <w:rsid w:val="00351D3A"/>
    <w:rsid w:val="00351FD6"/>
    <w:rsid w:val="00352220"/>
    <w:rsid w:val="0035277E"/>
    <w:rsid w:val="00352989"/>
    <w:rsid w:val="00352A0A"/>
    <w:rsid w:val="00352BB0"/>
    <w:rsid w:val="00352BB1"/>
    <w:rsid w:val="00353053"/>
    <w:rsid w:val="00353241"/>
    <w:rsid w:val="003533CA"/>
    <w:rsid w:val="003534CB"/>
    <w:rsid w:val="00353634"/>
    <w:rsid w:val="0035372B"/>
    <w:rsid w:val="00353D68"/>
    <w:rsid w:val="00353F91"/>
    <w:rsid w:val="003543EF"/>
    <w:rsid w:val="003546C6"/>
    <w:rsid w:val="003548C2"/>
    <w:rsid w:val="00354B7A"/>
    <w:rsid w:val="00354D50"/>
    <w:rsid w:val="00354FB8"/>
    <w:rsid w:val="003552D4"/>
    <w:rsid w:val="00355347"/>
    <w:rsid w:val="003557A2"/>
    <w:rsid w:val="00355982"/>
    <w:rsid w:val="00355A27"/>
    <w:rsid w:val="003567D6"/>
    <w:rsid w:val="00356823"/>
    <w:rsid w:val="00356E3D"/>
    <w:rsid w:val="00357494"/>
    <w:rsid w:val="003575AA"/>
    <w:rsid w:val="0035775C"/>
    <w:rsid w:val="00357DD1"/>
    <w:rsid w:val="0036007C"/>
    <w:rsid w:val="003600E7"/>
    <w:rsid w:val="003603F6"/>
    <w:rsid w:val="00360944"/>
    <w:rsid w:val="00360C83"/>
    <w:rsid w:val="00360D94"/>
    <w:rsid w:val="00360DCD"/>
    <w:rsid w:val="0036115F"/>
    <w:rsid w:val="0036158F"/>
    <w:rsid w:val="00361687"/>
    <w:rsid w:val="00361816"/>
    <w:rsid w:val="0036189E"/>
    <w:rsid w:val="00361AD5"/>
    <w:rsid w:val="00361AFF"/>
    <w:rsid w:val="00361B1E"/>
    <w:rsid w:val="00361B26"/>
    <w:rsid w:val="00361E5F"/>
    <w:rsid w:val="003624C4"/>
    <w:rsid w:val="003627C8"/>
    <w:rsid w:val="00362A68"/>
    <w:rsid w:val="003633C9"/>
    <w:rsid w:val="00363503"/>
    <w:rsid w:val="0036365D"/>
    <w:rsid w:val="0036440B"/>
    <w:rsid w:val="00364414"/>
    <w:rsid w:val="00364416"/>
    <w:rsid w:val="003644D5"/>
    <w:rsid w:val="003646CF"/>
    <w:rsid w:val="0036482F"/>
    <w:rsid w:val="00364890"/>
    <w:rsid w:val="0036506C"/>
    <w:rsid w:val="00365397"/>
    <w:rsid w:val="003654B4"/>
    <w:rsid w:val="0036581C"/>
    <w:rsid w:val="00365829"/>
    <w:rsid w:val="00365AD5"/>
    <w:rsid w:val="00365CAB"/>
    <w:rsid w:val="00365E8A"/>
    <w:rsid w:val="00365EB3"/>
    <w:rsid w:val="003666A0"/>
    <w:rsid w:val="003667C3"/>
    <w:rsid w:val="003667C4"/>
    <w:rsid w:val="00366981"/>
    <w:rsid w:val="00366D7E"/>
    <w:rsid w:val="00366DD6"/>
    <w:rsid w:val="00366EED"/>
    <w:rsid w:val="00367495"/>
    <w:rsid w:val="003674F0"/>
    <w:rsid w:val="0036752F"/>
    <w:rsid w:val="00367A35"/>
    <w:rsid w:val="00367F2E"/>
    <w:rsid w:val="00367F97"/>
    <w:rsid w:val="0037006B"/>
    <w:rsid w:val="0037012B"/>
    <w:rsid w:val="00370164"/>
    <w:rsid w:val="003703C3"/>
    <w:rsid w:val="0037065F"/>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B32"/>
    <w:rsid w:val="003740A0"/>
    <w:rsid w:val="0037486D"/>
    <w:rsid w:val="00374A29"/>
    <w:rsid w:val="00374A8B"/>
    <w:rsid w:val="00374F49"/>
    <w:rsid w:val="003754F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42E"/>
    <w:rsid w:val="00377F9D"/>
    <w:rsid w:val="00380463"/>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1AB"/>
    <w:rsid w:val="003838B1"/>
    <w:rsid w:val="00383E36"/>
    <w:rsid w:val="0038465F"/>
    <w:rsid w:val="0038468A"/>
    <w:rsid w:val="003846AA"/>
    <w:rsid w:val="00384764"/>
    <w:rsid w:val="00384ABA"/>
    <w:rsid w:val="003855C4"/>
    <w:rsid w:val="00385C0E"/>
    <w:rsid w:val="00385C2F"/>
    <w:rsid w:val="00386062"/>
    <w:rsid w:val="003860AA"/>
    <w:rsid w:val="00386457"/>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6ED"/>
    <w:rsid w:val="00393A2B"/>
    <w:rsid w:val="00393A83"/>
    <w:rsid w:val="00393B65"/>
    <w:rsid w:val="00393D2B"/>
    <w:rsid w:val="00393DFD"/>
    <w:rsid w:val="00393E42"/>
    <w:rsid w:val="00394069"/>
    <w:rsid w:val="00394086"/>
    <w:rsid w:val="003943F9"/>
    <w:rsid w:val="003944E5"/>
    <w:rsid w:val="0039478C"/>
    <w:rsid w:val="003947F8"/>
    <w:rsid w:val="003948B8"/>
    <w:rsid w:val="003949EC"/>
    <w:rsid w:val="00394B2D"/>
    <w:rsid w:val="00394B4F"/>
    <w:rsid w:val="00394D7C"/>
    <w:rsid w:val="00394DE8"/>
    <w:rsid w:val="0039530E"/>
    <w:rsid w:val="0039566C"/>
    <w:rsid w:val="00395942"/>
    <w:rsid w:val="00395AF5"/>
    <w:rsid w:val="00395CB6"/>
    <w:rsid w:val="00395D67"/>
    <w:rsid w:val="00395EDF"/>
    <w:rsid w:val="003960D5"/>
    <w:rsid w:val="003964EC"/>
    <w:rsid w:val="0039654E"/>
    <w:rsid w:val="00396774"/>
    <w:rsid w:val="00396AAD"/>
    <w:rsid w:val="00396EA8"/>
    <w:rsid w:val="00397758"/>
    <w:rsid w:val="00397C67"/>
    <w:rsid w:val="00397DF9"/>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D9E"/>
    <w:rsid w:val="003A2EFB"/>
    <w:rsid w:val="003A333D"/>
    <w:rsid w:val="003A3938"/>
    <w:rsid w:val="003A3DE2"/>
    <w:rsid w:val="003A4246"/>
    <w:rsid w:val="003A42C9"/>
    <w:rsid w:val="003A4469"/>
    <w:rsid w:val="003A4670"/>
    <w:rsid w:val="003A4A4E"/>
    <w:rsid w:val="003A4B45"/>
    <w:rsid w:val="003A4D3C"/>
    <w:rsid w:val="003A511C"/>
    <w:rsid w:val="003A5898"/>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1C4"/>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1E"/>
    <w:rsid w:val="003B4E88"/>
    <w:rsid w:val="003B50CB"/>
    <w:rsid w:val="003B5195"/>
    <w:rsid w:val="003B5534"/>
    <w:rsid w:val="003B560C"/>
    <w:rsid w:val="003B5A73"/>
    <w:rsid w:val="003B5BCE"/>
    <w:rsid w:val="003B5D62"/>
    <w:rsid w:val="003B5D95"/>
    <w:rsid w:val="003B60BB"/>
    <w:rsid w:val="003B61F1"/>
    <w:rsid w:val="003B64D9"/>
    <w:rsid w:val="003B6540"/>
    <w:rsid w:val="003B6599"/>
    <w:rsid w:val="003B6ABC"/>
    <w:rsid w:val="003B6DC9"/>
    <w:rsid w:val="003B6FC8"/>
    <w:rsid w:val="003B7431"/>
    <w:rsid w:val="003C000B"/>
    <w:rsid w:val="003C00A1"/>
    <w:rsid w:val="003C0DBD"/>
    <w:rsid w:val="003C0FCF"/>
    <w:rsid w:val="003C1058"/>
    <w:rsid w:val="003C1433"/>
    <w:rsid w:val="003C18E7"/>
    <w:rsid w:val="003C19CE"/>
    <w:rsid w:val="003C1C86"/>
    <w:rsid w:val="003C208F"/>
    <w:rsid w:val="003C22A3"/>
    <w:rsid w:val="003C266A"/>
    <w:rsid w:val="003C2693"/>
    <w:rsid w:val="003C2BB5"/>
    <w:rsid w:val="003C300E"/>
    <w:rsid w:val="003C301F"/>
    <w:rsid w:val="003C30DD"/>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61B0"/>
    <w:rsid w:val="003C6380"/>
    <w:rsid w:val="003C66D0"/>
    <w:rsid w:val="003C6833"/>
    <w:rsid w:val="003C6B3C"/>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DF1"/>
    <w:rsid w:val="003D5FD6"/>
    <w:rsid w:val="003D6955"/>
    <w:rsid w:val="003D6C68"/>
    <w:rsid w:val="003D6F91"/>
    <w:rsid w:val="003D715F"/>
    <w:rsid w:val="003D72C8"/>
    <w:rsid w:val="003D7669"/>
    <w:rsid w:val="003D76F0"/>
    <w:rsid w:val="003D787D"/>
    <w:rsid w:val="003D7E76"/>
    <w:rsid w:val="003E03AC"/>
    <w:rsid w:val="003E046A"/>
    <w:rsid w:val="003E07EC"/>
    <w:rsid w:val="003E0C93"/>
    <w:rsid w:val="003E13DF"/>
    <w:rsid w:val="003E1688"/>
    <w:rsid w:val="003E16A4"/>
    <w:rsid w:val="003E172C"/>
    <w:rsid w:val="003E17F1"/>
    <w:rsid w:val="003E1827"/>
    <w:rsid w:val="003E1887"/>
    <w:rsid w:val="003E19A4"/>
    <w:rsid w:val="003E1CBF"/>
    <w:rsid w:val="003E1E17"/>
    <w:rsid w:val="003E2502"/>
    <w:rsid w:val="003E2ED6"/>
    <w:rsid w:val="003E2EDA"/>
    <w:rsid w:val="003E30FB"/>
    <w:rsid w:val="003E33FB"/>
    <w:rsid w:val="003E354D"/>
    <w:rsid w:val="003E35B0"/>
    <w:rsid w:val="003E37F5"/>
    <w:rsid w:val="003E39FC"/>
    <w:rsid w:val="003E3B17"/>
    <w:rsid w:val="003E3D8F"/>
    <w:rsid w:val="003E4145"/>
    <w:rsid w:val="003E45E0"/>
    <w:rsid w:val="003E4C21"/>
    <w:rsid w:val="003E4CF7"/>
    <w:rsid w:val="003E5293"/>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9EE"/>
    <w:rsid w:val="003F0A58"/>
    <w:rsid w:val="003F0E1A"/>
    <w:rsid w:val="003F0E72"/>
    <w:rsid w:val="003F0ECE"/>
    <w:rsid w:val="003F0F4D"/>
    <w:rsid w:val="003F1432"/>
    <w:rsid w:val="003F1B29"/>
    <w:rsid w:val="003F1DB8"/>
    <w:rsid w:val="003F1E22"/>
    <w:rsid w:val="003F1E84"/>
    <w:rsid w:val="003F265C"/>
    <w:rsid w:val="003F2E99"/>
    <w:rsid w:val="003F3021"/>
    <w:rsid w:val="003F3095"/>
    <w:rsid w:val="003F35DC"/>
    <w:rsid w:val="003F36F0"/>
    <w:rsid w:val="003F3762"/>
    <w:rsid w:val="003F376E"/>
    <w:rsid w:val="003F42D6"/>
    <w:rsid w:val="003F4475"/>
    <w:rsid w:val="003F45FE"/>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93"/>
    <w:rsid w:val="003F64A2"/>
    <w:rsid w:val="003F674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C38"/>
    <w:rsid w:val="00400EC3"/>
    <w:rsid w:val="00401674"/>
    <w:rsid w:val="00401701"/>
    <w:rsid w:val="0040179F"/>
    <w:rsid w:val="004017EE"/>
    <w:rsid w:val="0040183C"/>
    <w:rsid w:val="004019AA"/>
    <w:rsid w:val="00401A30"/>
    <w:rsid w:val="004020C5"/>
    <w:rsid w:val="004022C9"/>
    <w:rsid w:val="0040244D"/>
    <w:rsid w:val="004028A9"/>
    <w:rsid w:val="004030CE"/>
    <w:rsid w:val="004034AA"/>
    <w:rsid w:val="0040362E"/>
    <w:rsid w:val="00403910"/>
    <w:rsid w:val="0040393A"/>
    <w:rsid w:val="00403A96"/>
    <w:rsid w:val="00403AFD"/>
    <w:rsid w:val="00403D46"/>
    <w:rsid w:val="00403E34"/>
    <w:rsid w:val="00403EA7"/>
    <w:rsid w:val="00404614"/>
    <w:rsid w:val="004047FF"/>
    <w:rsid w:val="00404C2C"/>
    <w:rsid w:val="00404E8F"/>
    <w:rsid w:val="00404ECC"/>
    <w:rsid w:val="0040549D"/>
    <w:rsid w:val="0040578C"/>
    <w:rsid w:val="004059B7"/>
    <w:rsid w:val="004059ED"/>
    <w:rsid w:val="00405C7F"/>
    <w:rsid w:val="00405E1F"/>
    <w:rsid w:val="00406179"/>
    <w:rsid w:val="004062E1"/>
    <w:rsid w:val="00406D2A"/>
    <w:rsid w:val="00407198"/>
    <w:rsid w:val="004071A2"/>
    <w:rsid w:val="00407364"/>
    <w:rsid w:val="00407FDF"/>
    <w:rsid w:val="004100A9"/>
    <w:rsid w:val="00410481"/>
    <w:rsid w:val="00410511"/>
    <w:rsid w:val="0041059D"/>
    <w:rsid w:val="004105F6"/>
    <w:rsid w:val="004108C9"/>
    <w:rsid w:val="00410BD0"/>
    <w:rsid w:val="00410C35"/>
    <w:rsid w:val="00410DEE"/>
    <w:rsid w:val="00410E1F"/>
    <w:rsid w:val="00410F13"/>
    <w:rsid w:val="004112B2"/>
    <w:rsid w:val="00411682"/>
    <w:rsid w:val="004119B9"/>
    <w:rsid w:val="00411AF9"/>
    <w:rsid w:val="00411CF2"/>
    <w:rsid w:val="00411E93"/>
    <w:rsid w:val="00411EF6"/>
    <w:rsid w:val="00412316"/>
    <w:rsid w:val="0041251F"/>
    <w:rsid w:val="0041261B"/>
    <w:rsid w:val="00412791"/>
    <w:rsid w:val="00412B61"/>
    <w:rsid w:val="004130BB"/>
    <w:rsid w:val="00413673"/>
    <w:rsid w:val="0041376E"/>
    <w:rsid w:val="004139BA"/>
    <w:rsid w:val="00413C7C"/>
    <w:rsid w:val="00413CB2"/>
    <w:rsid w:val="00413CDA"/>
    <w:rsid w:val="004141A4"/>
    <w:rsid w:val="00414361"/>
    <w:rsid w:val="00414421"/>
    <w:rsid w:val="004148E6"/>
    <w:rsid w:val="00414A84"/>
    <w:rsid w:val="00414CD5"/>
    <w:rsid w:val="0041553F"/>
    <w:rsid w:val="00415545"/>
    <w:rsid w:val="004158F8"/>
    <w:rsid w:val="00415956"/>
    <w:rsid w:val="00416908"/>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B87"/>
    <w:rsid w:val="00422E43"/>
    <w:rsid w:val="00422F00"/>
    <w:rsid w:val="00422F07"/>
    <w:rsid w:val="0042318D"/>
    <w:rsid w:val="004233B6"/>
    <w:rsid w:val="00423704"/>
    <w:rsid w:val="00423C95"/>
    <w:rsid w:val="00423E62"/>
    <w:rsid w:val="00424057"/>
    <w:rsid w:val="0042439C"/>
    <w:rsid w:val="004243F4"/>
    <w:rsid w:val="00424625"/>
    <w:rsid w:val="00424842"/>
    <w:rsid w:val="004249EC"/>
    <w:rsid w:val="00424BB9"/>
    <w:rsid w:val="00424D77"/>
    <w:rsid w:val="00424DF9"/>
    <w:rsid w:val="00425000"/>
    <w:rsid w:val="00425044"/>
    <w:rsid w:val="004251F3"/>
    <w:rsid w:val="00425486"/>
    <w:rsid w:val="004254C1"/>
    <w:rsid w:val="00425783"/>
    <w:rsid w:val="0042591F"/>
    <w:rsid w:val="00425925"/>
    <w:rsid w:val="00425B7F"/>
    <w:rsid w:val="00425E04"/>
    <w:rsid w:val="00426011"/>
    <w:rsid w:val="0042602F"/>
    <w:rsid w:val="00426552"/>
    <w:rsid w:val="0042669E"/>
    <w:rsid w:val="004267A7"/>
    <w:rsid w:val="0042686A"/>
    <w:rsid w:val="00426E33"/>
    <w:rsid w:val="00426FA1"/>
    <w:rsid w:val="0042710E"/>
    <w:rsid w:val="00427656"/>
    <w:rsid w:val="0042771E"/>
    <w:rsid w:val="00427729"/>
    <w:rsid w:val="0042799D"/>
    <w:rsid w:val="00427A7A"/>
    <w:rsid w:val="00427B1C"/>
    <w:rsid w:val="0043089C"/>
    <w:rsid w:val="00430D21"/>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E0A"/>
    <w:rsid w:val="004333CA"/>
    <w:rsid w:val="00433A22"/>
    <w:rsid w:val="00433A83"/>
    <w:rsid w:val="004340CC"/>
    <w:rsid w:val="004340F5"/>
    <w:rsid w:val="00434115"/>
    <w:rsid w:val="004343FF"/>
    <w:rsid w:val="0043441C"/>
    <w:rsid w:val="0043457F"/>
    <w:rsid w:val="004345CF"/>
    <w:rsid w:val="00434782"/>
    <w:rsid w:val="004347E4"/>
    <w:rsid w:val="00435000"/>
    <w:rsid w:val="00435062"/>
    <w:rsid w:val="004350F5"/>
    <w:rsid w:val="00435262"/>
    <w:rsid w:val="004355AD"/>
    <w:rsid w:val="0043567A"/>
    <w:rsid w:val="0043587F"/>
    <w:rsid w:val="00435ACA"/>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C47"/>
    <w:rsid w:val="00437CF8"/>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3CFA"/>
    <w:rsid w:val="0044406B"/>
    <w:rsid w:val="004442AF"/>
    <w:rsid w:val="0044450B"/>
    <w:rsid w:val="00444AB9"/>
    <w:rsid w:val="00444B85"/>
    <w:rsid w:val="0044567A"/>
    <w:rsid w:val="004456A4"/>
    <w:rsid w:val="0044578E"/>
    <w:rsid w:val="00445846"/>
    <w:rsid w:val="004459C4"/>
    <w:rsid w:val="00445BF3"/>
    <w:rsid w:val="0044651C"/>
    <w:rsid w:val="00446545"/>
    <w:rsid w:val="0044684B"/>
    <w:rsid w:val="004468E9"/>
    <w:rsid w:val="00446CB1"/>
    <w:rsid w:val="004474E5"/>
    <w:rsid w:val="00450513"/>
    <w:rsid w:val="00450542"/>
    <w:rsid w:val="00450AE6"/>
    <w:rsid w:val="00450C13"/>
    <w:rsid w:val="00450EA8"/>
    <w:rsid w:val="00451147"/>
    <w:rsid w:val="00451638"/>
    <w:rsid w:val="004517DA"/>
    <w:rsid w:val="004519FB"/>
    <w:rsid w:val="00452041"/>
    <w:rsid w:val="00452209"/>
    <w:rsid w:val="00452316"/>
    <w:rsid w:val="004527A3"/>
    <w:rsid w:val="00452A9C"/>
    <w:rsid w:val="00453182"/>
    <w:rsid w:val="00453306"/>
    <w:rsid w:val="00453407"/>
    <w:rsid w:val="004537F5"/>
    <w:rsid w:val="00453858"/>
    <w:rsid w:val="0045386C"/>
    <w:rsid w:val="00453AAE"/>
    <w:rsid w:val="00453B7E"/>
    <w:rsid w:val="00453C0B"/>
    <w:rsid w:val="004540CA"/>
    <w:rsid w:val="00454254"/>
    <w:rsid w:val="004542D3"/>
    <w:rsid w:val="004544FD"/>
    <w:rsid w:val="004548D6"/>
    <w:rsid w:val="00454A22"/>
    <w:rsid w:val="00454C71"/>
    <w:rsid w:val="00454D42"/>
    <w:rsid w:val="004558F4"/>
    <w:rsid w:val="0045590D"/>
    <w:rsid w:val="004559B7"/>
    <w:rsid w:val="004559CD"/>
    <w:rsid w:val="00455AB0"/>
    <w:rsid w:val="00455D96"/>
    <w:rsid w:val="00455F6A"/>
    <w:rsid w:val="00455FC1"/>
    <w:rsid w:val="00456561"/>
    <w:rsid w:val="00456853"/>
    <w:rsid w:val="00456BA3"/>
    <w:rsid w:val="00456C32"/>
    <w:rsid w:val="00456CD4"/>
    <w:rsid w:val="00456F09"/>
    <w:rsid w:val="0045766D"/>
    <w:rsid w:val="0045767D"/>
    <w:rsid w:val="00457699"/>
    <w:rsid w:val="00457B21"/>
    <w:rsid w:val="00457B7B"/>
    <w:rsid w:val="00460023"/>
    <w:rsid w:val="00460556"/>
    <w:rsid w:val="00460997"/>
    <w:rsid w:val="00460B09"/>
    <w:rsid w:val="00460B11"/>
    <w:rsid w:val="00460EE8"/>
    <w:rsid w:val="004611C8"/>
    <w:rsid w:val="00461422"/>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5136"/>
    <w:rsid w:val="00465F0A"/>
    <w:rsid w:val="00466774"/>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E4"/>
    <w:rsid w:val="00470CF6"/>
    <w:rsid w:val="00471055"/>
    <w:rsid w:val="00471236"/>
    <w:rsid w:val="0047196B"/>
    <w:rsid w:val="00471BCF"/>
    <w:rsid w:val="00471D8E"/>
    <w:rsid w:val="00471F99"/>
    <w:rsid w:val="00472139"/>
    <w:rsid w:val="00472327"/>
    <w:rsid w:val="004723DB"/>
    <w:rsid w:val="00472DA4"/>
    <w:rsid w:val="00472E74"/>
    <w:rsid w:val="0047304D"/>
    <w:rsid w:val="004730D0"/>
    <w:rsid w:val="00473370"/>
    <w:rsid w:val="0047347B"/>
    <w:rsid w:val="00473575"/>
    <w:rsid w:val="00473891"/>
    <w:rsid w:val="00473951"/>
    <w:rsid w:val="00473A08"/>
    <w:rsid w:val="00473CBF"/>
    <w:rsid w:val="0047445B"/>
    <w:rsid w:val="00474694"/>
    <w:rsid w:val="00474825"/>
    <w:rsid w:val="00474979"/>
    <w:rsid w:val="00474D2C"/>
    <w:rsid w:val="00475023"/>
    <w:rsid w:val="004752A5"/>
    <w:rsid w:val="0047546B"/>
    <w:rsid w:val="00475B51"/>
    <w:rsid w:val="004760BF"/>
    <w:rsid w:val="00476141"/>
    <w:rsid w:val="00476739"/>
    <w:rsid w:val="00476F3E"/>
    <w:rsid w:val="00476F7D"/>
    <w:rsid w:val="004776C5"/>
    <w:rsid w:val="00477F6D"/>
    <w:rsid w:val="00477FDC"/>
    <w:rsid w:val="00480726"/>
    <w:rsid w:val="00480795"/>
    <w:rsid w:val="0048086E"/>
    <w:rsid w:val="00480953"/>
    <w:rsid w:val="00480A00"/>
    <w:rsid w:val="00480E08"/>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53F"/>
    <w:rsid w:val="00485566"/>
    <w:rsid w:val="00485A25"/>
    <w:rsid w:val="00485AA9"/>
    <w:rsid w:val="00485B60"/>
    <w:rsid w:val="00485B9E"/>
    <w:rsid w:val="00486042"/>
    <w:rsid w:val="004860C3"/>
    <w:rsid w:val="004860E7"/>
    <w:rsid w:val="00486311"/>
    <w:rsid w:val="004863C0"/>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50C"/>
    <w:rsid w:val="00490747"/>
    <w:rsid w:val="00490AA3"/>
    <w:rsid w:val="00490BE1"/>
    <w:rsid w:val="00490FEE"/>
    <w:rsid w:val="00491266"/>
    <w:rsid w:val="00491799"/>
    <w:rsid w:val="004919E9"/>
    <w:rsid w:val="00491B93"/>
    <w:rsid w:val="00491BC9"/>
    <w:rsid w:val="00491F98"/>
    <w:rsid w:val="00492231"/>
    <w:rsid w:val="004929EC"/>
    <w:rsid w:val="00492A76"/>
    <w:rsid w:val="004933D4"/>
    <w:rsid w:val="00493726"/>
    <w:rsid w:val="004939B6"/>
    <w:rsid w:val="00493C92"/>
    <w:rsid w:val="00494025"/>
    <w:rsid w:val="004942BE"/>
    <w:rsid w:val="0049469F"/>
    <w:rsid w:val="004947DF"/>
    <w:rsid w:val="00494C2B"/>
    <w:rsid w:val="00494C2F"/>
    <w:rsid w:val="00494E1D"/>
    <w:rsid w:val="00494E3E"/>
    <w:rsid w:val="00494E84"/>
    <w:rsid w:val="004950CF"/>
    <w:rsid w:val="004950F6"/>
    <w:rsid w:val="00495652"/>
    <w:rsid w:val="00495841"/>
    <w:rsid w:val="00495ADE"/>
    <w:rsid w:val="004965E7"/>
    <w:rsid w:val="00496626"/>
    <w:rsid w:val="00496B54"/>
    <w:rsid w:val="00496C12"/>
    <w:rsid w:val="00496D1E"/>
    <w:rsid w:val="00496D81"/>
    <w:rsid w:val="004975D6"/>
    <w:rsid w:val="00497B81"/>
    <w:rsid w:val="00497C5B"/>
    <w:rsid w:val="00497D86"/>
    <w:rsid w:val="00497E38"/>
    <w:rsid w:val="00497EDD"/>
    <w:rsid w:val="004A0754"/>
    <w:rsid w:val="004A0774"/>
    <w:rsid w:val="004A0CC0"/>
    <w:rsid w:val="004A0FAC"/>
    <w:rsid w:val="004A1201"/>
    <w:rsid w:val="004A146C"/>
    <w:rsid w:val="004A16FC"/>
    <w:rsid w:val="004A185E"/>
    <w:rsid w:val="004A1A26"/>
    <w:rsid w:val="004A1D0B"/>
    <w:rsid w:val="004A1DE8"/>
    <w:rsid w:val="004A1FC5"/>
    <w:rsid w:val="004A2006"/>
    <w:rsid w:val="004A21E9"/>
    <w:rsid w:val="004A240C"/>
    <w:rsid w:val="004A2530"/>
    <w:rsid w:val="004A27DE"/>
    <w:rsid w:val="004A2AC1"/>
    <w:rsid w:val="004A2BB2"/>
    <w:rsid w:val="004A2C32"/>
    <w:rsid w:val="004A30F0"/>
    <w:rsid w:val="004A311F"/>
    <w:rsid w:val="004A313C"/>
    <w:rsid w:val="004A323F"/>
    <w:rsid w:val="004A35F1"/>
    <w:rsid w:val="004A38A0"/>
    <w:rsid w:val="004A396A"/>
    <w:rsid w:val="004A3BD4"/>
    <w:rsid w:val="004A3D77"/>
    <w:rsid w:val="004A40BF"/>
    <w:rsid w:val="004A4163"/>
    <w:rsid w:val="004A4904"/>
    <w:rsid w:val="004A492E"/>
    <w:rsid w:val="004A496B"/>
    <w:rsid w:val="004A4BF6"/>
    <w:rsid w:val="004A4D29"/>
    <w:rsid w:val="004A4F86"/>
    <w:rsid w:val="004A5073"/>
    <w:rsid w:val="004A514D"/>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17C"/>
    <w:rsid w:val="004B0294"/>
    <w:rsid w:val="004B082D"/>
    <w:rsid w:val="004B100A"/>
    <w:rsid w:val="004B1097"/>
    <w:rsid w:val="004B1246"/>
    <w:rsid w:val="004B1616"/>
    <w:rsid w:val="004B1790"/>
    <w:rsid w:val="004B1B12"/>
    <w:rsid w:val="004B1F99"/>
    <w:rsid w:val="004B21EB"/>
    <w:rsid w:val="004B2418"/>
    <w:rsid w:val="004B2515"/>
    <w:rsid w:val="004B26B2"/>
    <w:rsid w:val="004B2734"/>
    <w:rsid w:val="004B28FD"/>
    <w:rsid w:val="004B29BB"/>
    <w:rsid w:val="004B2B3F"/>
    <w:rsid w:val="004B2C0E"/>
    <w:rsid w:val="004B2F3B"/>
    <w:rsid w:val="004B3118"/>
    <w:rsid w:val="004B329D"/>
    <w:rsid w:val="004B34C3"/>
    <w:rsid w:val="004B3A0E"/>
    <w:rsid w:val="004B3CC7"/>
    <w:rsid w:val="004B3E9E"/>
    <w:rsid w:val="004B3F63"/>
    <w:rsid w:val="004B42E0"/>
    <w:rsid w:val="004B4307"/>
    <w:rsid w:val="004B45DB"/>
    <w:rsid w:val="004B483C"/>
    <w:rsid w:val="004B4D37"/>
    <w:rsid w:val="004B4D4D"/>
    <w:rsid w:val="004B4EFD"/>
    <w:rsid w:val="004B4F33"/>
    <w:rsid w:val="004B54C9"/>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3DD"/>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8C6"/>
    <w:rsid w:val="004C2DAB"/>
    <w:rsid w:val="004C386B"/>
    <w:rsid w:val="004C3B3B"/>
    <w:rsid w:val="004C3D75"/>
    <w:rsid w:val="004C3D98"/>
    <w:rsid w:val="004C414A"/>
    <w:rsid w:val="004C4247"/>
    <w:rsid w:val="004C460F"/>
    <w:rsid w:val="004C46CB"/>
    <w:rsid w:val="004C4F04"/>
    <w:rsid w:val="004C4FDC"/>
    <w:rsid w:val="004C5287"/>
    <w:rsid w:val="004C56DB"/>
    <w:rsid w:val="004C57DC"/>
    <w:rsid w:val="004C5DE4"/>
    <w:rsid w:val="004C620E"/>
    <w:rsid w:val="004C626B"/>
    <w:rsid w:val="004C666C"/>
    <w:rsid w:val="004C6777"/>
    <w:rsid w:val="004C67AF"/>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942"/>
    <w:rsid w:val="004D0E3F"/>
    <w:rsid w:val="004D0F66"/>
    <w:rsid w:val="004D1903"/>
    <w:rsid w:val="004D211C"/>
    <w:rsid w:val="004D228D"/>
    <w:rsid w:val="004D23CE"/>
    <w:rsid w:val="004D2455"/>
    <w:rsid w:val="004D24DE"/>
    <w:rsid w:val="004D26F7"/>
    <w:rsid w:val="004D279C"/>
    <w:rsid w:val="004D2A1E"/>
    <w:rsid w:val="004D30DA"/>
    <w:rsid w:val="004D33F6"/>
    <w:rsid w:val="004D3E8E"/>
    <w:rsid w:val="004D417E"/>
    <w:rsid w:val="004D41EC"/>
    <w:rsid w:val="004D4488"/>
    <w:rsid w:val="004D46F3"/>
    <w:rsid w:val="004D4A55"/>
    <w:rsid w:val="004D4BD9"/>
    <w:rsid w:val="004D4EB2"/>
    <w:rsid w:val="004D4FCF"/>
    <w:rsid w:val="004D5131"/>
    <w:rsid w:val="004D527C"/>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9C0"/>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885"/>
    <w:rsid w:val="004E551B"/>
    <w:rsid w:val="004E57C2"/>
    <w:rsid w:val="004E5816"/>
    <w:rsid w:val="004E5B0C"/>
    <w:rsid w:val="004E5D93"/>
    <w:rsid w:val="004E5FB6"/>
    <w:rsid w:val="004E63DF"/>
    <w:rsid w:val="004E641C"/>
    <w:rsid w:val="004E693A"/>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08BE"/>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44A"/>
    <w:rsid w:val="004F6530"/>
    <w:rsid w:val="004F6B2B"/>
    <w:rsid w:val="004F6BCE"/>
    <w:rsid w:val="004F7086"/>
    <w:rsid w:val="004F70F9"/>
    <w:rsid w:val="004F75C8"/>
    <w:rsid w:val="004F7810"/>
    <w:rsid w:val="004F7AFD"/>
    <w:rsid w:val="004F7F65"/>
    <w:rsid w:val="0050055A"/>
    <w:rsid w:val="00500961"/>
    <w:rsid w:val="00500B9D"/>
    <w:rsid w:val="00500F4A"/>
    <w:rsid w:val="005011C9"/>
    <w:rsid w:val="00501262"/>
    <w:rsid w:val="00501477"/>
    <w:rsid w:val="00501512"/>
    <w:rsid w:val="00501647"/>
    <w:rsid w:val="005016A7"/>
    <w:rsid w:val="0050193A"/>
    <w:rsid w:val="00502577"/>
    <w:rsid w:val="005028CB"/>
    <w:rsid w:val="00502A8D"/>
    <w:rsid w:val="00502AFB"/>
    <w:rsid w:val="00502C24"/>
    <w:rsid w:val="00502CB0"/>
    <w:rsid w:val="0050306B"/>
    <w:rsid w:val="0050323F"/>
    <w:rsid w:val="00503533"/>
    <w:rsid w:val="00503593"/>
    <w:rsid w:val="00503775"/>
    <w:rsid w:val="00503849"/>
    <w:rsid w:val="00503868"/>
    <w:rsid w:val="005038FF"/>
    <w:rsid w:val="00503E22"/>
    <w:rsid w:val="00503EB6"/>
    <w:rsid w:val="00504151"/>
    <w:rsid w:val="00504258"/>
    <w:rsid w:val="00504B4E"/>
    <w:rsid w:val="00504E35"/>
    <w:rsid w:val="00504F14"/>
    <w:rsid w:val="00505383"/>
    <w:rsid w:val="00505553"/>
    <w:rsid w:val="005056A0"/>
    <w:rsid w:val="0050576F"/>
    <w:rsid w:val="00505E96"/>
    <w:rsid w:val="00506395"/>
    <w:rsid w:val="0050672D"/>
    <w:rsid w:val="0050698C"/>
    <w:rsid w:val="00506B61"/>
    <w:rsid w:val="00506C22"/>
    <w:rsid w:val="00506DBD"/>
    <w:rsid w:val="00506F05"/>
    <w:rsid w:val="0050789B"/>
    <w:rsid w:val="00507B20"/>
    <w:rsid w:val="00507CAB"/>
    <w:rsid w:val="00507CC5"/>
    <w:rsid w:val="00507DDA"/>
    <w:rsid w:val="00510211"/>
    <w:rsid w:val="0051023D"/>
    <w:rsid w:val="00510B3C"/>
    <w:rsid w:val="00510E7B"/>
    <w:rsid w:val="00511411"/>
    <w:rsid w:val="0051181D"/>
    <w:rsid w:val="005118CF"/>
    <w:rsid w:val="00511B5E"/>
    <w:rsid w:val="00511CEE"/>
    <w:rsid w:val="00511EC1"/>
    <w:rsid w:val="00512685"/>
    <w:rsid w:val="005127F2"/>
    <w:rsid w:val="0051285D"/>
    <w:rsid w:val="00512969"/>
    <w:rsid w:val="005134C1"/>
    <w:rsid w:val="005139F5"/>
    <w:rsid w:val="00513B3B"/>
    <w:rsid w:val="00513BC6"/>
    <w:rsid w:val="005141D2"/>
    <w:rsid w:val="0051421E"/>
    <w:rsid w:val="00514885"/>
    <w:rsid w:val="00514AA9"/>
    <w:rsid w:val="00514B8A"/>
    <w:rsid w:val="00514C68"/>
    <w:rsid w:val="005153B4"/>
    <w:rsid w:val="00515586"/>
    <w:rsid w:val="0051571D"/>
    <w:rsid w:val="005157CC"/>
    <w:rsid w:val="005157F9"/>
    <w:rsid w:val="00515DF7"/>
    <w:rsid w:val="00516077"/>
    <w:rsid w:val="0051661A"/>
    <w:rsid w:val="005169F2"/>
    <w:rsid w:val="00516C3D"/>
    <w:rsid w:val="00516D44"/>
    <w:rsid w:val="00517278"/>
    <w:rsid w:val="00517408"/>
    <w:rsid w:val="00517419"/>
    <w:rsid w:val="0051741D"/>
    <w:rsid w:val="00517900"/>
    <w:rsid w:val="00517A52"/>
    <w:rsid w:val="005204AD"/>
    <w:rsid w:val="005204E6"/>
    <w:rsid w:val="00520736"/>
    <w:rsid w:val="005207B3"/>
    <w:rsid w:val="005208DE"/>
    <w:rsid w:val="00520976"/>
    <w:rsid w:val="00520AB7"/>
    <w:rsid w:val="005210BB"/>
    <w:rsid w:val="00521D4D"/>
    <w:rsid w:val="00522182"/>
    <w:rsid w:val="0052221E"/>
    <w:rsid w:val="005227FE"/>
    <w:rsid w:val="00522951"/>
    <w:rsid w:val="005237CD"/>
    <w:rsid w:val="0052387E"/>
    <w:rsid w:val="00523979"/>
    <w:rsid w:val="00523E60"/>
    <w:rsid w:val="005240A3"/>
    <w:rsid w:val="005240BC"/>
    <w:rsid w:val="0052485C"/>
    <w:rsid w:val="00524CC4"/>
    <w:rsid w:val="00524D60"/>
    <w:rsid w:val="00524F06"/>
    <w:rsid w:val="005250D1"/>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2F"/>
    <w:rsid w:val="00527B3D"/>
    <w:rsid w:val="00527F83"/>
    <w:rsid w:val="00530224"/>
    <w:rsid w:val="005306D8"/>
    <w:rsid w:val="00530A46"/>
    <w:rsid w:val="00530EBC"/>
    <w:rsid w:val="00530F38"/>
    <w:rsid w:val="005311E8"/>
    <w:rsid w:val="0053127B"/>
    <w:rsid w:val="005312C7"/>
    <w:rsid w:val="00531309"/>
    <w:rsid w:val="005313D1"/>
    <w:rsid w:val="005318FF"/>
    <w:rsid w:val="005319BF"/>
    <w:rsid w:val="00531B64"/>
    <w:rsid w:val="00531BD9"/>
    <w:rsid w:val="00531C4B"/>
    <w:rsid w:val="00531E6A"/>
    <w:rsid w:val="005320E2"/>
    <w:rsid w:val="005321FB"/>
    <w:rsid w:val="00532244"/>
    <w:rsid w:val="005322EC"/>
    <w:rsid w:val="00532316"/>
    <w:rsid w:val="005323B8"/>
    <w:rsid w:val="005323EC"/>
    <w:rsid w:val="005324FF"/>
    <w:rsid w:val="0053270E"/>
    <w:rsid w:val="00532B1E"/>
    <w:rsid w:val="00533043"/>
    <w:rsid w:val="00533176"/>
    <w:rsid w:val="0053323F"/>
    <w:rsid w:val="00533587"/>
    <w:rsid w:val="00533A59"/>
    <w:rsid w:val="00534351"/>
    <w:rsid w:val="00534656"/>
    <w:rsid w:val="0053476F"/>
    <w:rsid w:val="0053477E"/>
    <w:rsid w:val="005348F6"/>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592"/>
    <w:rsid w:val="005366A4"/>
    <w:rsid w:val="00536D42"/>
    <w:rsid w:val="00536DEF"/>
    <w:rsid w:val="0053726F"/>
    <w:rsid w:val="005375C9"/>
    <w:rsid w:val="00537971"/>
    <w:rsid w:val="00537A09"/>
    <w:rsid w:val="00537C33"/>
    <w:rsid w:val="00537CD2"/>
    <w:rsid w:val="00537CF5"/>
    <w:rsid w:val="00537F6F"/>
    <w:rsid w:val="00537FC7"/>
    <w:rsid w:val="0054037B"/>
    <w:rsid w:val="00540415"/>
    <w:rsid w:val="005404D9"/>
    <w:rsid w:val="005408A6"/>
    <w:rsid w:val="005408E2"/>
    <w:rsid w:val="005409E6"/>
    <w:rsid w:val="005409F3"/>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59D2"/>
    <w:rsid w:val="00546163"/>
    <w:rsid w:val="00546183"/>
    <w:rsid w:val="00546256"/>
    <w:rsid w:val="0054630B"/>
    <w:rsid w:val="00546A5F"/>
    <w:rsid w:val="00546E2C"/>
    <w:rsid w:val="00546E6B"/>
    <w:rsid w:val="005471B1"/>
    <w:rsid w:val="00547452"/>
    <w:rsid w:val="00547902"/>
    <w:rsid w:val="00547AD0"/>
    <w:rsid w:val="00547BD0"/>
    <w:rsid w:val="00547E27"/>
    <w:rsid w:val="005500BC"/>
    <w:rsid w:val="0055032A"/>
    <w:rsid w:val="005504FA"/>
    <w:rsid w:val="005505DE"/>
    <w:rsid w:val="00550781"/>
    <w:rsid w:val="00550B71"/>
    <w:rsid w:val="00550C12"/>
    <w:rsid w:val="00551555"/>
    <w:rsid w:val="00551852"/>
    <w:rsid w:val="00551872"/>
    <w:rsid w:val="0055195C"/>
    <w:rsid w:val="00551BE8"/>
    <w:rsid w:val="00551D4B"/>
    <w:rsid w:val="00551FEF"/>
    <w:rsid w:val="0055225F"/>
    <w:rsid w:val="0055234F"/>
    <w:rsid w:val="005523E8"/>
    <w:rsid w:val="00552434"/>
    <w:rsid w:val="005527D1"/>
    <w:rsid w:val="00552BD8"/>
    <w:rsid w:val="00552D0A"/>
    <w:rsid w:val="00552D9F"/>
    <w:rsid w:val="00552DA6"/>
    <w:rsid w:val="00552E7E"/>
    <w:rsid w:val="00553076"/>
    <w:rsid w:val="005533FB"/>
    <w:rsid w:val="00553A29"/>
    <w:rsid w:val="00553D48"/>
    <w:rsid w:val="005541B3"/>
    <w:rsid w:val="0055426A"/>
    <w:rsid w:val="0055427B"/>
    <w:rsid w:val="00554298"/>
    <w:rsid w:val="0055465D"/>
    <w:rsid w:val="00554835"/>
    <w:rsid w:val="005548D9"/>
    <w:rsid w:val="00554945"/>
    <w:rsid w:val="00555237"/>
    <w:rsid w:val="0055523C"/>
    <w:rsid w:val="005552E4"/>
    <w:rsid w:val="005552F2"/>
    <w:rsid w:val="00555B33"/>
    <w:rsid w:val="00555D8F"/>
    <w:rsid w:val="00555D94"/>
    <w:rsid w:val="00555FBD"/>
    <w:rsid w:val="00556438"/>
    <w:rsid w:val="005568EB"/>
    <w:rsid w:val="00556B05"/>
    <w:rsid w:val="00556C46"/>
    <w:rsid w:val="00556CEA"/>
    <w:rsid w:val="00556D9A"/>
    <w:rsid w:val="00556DB8"/>
    <w:rsid w:val="00557343"/>
    <w:rsid w:val="00557C40"/>
    <w:rsid w:val="00557E47"/>
    <w:rsid w:val="00560063"/>
    <w:rsid w:val="005601E9"/>
    <w:rsid w:val="0056032F"/>
    <w:rsid w:val="005603C3"/>
    <w:rsid w:val="005606C2"/>
    <w:rsid w:val="00560E1F"/>
    <w:rsid w:val="00560EF9"/>
    <w:rsid w:val="00561146"/>
    <w:rsid w:val="00561580"/>
    <w:rsid w:val="00561A4C"/>
    <w:rsid w:val="00561DB2"/>
    <w:rsid w:val="00561DDA"/>
    <w:rsid w:val="005621F0"/>
    <w:rsid w:val="00562721"/>
    <w:rsid w:val="0056293E"/>
    <w:rsid w:val="0056294B"/>
    <w:rsid w:val="00562C59"/>
    <w:rsid w:val="00562DB0"/>
    <w:rsid w:val="005632F7"/>
    <w:rsid w:val="005633F7"/>
    <w:rsid w:val="00563610"/>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6F"/>
    <w:rsid w:val="005668FD"/>
    <w:rsid w:val="00566B9C"/>
    <w:rsid w:val="00566BE3"/>
    <w:rsid w:val="00566CB5"/>
    <w:rsid w:val="00566CF4"/>
    <w:rsid w:val="00566E85"/>
    <w:rsid w:val="00566F84"/>
    <w:rsid w:val="0056703E"/>
    <w:rsid w:val="005670D8"/>
    <w:rsid w:val="005670FB"/>
    <w:rsid w:val="00567264"/>
    <w:rsid w:val="005672D2"/>
    <w:rsid w:val="0056749A"/>
    <w:rsid w:val="00567699"/>
    <w:rsid w:val="005678DB"/>
    <w:rsid w:val="00567CAA"/>
    <w:rsid w:val="00567E29"/>
    <w:rsid w:val="005707DF"/>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9D4"/>
    <w:rsid w:val="00572B2A"/>
    <w:rsid w:val="00572BCE"/>
    <w:rsid w:val="00572C9F"/>
    <w:rsid w:val="00572FEC"/>
    <w:rsid w:val="005733AF"/>
    <w:rsid w:val="005736B8"/>
    <w:rsid w:val="00573935"/>
    <w:rsid w:val="00573DA3"/>
    <w:rsid w:val="00574087"/>
    <w:rsid w:val="00574306"/>
    <w:rsid w:val="005744FE"/>
    <w:rsid w:val="00574679"/>
    <w:rsid w:val="00574800"/>
    <w:rsid w:val="005748C5"/>
    <w:rsid w:val="00574ABC"/>
    <w:rsid w:val="00574B0F"/>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381"/>
    <w:rsid w:val="005774B6"/>
    <w:rsid w:val="0057761D"/>
    <w:rsid w:val="00577917"/>
    <w:rsid w:val="00577B87"/>
    <w:rsid w:val="00577DEF"/>
    <w:rsid w:val="00577F17"/>
    <w:rsid w:val="005802E1"/>
    <w:rsid w:val="00580674"/>
    <w:rsid w:val="00580B9C"/>
    <w:rsid w:val="00581440"/>
    <w:rsid w:val="005816EB"/>
    <w:rsid w:val="005819D6"/>
    <w:rsid w:val="00581C17"/>
    <w:rsid w:val="00581D34"/>
    <w:rsid w:val="00581FA5"/>
    <w:rsid w:val="005821B6"/>
    <w:rsid w:val="00582394"/>
    <w:rsid w:val="005823B4"/>
    <w:rsid w:val="00582548"/>
    <w:rsid w:val="0058283D"/>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31C"/>
    <w:rsid w:val="00585798"/>
    <w:rsid w:val="00585957"/>
    <w:rsid w:val="00585C57"/>
    <w:rsid w:val="0058620C"/>
    <w:rsid w:val="00586258"/>
    <w:rsid w:val="00586B37"/>
    <w:rsid w:val="00586CF5"/>
    <w:rsid w:val="0058770A"/>
    <w:rsid w:val="00587A73"/>
    <w:rsid w:val="00587AE4"/>
    <w:rsid w:val="00587B15"/>
    <w:rsid w:val="005900AA"/>
    <w:rsid w:val="00590136"/>
    <w:rsid w:val="00590464"/>
    <w:rsid w:val="005904F1"/>
    <w:rsid w:val="00590634"/>
    <w:rsid w:val="00590E98"/>
    <w:rsid w:val="00590FD3"/>
    <w:rsid w:val="005910CE"/>
    <w:rsid w:val="00591153"/>
    <w:rsid w:val="0059119C"/>
    <w:rsid w:val="0059119E"/>
    <w:rsid w:val="00591790"/>
    <w:rsid w:val="005917FD"/>
    <w:rsid w:val="00591D30"/>
    <w:rsid w:val="005929C5"/>
    <w:rsid w:val="00592ABA"/>
    <w:rsid w:val="00592BA3"/>
    <w:rsid w:val="00592C48"/>
    <w:rsid w:val="00592D72"/>
    <w:rsid w:val="0059312A"/>
    <w:rsid w:val="0059331F"/>
    <w:rsid w:val="005934E0"/>
    <w:rsid w:val="00593595"/>
    <w:rsid w:val="005937DA"/>
    <w:rsid w:val="00593CC3"/>
    <w:rsid w:val="00593D5F"/>
    <w:rsid w:val="00593E6C"/>
    <w:rsid w:val="00593EC4"/>
    <w:rsid w:val="00594053"/>
    <w:rsid w:val="00594430"/>
    <w:rsid w:val="00594A8C"/>
    <w:rsid w:val="00594E86"/>
    <w:rsid w:val="005953E2"/>
    <w:rsid w:val="005953EE"/>
    <w:rsid w:val="0059554E"/>
    <w:rsid w:val="00595983"/>
    <w:rsid w:val="00595AC8"/>
    <w:rsid w:val="00595E32"/>
    <w:rsid w:val="00595EA4"/>
    <w:rsid w:val="00596038"/>
    <w:rsid w:val="00596D90"/>
    <w:rsid w:val="00596EF7"/>
    <w:rsid w:val="00596F6B"/>
    <w:rsid w:val="00596FB3"/>
    <w:rsid w:val="00597256"/>
    <w:rsid w:val="0059748D"/>
    <w:rsid w:val="005976ED"/>
    <w:rsid w:val="00597A36"/>
    <w:rsid w:val="00597A3B"/>
    <w:rsid w:val="00597B7E"/>
    <w:rsid w:val="005A0388"/>
    <w:rsid w:val="005A03E5"/>
    <w:rsid w:val="005A0436"/>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305"/>
    <w:rsid w:val="005A2830"/>
    <w:rsid w:val="005A28A7"/>
    <w:rsid w:val="005A2EA3"/>
    <w:rsid w:val="005A33C2"/>
    <w:rsid w:val="005A369B"/>
    <w:rsid w:val="005A3938"/>
    <w:rsid w:val="005A3A4B"/>
    <w:rsid w:val="005A3A70"/>
    <w:rsid w:val="005A3C41"/>
    <w:rsid w:val="005A3D7A"/>
    <w:rsid w:val="005A3E9E"/>
    <w:rsid w:val="005A439B"/>
    <w:rsid w:val="005A4B91"/>
    <w:rsid w:val="005A4D9C"/>
    <w:rsid w:val="005A52CD"/>
    <w:rsid w:val="005A542D"/>
    <w:rsid w:val="005A5671"/>
    <w:rsid w:val="005A58E7"/>
    <w:rsid w:val="005A5A76"/>
    <w:rsid w:val="005A5B5E"/>
    <w:rsid w:val="005A5D06"/>
    <w:rsid w:val="005A5E03"/>
    <w:rsid w:val="005A61DF"/>
    <w:rsid w:val="005A6306"/>
    <w:rsid w:val="005A6566"/>
    <w:rsid w:val="005A69AB"/>
    <w:rsid w:val="005A6D85"/>
    <w:rsid w:val="005A6DE3"/>
    <w:rsid w:val="005A70CA"/>
    <w:rsid w:val="005A71C2"/>
    <w:rsid w:val="005A79AE"/>
    <w:rsid w:val="005A7E2D"/>
    <w:rsid w:val="005A7E35"/>
    <w:rsid w:val="005A7E6B"/>
    <w:rsid w:val="005B0012"/>
    <w:rsid w:val="005B02E2"/>
    <w:rsid w:val="005B038C"/>
    <w:rsid w:val="005B058E"/>
    <w:rsid w:val="005B09A7"/>
    <w:rsid w:val="005B1108"/>
    <w:rsid w:val="005B1396"/>
    <w:rsid w:val="005B147C"/>
    <w:rsid w:val="005B1690"/>
    <w:rsid w:val="005B18B8"/>
    <w:rsid w:val="005B1CBA"/>
    <w:rsid w:val="005B1E06"/>
    <w:rsid w:val="005B2100"/>
    <w:rsid w:val="005B2115"/>
    <w:rsid w:val="005B24D1"/>
    <w:rsid w:val="005B2D1B"/>
    <w:rsid w:val="005B2DD8"/>
    <w:rsid w:val="005B3140"/>
    <w:rsid w:val="005B33C2"/>
    <w:rsid w:val="005B36B5"/>
    <w:rsid w:val="005B3734"/>
    <w:rsid w:val="005B3932"/>
    <w:rsid w:val="005B3ADD"/>
    <w:rsid w:val="005B3B61"/>
    <w:rsid w:val="005B3CD6"/>
    <w:rsid w:val="005B3F52"/>
    <w:rsid w:val="005B40F5"/>
    <w:rsid w:val="005B414D"/>
    <w:rsid w:val="005B415A"/>
    <w:rsid w:val="005B42AE"/>
    <w:rsid w:val="005B456F"/>
    <w:rsid w:val="005B487F"/>
    <w:rsid w:val="005B490D"/>
    <w:rsid w:val="005B4A02"/>
    <w:rsid w:val="005B4A5F"/>
    <w:rsid w:val="005B51EC"/>
    <w:rsid w:val="005B5288"/>
    <w:rsid w:val="005B5354"/>
    <w:rsid w:val="005B55FF"/>
    <w:rsid w:val="005B566F"/>
    <w:rsid w:val="005B5725"/>
    <w:rsid w:val="005B57A3"/>
    <w:rsid w:val="005B5879"/>
    <w:rsid w:val="005B5A7C"/>
    <w:rsid w:val="005B5BAC"/>
    <w:rsid w:val="005B649A"/>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B7E9F"/>
    <w:rsid w:val="005C019F"/>
    <w:rsid w:val="005C0251"/>
    <w:rsid w:val="005C042F"/>
    <w:rsid w:val="005C04FD"/>
    <w:rsid w:val="005C0E50"/>
    <w:rsid w:val="005C0F82"/>
    <w:rsid w:val="005C1120"/>
    <w:rsid w:val="005C11D8"/>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AD9"/>
    <w:rsid w:val="005C3CAF"/>
    <w:rsid w:val="005C3D66"/>
    <w:rsid w:val="005C40FE"/>
    <w:rsid w:val="005C440F"/>
    <w:rsid w:val="005C4776"/>
    <w:rsid w:val="005C4B96"/>
    <w:rsid w:val="005C4F45"/>
    <w:rsid w:val="005C509C"/>
    <w:rsid w:val="005C50D3"/>
    <w:rsid w:val="005C50E3"/>
    <w:rsid w:val="005C51A8"/>
    <w:rsid w:val="005C5355"/>
    <w:rsid w:val="005C566C"/>
    <w:rsid w:val="005C5677"/>
    <w:rsid w:val="005C5E2C"/>
    <w:rsid w:val="005C61E1"/>
    <w:rsid w:val="005C61E2"/>
    <w:rsid w:val="005C6436"/>
    <w:rsid w:val="005C64A2"/>
    <w:rsid w:val="005C65B5"/>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C7F67"/>
    <w:rsid w:val="005D02BD"/>
    <w:rsid w:val="005D0411"/>
    <w:rsid w:val="005D0522"/>
    <w:rsid w:val="005D117B"/>
    <w:rsid w:val="005D1243"/>
    <w:rsid w:val="005D13D3"/>
    <w:rsid w:val="005D1597"/>
    <w:rsid w:val="005D1638"/>
    <w:rsid w:val="005D17A3"/>
    <w:rsid w:val="005D1B4E"/>
    <w:rsid w:val="005D1D42"/>
    <w:rsid w:val="005D1EE5"/>
    <w:rsid w:val="005D2283"/>
    <w:rsid w:val="005D26BB"/>
    <w:rsid w:val="005D270E"/>
    <w:rsid w:val="005D271D"/>
    <w:rsid w:val="005D2AD6"/>
    <w:rsid w:val="005D2FE5"/>
    <w:rsid w:val="005D318D"/>
    <w:rsid w:val="005D31F6"/>
    <w:rsid w:val="005D352F"/>
    <w:rsid w:val="005D356B"/>
    <w:rsid w:val="005D3AF3"/>
    <w:rsid w:val="005D44E8"/>
    <w:rsid w:val="005D49D8"/>
    <w:rsid w:val="005D4D3F"/>
    <w:rsid w:val="005D4D5A"/>
    <w:rsid w:val="005D4F69"/>
    <w:rsid w:val="005D50B3"/>
    <w:rsid w:val="005D5892"/>
    <w:rsid w:val="005D5BA6"/>
    <w:rsid w:val="005D5C74"/>
    <w:rsid w:val="005D5FF5"/>
    <w:rsid w:val="005D6476"/>
    <w:rsid w:val="005D6A0A"/>
    <w:rsid w:val="005D6A37"/>
    <w:rsid w:val="005D6B61"/>
    <w:rsid w:val="005D6B8B"/>
    <w:rsid w:val="005D79AA"/>
    <w:rsid w:val="005E01C9"/>
    <w:rsid w:val="005E09B0"/>
    <w:rsid w:val="005E0B50"/>
    <w:rsid w:val="005E0F80"/>
    <w:rsid w:val="005E111A"/>
    <w:rsid w:val="005E16FF"/>
    <w:rsid w:val="005E1D1F"/>
    <w:rsid w:val="005E1E9A"/>
    <w:rsid w:val="005E1F31"/>
    <w:rsid w:val="005E1F5B"/>
    <w:rsid w:val="005E2027"/>
    <w:rsid w:val="005E2382"/>
    <w:rsid w:val="005E2517"/>
    <w:rsid w:val="005E258D"/>
    <w:rsid w:val="005E2609"/>
    <w:rsid w:val="005E279A"/>
    <w:rsid w:val="005E299F"/>
    <w:rsid w:val="005E2A24"/>
    <w:rsid w:val="005E2D1D"/>
    <w:rsid w:val="005E35CB"/>
    <w:rsid w:val="005E36D0"/>
    <w:rsid w:val="005E3733"/>
    <w:rsid w:val="005E3763"/>
    <w:rsid w:val="005E3CAA"/>
    <w:rsid w:val="005E3E9C"/>
    <w:rsid w:val="005E4024"/>
    <w:rsid w:val="005E4185"/>
    <w:rsid w:val="005E4192"/>
    <w:rsid w:val="005E42A2"/>
    <w:rsid w:val="005E4416"/>
    <w:rsid w:val="005E4589"/>
    <w:rsid w:val="005E4C23"/>
    <w:rsid w:val="005E4D37"/>
    <w:rsid w:val="005E4E3F"/>
    <w:rsid w:val="005E4FD3"/>
    <w:rsid w:val="005E52E0"/>
    <w:rsid w:val="005E590C"/>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09F"/>
    <w:rsid w:val="005F041D"/>
    <w:rsid w:val="005F07DA"/>
    <w:rsid w:val="005F0890"/>
    <w:rsid w:val="005F1249"/>
    <w:rsid w:val="005F13DA"/>
    <w:rsid w:val="005F1A0E"/>
    <w:rsid w:val="005F1A67"/>
    <w:rsid w:val="005F1E27"/>
    <w:rsid w:val="005F2063"/>
    <w:rsid w:val="005F22F9"/>
    <w:rsid w:val="005F275F"/>
    <w:rsid w:val="005F293D"/>
    <w:rsid w:val="005F2942"/>
    <w:rsid w:val="005F2E08"/>
    <w:rsid w:val="005F302E"/>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533"/>
    <w:rsid w:val="005F790E"/>
    <w:rsid w:val="005F7BDA"/>
    <w:rsid w:val="005F7D32"/>
    <w:rsid w:val="006001DB"/>
    <w:rsid w:val="006001E2"/>
    <w:rsid w:val="006005A4"/>
    <w:rsid w:val="00600681"/>
    <w:rsid w:val="00600A19"/>
    <w:rsid w:val="00600BA0"/>
    <w:rsid w:val="00600F2B"/>
    <w:rsid w:val="0060144A"/>
    <w:rsid w:val="00601605"/>
    <w:rsid w:val="00601998"/>
    <w:rsid w:val="00601B56"/>
    <w:rsid w:val="00601D29"/>
    <w:rsid w:val="006024D6"/>
    <w:rsid w:val="0060264F"/>
    <w:rsid w:val="006028B3"/>
    <w:rsid w:val="00602AC2"/>
    <w:rsid w:val="00602AC6"/>
    <w:rsid w:val="00603279"/>
    <w:rsid w:val="006032A0"/>
    <w:rsid w:val="00603632"/>
    <w:rsid w:val="00603A9E"/>
    <w:rsid w:val="00603CCE"/>
    <w:rsid w:val="00604180"/>
    <w:rsid w:val="006041DC"/>
    <w:rsid w:val="0060440F"/>
    <w:rsid w:val="00604467"/>
    <w:rsid w:val="006044F2"/>
    <w:rsid w:val="006045D5"/>
    <w:rsid w:val="00604D91"/>
    <w:rsid w:val="00604DAD"/>
    <w:rsid w:val="0060543D"/>
    <w:rsid w:val="0060575F"/>
    <w:rsid w:val="00605760"/>
    <w:rsid w:val="006059C9"/>
    <w:rsid w:val="00605DEE"/>
    <w:rsid w:val="00605F52"/>
    <w:rsid w:val="00606002"/>
    <w:rsid w:val="0060625C"/>
    <w:rsid w:val="0060648C"/>
    <w:rsid w:val="00606635"/>
    <w:rsid w:val="006067F8"/>
    <w:rsid w:val="006068FE"/>
    <w:rsid w:val="00606B1A"/>
    <w:rsid w:val="00606DC5"/>
    <w:rsid w:val="00607067"/>
    <w:rsid w:val="006071E1"/>
    <w:rsid w:val="006073F6"/>
    <w:rsid w:val="00607401"/>
    <w:rsid w:val="006078B1"/>
    <w:rsid w:val="006078F0"/>
    <w:rsid w:val="00607B57"/>
    <w:rsid w:val="00607C44"/>
    <w:rsid w:val="00607ED9"/>
    <w:rsid w:val="00607FA7"/>
    <w:rsid w:val="0061088A"/>
    <w:rsid w:val="00610DDD"/>
    <w:rsid w:val="00610E8C"/>
    <w:rsid w:val="00610EAC"/>
    <w:rsid w:val="00610EFC"/>
    <w:rsid w:val="00611434"/>
    <w:rsid w:val="0061151D"/>
    <w:rsid w:val="006115BC"/>
    <w:rsid w:val="00611BEF"/>
    <w:rsid w:val="00611FBF"/>
    <w:rsid w:val="00611FF1"/>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149"/>
    <w:rsid w:val="006152EE"/>
    <w:rsid w:val="006159BB"/>
    <w:rsid w:val="00615CAF"/>
    <w:rsid w:val="00615D9A"/>
    <w:rsid w:val="006164DC"/>
    <w:rsid w:val="006168FF"/>
    <w:rsid w:val="00616972"/>
    <w:rsid w:val="00616A88"/>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244"/>
    <w:rsid w:val="006223A6"/>
    <w:rsid w:val="00622823"/>
    <w:rsid w:val="00622CAD"/>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0C5"/>
    <w:rsid w:val="00626532"/>
    <w:rsid w:val="00626577"/>
    <w:rsid w:val="006267A3"/>
    <w:rsid w:val="00626874"/>
    <w:rsid w:val="00626F65"/>
    <w:rsid w:val="00626F91"/>
    <w:rsid w:val="00626FB1"/>
    <w:rsid w:val="006272EA"/>
    <w:rsid w:val="006273EC"/>
    <w:rsid w:val="00630591"/>
    <w:rsid w:val="0063071A"/>
    <w:rsid w:val="00630932"/>
    <w:rsid w:val="00630AD0"/>
    <w:rsid w:val="00630BF8"/>
    <w:rsid w:val="00630CA1"/>
    <w:rsid w:val="00630D2B"/>
    <w:rsid w:val="00630EE9"/>
    <w:rsid w:val="006315B1"/>
    <w:rsid w:val="00631657"/>
    <w:rsid w:val="006316D6"/>
    <w:rsid w:val="0063185A"/>
    <w:rsid w:val="006318D6"/>
    <w:rsid w:val="00632060"/>
    <w:rsid w:val="00632108"/>
    <w:rsid w:val="00632225"/>
    <w:rsid w:val="0063276F"/>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59A"/>
    <w:rsid w:val="0063497C"/>
    <w:rsid w:val="00634D3D"/>
    <w:rsid w:val="00634F15"/>
    <w:rsid w:val="00634F20"/>
    <w:rsid w:val="0063628F"/>
    <w:rsid w:val="00636464"/>
    <w:rsid w:val="006364C7"/>
    <w:rsid w:val="006369C3"/>
    <w:rsid w:val="00636A27"/>
    <w:rsid w:val="00636D42"/>
    <w:rsid w:val="00636FDE"/>
    <w:rsid w:val="00637119"/>
    <w:rsid w:val="006372B6"/>
    <w:rsid w:val="00637366"/>
    <w:rsid w:val="006374A1"/>
    <w:rsid w:val="00637669"/>
    <w:rsid w:val="006377C8"/>
    <w:rsid w:val="006379E9"/>
    <w:rsid w:val="00637BE1"/>
    <w:rsid w:val="00640087"/>
    <w:rsid w:val="0064060A"/>
    <w:rsid w:val="006407AA"/>
    <w:rsid w:val="0064090A"/>
    <w:rsid w:val="00640AF2"/>
    <w:rsid w:val="00640D83"/>
    <w:rsid w:val="0064111F"/>
    <w:rsid w:val="00641865"/>
    <w:rsid w:val="0064195D"/>
    <w:rsid w:val="006419A2"/>
    <w:rsid w:val="006419A9"/>
    <w:rsid w:val="00641A1E"/>
    <w:rsid w:val="00641D0C"/>
    <w:rsid w:val="00642224"/>
    <w:rsid w:val="0064233B"/>
    <w:rsid w:val="0064251E"/>
    <w:rsid w:val="0064255C"/>
    <w:rsid w:val="0064276D"/>
    <w:rsid w:val="006428AF"/>
    <w:rsid w:val="0064297A"/>
    <w:rsid w:val="00642996"/>
    <w:rsid w:val="006429CC"/>
    <w:rsid w:val="00642DE5"/>
    <w:rsid w:val="00642E4B"/>
    <w:rsid w:val="006431DF"/>
    <w:rsid w:val="006439BD"/>
    <w:rsid w:val="00643A89"/>
    <w:rsid w:val="00643EC8"/>
    <w:rsid w:val="006440E1"/>
    <w:rsid w:val="006442A4"/>
    <w:rsid w:val="00644434"/>
    <w:rsid w:val="006444C3"/>
    <w:rsid w:val="006445AE"/>
    <w:rsid w:val="00644602"/>
    <w:rsid w:val="006446FC"/>
    <w:rsid w:val="00644FFB"/>
    <w:rsid w:val="00645305"/>
    <w:rsid w:val="0064535C"/>
    <w:rsid w:val="00645609"/>
    <w:rsid w:val="0064579D"/>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346"/>
    <w:rsid w:val="006508D2"/>
    <w:rsid w:val="00650BCC"/>
    <w:rsid w:val="00650C3D"/>
    <w:rsid w:val="00650F05"/>
    <w:rsid w:val="00651239"/>
    <w:rsid w:val="006516D9"/>
    <w:rsid w:val="00651827"/>
    <w:rsid w:val="0065191D"/>
    <w:rsid w:val="00651A59"/>
    <w:rsid w:val="00651C3B"/>
    <w:rsid w:val="00651E7C"/>
    <w:rsid w:val="0065210E"/>
    <w:rsid w:val="0065250A"/>
    <w:rsid w:val="006525E6"/>
    <w:rsid w:val="00652613"/>
    <w:rsid w:val="00652671"/>
    <w:rsid w:val="006529BF"/>
    <w:rsid w:val="00652CE4"/>
    <w:rsid w:val="00652D50"/>
    <w:rsid w:val="0065317C"/>
    <w:rsid w:val="006531CD"/>
    <w:rsid w:val="006532A9"/>
    <w:rsid w:val="00653545"/>
    <w:rsid w:val="006537BD"/>
    <w:rsid w:val="006537CB"/>
    <w:rsid w:val="00653AD8"/>
    <w:rsid w:val="00654013"/>
    <w:rsid w:val="006544EC"/>
    <w:rsid w:val="006547D2"/>
    <w:rsid w:val="00654A5C"/>
    <w:rsid w:val="00654D00"/>
    <w:rsid w:val="00654E59"/>
    <w:rsid w:val="006551BD"/>
    <w:rsid w:val="00655621"/>
    <w:rsid w:val="00655645"/>
    <w:rsid w:val="006558F2"/>
    <w:rsid w:val="00655A1F"/>
    <w:rsid w:val="00655A53"/>
    <w:rsid w:val="00655F97"/>
    <w:rsid w:val="00656031"/>
    <w:rsid w:val="006560AB"/>
    <w:rsid w:val="006560B5"/>
    <w:rsid w:val="006562A8"/>
    <w:rsid w:val="006562CB"/>
    <w:rsid w:val="0065693B"/>
    <w:rsid w:val="00656ED5"/>
    <w:rsid w:val="00657591"/>
    <w:rsid w:val="0065769A"/>
    <w:rsid w:val="006576A7"/>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2779"/>
    <w:rsid w:val="00663044"/>
    <w:rsid w:val="006635DC"/>
    <w:rsid w:val="00663A44"/>
    <w:rsid w:val="00663C0F"/>
    <w:rsid w:val="00664390"/>
    <w:rsid w:val="006645DA"/>
    <w:rsid w:val="00664922"/>
    <w:rsid w:val="00664D51"/>
    <w:rsid w:val="00664EB3"/>
    <w:rsid w:val="00664F6B"/>
    <w:rsid w:val="00664FA3"/>
    <w:rsid w:val="00665ABF"/>
    <w:rsid w:val="00665B5B"/>
    <w:rsid w:val="00665E57"/>
    <w:rsid w:val="00666044"/>
    <w:rsid w:val="00666199"/>
    <w:rsid w:val="0066629B"/>
    <w:rsid w:val="00666DF1"/>
    <w:rsid w:val="00666FE1"/>
    <w:rsid w:val="006671D3"/>
    <w:rsid w:val="00667289"/>
    <w:rsid w:val="00667379"/>
    <w:rsid w:val="00667433"/>
    <w:rsid w:val="0066763A"/>
    <w:rsid w:val="00667A41"/>
    <w:rsid w:val="00667A64"/>
    <w:rsid w:val="00667B99"/>
    <w:rsid w:val="00667E0A"/>
    <w:rsid w:val="00667E37"/>
    <w:rsid w:val="0067062C"/>
    <w:rsid w:val="006706EA"/>
    <w:rsid w:val="0067087D"/>
    <w:rsid w:val="00670D1E"/>
    <w:rsid w:val="00670F82"/>
    <w:rsid w:val="006710AD"/>
    <w:rsid w:val="00671105"/>
    <w:rsid w:val="00671168"/>
    <w:rsid w:val="006711CB"/>
    <w:rsid w:val="00671755"/>
    <w:rsid w:val="006719D5"/>
    <w:rsid w:val="00671F10"/>
    <w:rsid w:val="00671F24"/>
    <w:rsid w:val="006720A0"/>
    <w:rsid w:val="0067259C"/>
    <w:rsid w:val="00672615"/>
    <w:rsid w:val="0067262E"/>
    <w:rsid w:val="006729D0"/>
    <w:rsid w:val="00672D73"/>
    <w:rsid w:val="006733AE"/>
    <w:rsid w:val="0067342E"/>
    <w:rsid w:val="00673554"/>
    <w:rsid w:val="00673A27"/>
    <w:rsid w:val="00673CF5"/>
    <w:rsid w:val="0067406A"/>
    <w:rsid w:val="006740A5"/>
    <w:rsid w:val="00674F3B"/>
    <w:rsid w:val="00675064"/>
    <w:rsid w:val="00675087"/>
    <w:rsid w:val="0067525E"/>
    <w:rsid w:val="006753C3"/>
    <w:rsid w:val="006754F5"/>
    <w:rsid w:val="00675568"/>
    <w:rsid w:val="00676034"/>
    <w:rsid w:val="00676554"/>
    <w:rsid w:val="00676BD1"/>
    <w:rsid w:val="006772D2"/>
    <w:rsid w:val="00677650"/>
    <w:rsid w:val="00677747"/>
    <w:rsid w:val="00677A5A"/>
    <w:rsid w:val="00677F21"/>
    <w:rsid w:val="00677F24"/>
    <w:rsid w:val="0068013C"/>
    <w:rsid w:val="006804FF"/>
    <w:rsid w:val="00680567"/>
    <w:rsid w:val="00680951"/>
    <w:rsid w:val="00680979"/>
    <w:rsid w:val="00680A08"/>
    <w:rsid w:val="00680A2A"/>
    <w:rsid w:val="00680EF7"/>
    <w:rsid w:val="0068108D"/>
    <w:rsid w:val="006810ED"/>
    <w:rsid w:val="006811CB"/>
    <w:rsid w:val="0068126C"/>
    <w:rsid w:val="00681606"/>
    <w:rsid w:val="006817C5"/>
    <w:rsid w:val="00681AAC"/>
    <w:rsid w:val="00681E96"/>
    <w:rsid w:val="00682023"/>
    <w:rsid w:val="00682107"/>
    <w:rsid w:val="006821C1"/>
    <w:rsid w:val="00682367"/>
    <w:rsid w:val="006823AF"/>
    <w:rsid w:val="0068247A"/>
    <w:rsid w:val="0068267F"/>
    <w:rsid w:val="006829A8"/>
    <w:rsid w:val="00682A73"/>
    <w:rsid w:val="00682AA5"/>
    <w:rsid w:val="00682B8B"/>
    <w:rsid w:val="00682C67"/>
    <w:rsid w:val="00682D67"/>
    <w:rsid w:val="00683424"/>
    <w:rsid w:val="0068363E"/>
    <w:rsid w:val="0068381A"/>
    <w:rsid w:val="0068399C"/>
    <w:rsid w:val="00683CB1"/>
    <w:rsid w:val="00683FFF"/>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7C3"/>
    <w:rsid w:val="00695A8D"/>
    <w:rsid w:val="00696193"/>
    <w:rsid w:val="00696222"/>
    <w:rsid w:val="006963B2"/>
    <w:rsid w:val="0069641F"/>
    <w:rsid w:val="0069649A"/>
    <w:rsid w:val="006964E1"/>
    <w:rsid w:val="006967A4"/>
    <w:rsid w:val="00696845"/>
    <w:rsid w:val="00696873"/>
    <w:rsid w:val="0069694D"/>
    <w:rsid w:val="00696AC8"/>
    <w:rsid w:val="00696CD6"/>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EF"/>
    <w:rsid w:val="006A35AE"/>
    <w:rsid w:val="006A3733"/>
    <w:rsid w:val="006A3862"/>
    <w:rsid w:val="006A3A6A"/>
    <w:rsid w:val="006A3E8E"/>
    <w:rsid w:val="006A3F4C"/>
    <w:rsid w:val="006A4090"/>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E37"/>
    <w:rsid w:val="006A7463"/>
    <w:rsid w:val="006A7508"/>
    <w:rsid w:val="006A7828"/>
    <w:rsid w:val="006A7A37"/>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4BA"/>
    <w:rsid w:val="006B3683"/>
    <w:rsid w:val="006B3D2A"/>
    <w:rsid w:val="006B3F31"/>
    <w:rsid w:val="006B4128"/>
    <w:rsid w:val="006B414A"/>
    <w:rsid w:val="006B4A94"/>
    <w:rsid w:val="006B4B28"/>
    <w:rsid w:val="006B5316"/>
    <w:rsid w:val="006B555E"/>
    <w:rsid w:val="006B585F"/>
    <w:rsid w:val="006B5AAD"/>
    <w:rsid w:val="006B5B12"/>
    <w:rsid w:val="006B5FCF"/>
    <w:rsid w:val="006B6352"/>
    <w:rsid w:val="006B6438"/>
    <w:rsid w:val="006B6634"/>
    <w:rsid w:val="006B6911"/>
    <w:rsid w:val="006B6CFE"/>
    <w:rsid w:val="006B6D45"/>
    <w:rsid w:val="006B745F"/>
    <w:rsid w:val="006B7498"/>
    <w:rsid w:val="006B75A9"/>
    <w:rsid w:val="006B75CD"/>
    <w:rsid w:val="006B7AAD"/>
    <w:rsid w:val="006B7B8E"/>
    <w:rsid w:val="006B7B9A"/>
    <w:rsid w:val="006B7FFD"/>
    <w:rsid w:val="006C02A7"/>
    <w:rsid w:val="006C062F"/>
    <w:rsid w:val="006C063F"/>
    <w:rsid w:val="006C064B"/>
    <w:rsid w:val="006C0A14"/>
    <w:rsid w:val="006C114D"/>
    <w:rsid w:val="006C149D"/>
    <w:rsid w:val="006C15B5"/>
    <w:rsid w:val="006C19FA"/>
    <w:rsid w:val="006C1A33"/>
    <w:rsid w:val="006C1F5E"/>
    <w:rsid w:val="006C2059"/>
    <w:rsid w:val="006C215D"/>
    <w:rsid w:val="006C2420"/>
    <w:rsid w:val="006C26B7"/>
    <w:rsid w:val="006C26D8"/>
    <w:rsid w:val="006C2B22"/>
    <w:rsid w:val="006C2EF7"/>
    <w:rsid w:val="006C30BD"/>
    <w:rsid w:val="006C317E"/>
    <w:rsid w:val="006C372D"/>
    <w:rsid w:val="006C37E8"/>
    <w:rsid w:val="006C3C9D"/>
    <w:rsid w:val="006C421A"/>
    <w:rsid w:val="006C42A7"/>
    <w:rsid w:val="006C4458"/>
    <w:rsid w:val="006C4580"/>
    <w:rsid w:val="006C4CEB"/>
    <w:rsid w:val="006C4E85"/>
    <w:rsid w:val="006C51C6"/>
    <w:rsid w:val="006C574F"/>
    <w:rsid w:val="006C57B9"/>
    <w:rsid w:val="006C581D"/>
    <w:rsid w:val="006C605A"/>
    <w:rsid w:val="006C61AB"/>
    <w:rsid w:val="006C62EE"/>
    <w:rsid w:val="006C6444"/>
    <w:rsid w:val="006C65B9"/>
    <w:rsid w:val="006C6A3B"/>
    <w:rsid w:val="006C6A7B"/>
    <w:rsid w:val="006C6AAE"/>
    <w:rsid w:val="006C6ADC"/>
    <w:rsid w:val="006C76B3"/>
    <w:rsid w:val="006C79BF"/>
    <w:rsid w:val="006C7B6C"/>
    <w:rsid w:val="006D017F"/>
    <w:rsid w:val="006D02B9"/>
    <w:rsid w:val="006D02BC"/>
    <w:rsid w:val="006D0477"/>
    <w:rsid w:val="006D04B6"/>
    <w:rsid w:val="006D06EE"/>
    <w:rsid w:val="006D0BC0"/>
    <w:rsid w:val="006D0D24"/>
    <w:rsid w:val="006D11A9"/>
    <w:rsid w:val="006D11C0"/>
    <w:rsid w:val="006D124D"/>
    <w:rsid w:val="006D133D"/>
    <w:rsid w:val="006D1375"/>
    <w:rsid w:val="006D13E5"/>
    <w:rsid w:val="006D161F"/>
    <w:rsid w:val="006D189D"/>
    <w:rsid w:val="006D1A35"/>
    <w:rsid w:val="006D1DA0"/>
    <w:rsid w:val="006D1E4E"/>
    <w:rsid w:val="006D20BA"/>
    <w:rsid w:val="006D213B"/>
    <w:rsid w:val="006D252B"/>
    <w:rsid w:val="006D2C32"/>
    <w:rsid w:val="006D2DFD"/>
    <w:rsid w:val="006D3839"/>
    <w:rsid w:val="006D3C6D"/>
    <w:rsid w:val="006D3FCB"/>
    <w:rsid w:val="006D434B"/>
    <w:rsid w:val="006D438E"/>
    <w:rsid w:val="006D460D"/>
    <w:rsid w:val="006D461B"/>
    <w:rsid w:val="006D4CA5"/>
    <w:rsid w:val="006D4DBA"/>
    <w:rsid w:val="006D4E81"/>
    <w:rsid w:val="006D5547"/>
    <w:rsid w:val="006D562F"/>
    <w:rsid w:val="006D5689"/>
    <w:rsid w:val="006D5D32"/>
    <w:rsid w:val="006D5E62"/>
    <w:rsid w:val="006D605B"/>
    <w:rsid w:val="006D61C5"/>
    <w:rsid w:val="006D62C5"/>
    <w:rsid w:val="006D66BB"/>
    <w:rsid w:val="006D6863"/>
    <w:rsid w:val="006D70A5"/>
    <w:rsid w:val="006D7655"/>
    <w:rsid w:val="006D7969"/>
    <w:rsid w:val="006D7C0B"/>
    <w:rsid w:val="006D7E14"/>
    <w:rsid w:val="006E006E"/>
    <w:rsid w:val="006E023F"/>
    <w:rsid w:val="006E03A9"/>
    <w:rsid w:val="006E04BF"/>
    <w:rsid w:val="006E1226"/>
    <w:rsid w:val="006E1261"/>
    <w:rsid w:val="006E1450"/>
    <w:rsid w:val="006E1683"/>
    <w:rsid w:val="006E1C24"/>
    <w:rsid w:val="006E1CB9"/>
    <w:rsid w:val="006E1E7D"/>
    <w:rsid w:val="006E20C1"/>
    <w:rsid w:val="006E22B4"/>
    <w:rsid w:val="006E275A"/>
    <w:rsid w:val="006E2A37"/>
    <w:rsid w:val="006E2B46"/>
    <w:rsid w:val="006E2BCA"/>
    <w:rsid w:val="006E2C0E"/>
    <w:rsid w:val="006E2C79"/>
    <w:rsid w:val="006E2DB5"/>
    <w:rsid w:val="006E2EEC"/>
    <w:rsid w:val="006E2FC3"/>
    <w:rsid w:val="006E33CF"/>
    <w:rsid w:val="006E3655"/>
    <w:rsid w:val="006E39AE"/>
    <w:rsid w:val="006E3AC8"/>
    <w:rsid w:val="006E3AE9"/>
    <w:rsid w:val="006E3CD5"/>
    <w:rsid w:val="006E3D07"/>
    <w:rsid w:val="006E3EF7"/>
    <w:rsid w:val="006E3FFB"/>
    <w:rsid w:val="006E422A"/>
    <w:rsid w:val="006E43F8"/>
    <w:rsid w:val="006E4432"/>
    <w:rsid w:val="006E466F"/>
    <w:rsid w:val="006E489E"/>
    <w:rsid w:val="006E4B7F"/>
    <w:rsid w:val="006E4CC3"/>
    <w:rsid w:val="006E4E4E"/>
    <w:rsid w:val="006E4F12"/>
    <w:rsid w:val="006E5406"/>
    <w:rsid w:val="006E5487"/>
    <w:rsid w:val="006E551F"/>
    <w:rsid w:val="006E562A"/>
    <w:rsid w:val="006E5E5A"/>
    <w:rsid w:val="006E614B"/>
    <w:rsid w:val="006E6188"/>
    <w:rsid w:val="006E62AC"/>
    <w:rsid w:val="006E65E7"/>
    <w:rsid w:val="006E6812"/>
    <w:rsid w:val="006E704E"/>
    <w:rsid w:val="006E7050"/>
    <w:rsid w:val="006E71FD"/>
    <w:rsid w:val="006E7455"/>
    <w:rsid w:val="006E7458"/>
    <w:rsid w:val="006E74E9"/>
    <w:rsid w:val="006E75B7"/>
    <w:rsid w:val="006E7FAE"/>
    <w:rsid w:val="006F024D"/>
    <w:rsid w:val="006F02FB"/>
    <w:rsid w:val="006F087C"/>
    <w:rsid w:val="006F0BAF"/>
    <w:rsid w:val="006F11CB"/>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C4E"/>
    <w:rsid w:val="006F623A"/>
    <w:rsid w:val="006F66AF"/>
    <w:rsid w:val="006F6B00"/>
    <w:rsid w:val="006F70D3"/>
    <w:rsid w:val="006F71FF"/>
    <w:rsid w:val="006F7CA3"/>
    <w:rsid w:val="006F7D1F"/>
    <w:rsid w:val="006F7D69"/>
    <w:rsid w:val="007002FD"/>
    <w:rsid w:val="00700353"/>
    <w:rsid w:val="007003EA"/>
    <w:rsid w:val="00700404"/>
    <w:rsid w:val="00700AD5"/>
    <w:rsid w:val="00700B12"/>
    <w:rsid w:val="00700BF6"/>
    <w:rsid w:val="00700C60"/>
    <w:rsid w:val="00700CBF"/>
    <w:rsid w:val="007010E8"/>
    <w:rsid w:val="0070120C"/>
    <w:rsid w:val="00701BA9"/>
    <w:rsid w:val="00701EBC"/>
    <w:rsid w:val="00702877"/>
    <w:rsid w:val="00703368"/>
    <w:rsid w:val="007033A3"/>
    <w:rsid w:val="0070351C"/>
    <w:rsid w:val="00703932"/>
    <w:rsid w:val="00703FCF"/>
    <w:rsid w:val="007040D8"/>
    <w:rsid w:val="00704A70"/>
    <w:rsid w:val="00704D4A"/>
    <w:rsid w:val="00705813"/>
    <w:rsid w:val="007059DD"/>
    <w:rsid w:val="00705A46"/>
    <w:rsid w:val="00705BA8"/>
    <w:rsid w:val="00705C47"/>
    <w:rsid w:val="00705C9C"/>
    <w:rsid w:val="00705CB5"/>
    <w:rsid w:val="007063E1"/>
    <w:rsid w:val="007066AC"/>
    <w:rsid w:val="00706741"/>
    <w:rsid w:val="007067BB"/>
    <w:rsid w:val="00707034"/>
    <w:rsid w:val="00707583"/>
    <w:rsid w:val="00707813"/>
    <w:rsid w:val="0070793C"/>
    <w:rsid w:val="007079BA"/>
    <w:rsid w:val="00707A88"/>
    <w:rsid w:val="00707B22"/>
    <w:rsid w:val="00707D6D"/>
    <w:rsid w:val="00707F6A"/>
    <w:rsid w:val="0071017B"/>
    <w:rsid w:val="0071045B"/>
    <w:rsid w:val="00710559"/>
    <w:rsid w:val="007105C8"/>
    <w:rsid w:val="00710A7E"/>
    <w:rsid w:val="007111B8"/>
    <w:rsid w:val="0071154A"/>
    <w:rsid w:val="007115BF"/>
    <w:rsid w:val="00711859"/>
    <w:rsid w:val="00711E7D"/>
    <w:rsid w:val="007122F9"/>
    <w:rsid w:val="0071230B"/>
    <w:rsid w:val="007123E7"/>
    <w:rsid w:val="00712630"/>
    <w:rsid w:val="007136EF"/>
    <w:rsid w:val="00713767"/>
    <w:rsid w:val="00713D53"/>
    <w:rsid w:val="00713DA7"/>
    <w:rsid w:val="00713E3C"/>
    <w:rsid w:val="00713EBC"/>
    <w:rsid w:val="00713ECC"/>
    <w:rsid w:val="0071419F"/>
    <w:rsid w:val="007150DB"/>
    <w:rsid w:val="0071531E"/>
    <w:rsid w:val="00715620"/>
    <w:rsid w:val="0071581D"/>
    <w:rsid w:val="0071583F"/>
    <w:rsid w:val="00715AC1"/>
    <w:rsid w:val="00715AE0"/>
    <w:rsid w:val="00716662"/>
    <w:rsid w:val="0071672E"/>
    <w:rsid w:val="00716E35"/>
    <w:rsid w:val="007170A9"/>
    <w:rsid w:val="007172A3"/>
    <w:rsid w:val="007173BF"/>
    <w:rsid w:val="00717425"/>
    <w:rsid w:val="0071775A"/>
    <w:rsid w:val="00717E58"/>
    <w:rsid w:val="00717E63"/>
    <w:rsid w:val="007206A0"/>
    <w:rsid w:val="007207DE"/>
    <w:rsid w:val="007207F5"/>
    <w:rsid w:val="00720A5C"/>
    <w:rsid w:val="007211CA"/>
    <w:rsid w:val="007211F4"/>
    <w:rsid w:val="0072124C"/>
    <w:rsid w:val="007216D1"/>
    <w:rsid w:val="00721BE3"/>
    <w:rsid w:val="00721BE5"/>
    <w:rsid w:val="00721CFC"/>
    <w:rsid w:val="00721D77"/>
    <w:rsid w:val="00722218"/>
    <w:rsid w:val="007224D6"/>
    <w:rsid w:val="00722561"/>
    <w:rsid w:val="00722781"/>
    <w:rsid w:val="00722948"/>
    <w:rsid w:val="00722DC1"/>
    <w:rsid w:val="00722F8A"/>
    <w:rsid w:val="007230B5"/>
    <w:rsid w:val="00723219"/>
    <w:rsid w:val="00723392"/>
    <w:rsid w:val="007233B0"/>
    <w:rsid w:val="007235A7"/>
    <w:rsid w:val="00723A30"/>
    <w:rsid w:val="00723C65"/>
    <w:rsid w:val="00723D0C"/>
    <w:rsid w:val="00723E50"/>
    <w:rsid w:val="00723EA4"/>
    <w:rsid w:val="00724509"/>
    <w:rsid w:val="007245B7"/>
    <w:rsid w:val="0072496E"/>
    <w:rsid w:val="00724A83"/>
    <w:rsid w:val="00724C01"/>
    <w:rsid w:val="00724E4A"/>
    <w:rsid w:val="007255AE"/>
    <w:rsid w:val="0072561F"/>
    <w:rsid w:val="00725639"/>
    <w:rsid w:val="007256F4"/>
    <w:rsid w:val="00725815"/>
    <w:rsid w:val="00725D55"/>
    <w:rsid w:val="00725F33"/>
    <w:rsid w:val="00725F45"/>
    <w:rsid w:val="007263D7"/>
    <w:rsid w:val="00726475"/>
    <w:rsid w:val="007266E5"/>
    <w:rsid w:val="00726DEB"/>
    <w:rsid w:val="00726FDF"/>
    <w:rsid w:val="00727101"/>
    <w:rsid w:val="007276D5"/>
    <w:rsid w:val="007278B0"/>
    <w:rsid w:val="00727B67"/>
    <w:rsid w:val="0073013F"/>
    <w:rsid w:val="007303AC"/>
    <w:rsid w:val="007307E6"/>
    <w:rsid w:val="0073083B"/>
    <w:rsid w:val="00730892"/>
    <w:rsid w:val="007309AB"/>
    <w:rsid w:val="00730AC0"/>
    <w:rsid w:val="00730BF6"/>
    <w:rsid w:val="00730DC1"/>
    <w:rsid w:val="0073110E"/>
    <w:rsid w:val="007316EB"/>
    <w:rsid w:val="00731B34"/>
    <w:rsid w:val="00731D5B"/>
    <w:rsid w:val="00731E3D"/>
    <w:rsid w:val="00731E7C"/>
    <w:rsid w:val="0073209D"/>
    <w:rsid w:val="00732545"/>
    <w:rsid w:val="00732EA2"/>
    <w:rsid w:val="00733069"/>
    <w:rsid w:val="007331E6"/>
    <w:rsid w:val="00733219"/>
    <w:rsid w:val="007334A3"/>
    <w:rsid w:val="007334C5"/>
    <w:rsid w:val="0073457F"/>
    <w:rsid w:val="00734A5A"/>
    <w:rsid w:val="00734B26"/>
    <w:rsid w:val="00734C2F"/>
    <w:rsid w:val="00734D12"/>
    <w:rsid w:val="007352C7"/>
    <w:rsid w:val="007353C9"/>
    <w:rsid w:val="007358F7"/>
    <w:rsid w:val="00735E69"/>
    <w:rsid w:val="007362F6"/>
    <w:rsid w:val="00736871"/>
    <w:rsid w:val="00736A94"/>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33"/>
    <w:rsid w:val="007407F5"/>
    <w:rsid w:val="00740916"/>
    <w:rsid w:val="007409C7"/>
    <w:rsid w:val="00740B91"/>
    <w:rsid w:val="00740CC4"/>
    <w:rsid w:val="00740D77"/>
    <w:rsid w:val="00741261"/>
    <w:rsid w:val="0074192A"/>
    <w:rsid w:val="00741B0C"/>
    <w:rsid w:val="00741DCC"/>
    <w:rsid w:val="00742263"/>
    <w:rsid w:val="00742341"/>
    <w:rsid w:val="00742CC8"/>
    <w:rsid w:val="00742DB0"/>
    <w:rsid w:val="00742DD0"/>
    <w:rsid w:val="007430F8"/>
    <w:rsid w:val="007434F7"/>
    <w:rsid w:val="0074365E"/>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8B8"/>
    <w:rsid w:val="0074590F"/>
    <w:rsid w:val="00745EFF"/>
    <w:rsid w:val="00745F08"/>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1D1"/>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C3B"/>
    <w:rsid w:val="00754DCC"/>
    <w:rsid w:val="00755136"/>
    <w:rsid w:val="00755B12"/>
    <w:rsid w:val="00755C16"/>
    <w:rsid w:val="00755D90"/>
    <w:rsid w:val="00755EB6"/>
    <w:rsid w:val="007563E6"/>
    <w:rsid w:val="00756638"/>
    <w:rsid w:val="0075696A"/>
    <w:rsid w:val="00756B13"/>
    <w:rsid w:val="00756F1D"/>
    <w:rsid w:val="007571E4"/>
    <w:rsid w:val="00757241"/>
    <w:rsid w:val="007572A5"/>
    <w:rsid w:val="0075756F"/>
    <w:rsid w:val="007575F3"/>
    <w:rsid w:val="007577A7"/>
    <w:rsid w:val="00757A78"/>
    <w:rsid w:val="00757B0D"/>
    <w:rsid w:val="00757B31"/>
    <w:rsid w:val="00757C16"/>
    <w:rsid w:val="00757D01"/>
    <w:rsid w:val="00757EBC"/>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2044"/>
    <w:rsid w:val="00762B25"/>
    <w:rsid w:val="00762B8D"/>
    <w:rsid w:val="007635B8"/>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B00"/>
    <w:rsid w:val="00770CDF"/>
    <w:rsid w:val="00770D49"/>
    <w:rsid w:val="00770FD4"/>
    <w:rsid w:val="00771003"/>
    <w:rsid w:val="007712E7"/>
    <w:rsid w:val="00771861"/>
    <w:rsid w:val="00771CBB"/>
    <w:rsid w:val="00771FEB"/>
    <w:rsid w:val="0077276F"/>
    <w:rsid w:val="0077278F"/>
    <w:rsid w:val="00772A16"/>
    <w:rsid w:val="00772ADF"/>
    <w:rsid w:val="00772D73"/>
    <w:rsid w:val="00772FFD"/>
    <w:rsid w:val="00773053"/>
    <w:rsid w:val="007730D8"/>
    <w:rsid w:val="00773366"/>
    <w:rsid w:val="00773385"/>
    <w:rsid w:val="007735EB"/>
    <w:rsid w:val="0077377F"/>
    <w:rsid w:val="007738EA"/>
    <w:rsid w:val="00774365"/>
    <w:rsid w:val="007748CB"/>
    <w:rsid w:val="00774AB4"/>
    <w:rsid w:val="0077523B"/>
    <w:rsid w:val="00775301"/>
    <w:rsid w:val="0077550F"/>
    <w:rsid w:val="007755C6"/>
    <w:rsid w:val="00775838"/>
    <w:rsid w:val="007769CC"/>
    <w:rsid w:val="00776A58"/>
    <w:rsid w:val="00776C7A"/>
    <w:rsid w:val="00777069"/>
    <w:rsid w:val="0077708A"/>
    <w:rsid w:val="0077723B"/>
    <w:rsid w:val="007774CF"/>
    <w:rsid w:val="007776B9"/>
    <w:rsid w:val="00777A0F"/>
    <w:rsid w:val="007801D5"/>
    <w:rsid w:val="007803C4"/>
    <w:rsid w:val="00780445"/>
    <w:rsid w:val="007804E7"/>
    <w:rsid w:val="007804F3"/>
    <w:rsid w:val="00780A49"/>
    <w:rsid w:val="00780B79"/>
    <w:rsid w:val="00781116"/>
    <w:rsid w:val="007813EC"/>
    <w:rsid w:val="00781626"/>
    <w:rsid w:val="00781631"/>
    <w:rsid w:val="007816E7"/>
    <w:rsid w:val="00781864"/>
    <w:rsid w:val="00781988"/>
    <w:rsid w:val="00781ADE"/>
    <w:rsid w:val="0078200F"/>
    <w:rsid w:val="0078225A"/>
    <w:rsid w:val="0078255E"/>
    <w:rsid w:val="007825BB"/>
    <w:rsid w:val="00782D58"/>
    <w:rsid w:val="00782D8D"/>
    <w:rsid w:val="00783411"/>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A9E"/>
    <w:rsid w:val="00785D26"/>
    <w:rsid w:val="00785FD2"/>
    <w:rsid w:val="0078628F"/>
    <w:rsid w:val="00786321"/>
    <w:rsid w:val="0078663A"/>
    <w:rsid w:val="00786A4D"/>
    <w:rsid w:val="00786CB3"/>
    <w:rsid w:val="00786D76"/>
    <w:rsid w:val="00787082"/>
    <w:rsid w:val="00787497"/>
    <w:rsid w:val="007875C0"/>
    <w:rsid w:val="00787652"/>
    <w:rsid w:val="00787960"/>
    <w:rsid w:val="00787F43"/>
    <w:rsid w:val="007900EF"/>
    <w:rsid w:val="007903FF"/>
    <w:rsid w:val="0079044A"/>
    <w:rsid w:val="007906C8"/>
    <w:rsid w:val="00790AA5"/>
    <w:rsid w:val="0079107B"/>
    <w:rsid w:val="00791181"/>
    <w:rsid w:val="007913FD"/>
    <w:rsid w:val="00791555"/>
    <w:rsid w:val="007918C1"/>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3FB3"/>
    <w:rsid w:val="007942C7"/>
    <w:rsid w:val="0079441E"/>
    <w:rsid w:val="00794823"/>
    <w:rsid w:val="007949FE"/>
    <w:rsid w:val="00794DA5"/>
    <w:rsid w:val="00794DDF"/>
    <w:rsid w:val="00794EEA"/>
    <w:rsid w:val="00794FAA"/>
    <w:rsid w:val="007950C4"/>
    <w:rsid w:val="00795182"/>
    <w:rsid w:val="007952AB"/>
    <w:rsid w:val="007955F5"/>
    <w:rsid w:val="007955FA"/>
    <w:rsid w:val="0079580F"/>
    <w:rsid w:val="00795BB4"/>
    <w:rsid w:val="007964BC"/>
    <w:rsid w:val="007972D5"/>
    <w:rsid w:val="0079771F"/>
    <w:rsid w:val="0079782C"/>
    <w:rsid w:val="007A012D"/>
    <w:rsid w:val="007A0661"/>
    <w:rsid w:val="007A0903"/>
    <w:rsid w:val="007A0AA3"/>
    <w:rsid w:val="007A11E8"/>
    <w:rsid w:val="007A1395"/>
    <w:rsid w:val="007A1610"/>
    <w:rsid w:val="007A1630"/>
    <w:rsid w:val="007A1BA3"/>
    <w:rsid w:val="007A1E35"/>
    <w:rsid w:val="007A20AE"/>
    <w:rsid w:val="007A212C"/>
    <w:rsid w:val="007A284B"/>
    <w:rsid w:val="007A29D2"/>
    <w:rsid w:val="007A2A53"/>
    <w:rsid w:val="007A3259"/>
    <w:rsid w:val="007A32FF"/>
    <w:rsid w:val="007A3341"/>
    <w:rsid w:val="007A337D"/>
    <w:rsid w:val="007A33BE"/>
    <w:rsid w:val="007A38FB"/>
    <w:rsid w:val="007A3925"/>
    <w:rsid w:val="007A3CDD"/>
    <w:rsid w:val="007A40D8"/>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77"/>
    <w:rsid w:val="007B76CC"/>
    <w:rsid w:val="007B78B8"/>
    <w:rsid w:val="007C019D"/>
    <w:rsid w:val="007C01A0"/>
    <w:rsid w:val="007C045C"/>
    <w:rsid w:val="007C0614"/>
    <w:rsid w:val="007C0619"/>
    <w:rsid w:val="007C086D"/>
    <w:rsid w:val="007C08A1"/>
    <w:rsid w:val="007C0976"/>
    <w:rsid w:val="007C0C5A"/>
    <w:rsid w:val="007C109D"/>
    <w:rsid w:val="007C10EA"/>
    <w:rsid w:val="007C115B"/>
    <w:rsid w:val="007C1209"/>
    <w:rsid w:val="007C1299"/>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611"/>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74A"/>
    <w:rsid w:val="007C6A40"/>
    <w:rsid w:val="007C6DA8"/>
    <w:rsid w:val="007C6F56"/>
    <w:rsid w:val="007C7011"/>
    <w:rsid w:val="007C7043"/>
    <w:rsid w:val="007C71B2"/>
    <w:rsid w:val="007C79BC"/>
    <w:rsid w:val="007C7CAC"/>
    <w:rsid w:val="007C7F2A"/>
    <w:rsid w:val="007C7F82"/>
    <w:rsid w:val="007D0377"/>
    <w:rsid w:val="007D0EC6"/>
    <w:rsid w:val="007D0F7C"/>
    <w:rsid w:val="007D0FF3"/>
    <w:rsid w:val="007D107D"/>
    <w:rsid w:val="007D1537"/>
    <w:rsid w:val="007D1938"/>
    <w:rsid w:val="007D2048"/>
    <w:rsid w:val="007D2257"/>
    <w:rsid w:val="007D2282"/>
    <w:rsid w:val="007D23DF"/>
    <w:rsid w:val="007D24B7"/>
    <w:rsid w:val="007D27EC"/>
    <w:rsid w:val="007D2969"/>
    <w:rsid w:val="007D2AE3"/>
    <w:rsid w:val="007D2EA2"/>
    <w:rsid w:val="007D30A3"/>
    <w:rsid w:val="007D3592"/>
    <w:rsid w:val="007D3897"/>
    <w:rsid w:val="007D3D27"/>
    <w:rsid w:val="007D3DFC"/>
    <w:rsid w:val="007D3FC1"/>
    <w:rsid w:val="007D42DC"/>
    <w:rsid w:val="007D42EF"/>
    <w:rsid w:val="007D44F6"/>
    <w:rsid w:val="007D5201"/>
    <w:rsid w:val="007D524D"/>
    <w:rsid w:val="007D53D4"/>
    <w:rsid w:val="007D5761"/>
    <w:rsid w:val="007D5B27"/>
    <w:rsid w:val="007D5D0B"/>
    <w:rsid w:val="007D651D"/>
    <w:rsid w:val="007D6609"/>
    <w:rsid w:val="007D667A"/>
    <w:rsid w:val="007D6692"/>
    <w:rsid w:val="007D6BA7"/>
    <w:rsid w:val="007D6D51"/>
    <w:rsid w:val="007D7032"/>
    <w:rsid w:val="007D7200"/>
    <w:rsid w:val="007D7264"/>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AC"/>
    <w:rsid w:val="007E27C2"/>
    <w:rsid w:val="007E27CC"/>
    <w:rsid w:val="007E29D6"/>
    <w:rsid w:val="007E2B23"/>
    <w:rsid w:val="007E2CE1"/>
    <w:rsid w:val="007E2D69"/>
    <w:rsid w:val="007E2F31"/>
    <w:rsid w:val="007E3886"/>
    <w:rsid w:val="007E3986"/>
    <w:rsid w:val="007E3A27"/>
    <w:rsid w:val="007E3A62"/>
    <w:rsid w:val="007E3C06"/>
    <w:rsid w:val="007E3DBB"/>
    <w:rsid w:val="007E3F02"/>
    <w:rsid w:val="007E406C"/>
    <w:rsid w:val="007E4269"/>
    <w:rsid w:val="007E42B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806"/>
    <w:rsid w:val="007E69FE"/>
    <w:rsid w:val="007E70FA"/>
    <w:rsid w:val="007E73FC"/>
    <w:rsid w:val="007E755B"/>
    <w:rsid w:val="007E7583"/>
    <w:rsid w:val="007E7873"/>
    <w:rsid w:val="007E7C52"/>
    <w:rsid w:val="007F008C"/>
    <w:rsid w:val="007F0A20"/>
    <w:rsid w:val="007F0A99"/>
    <w:rsid w:val="007F105C"/>
    <w:rsid w:val="007F106D"/>
    <w:rsid w:val="007F1150"/>
    <w:rsid w:val="007F1436"/>
    <w:rsid w:val="007F15C8"/>
    <w:rsid w:val="007F1909"/>
    <w:rsid w:val="007F1A7F"/>
    <w:rsid w:val="007F1CBA"/>
    <w:rsid w:val="007F1E83"/>
    <w:rsid w:val="007F246D"/>
    <w:rsid w:val="007F2A38"/>
    <w:rsid w:val="007F2CA8"/>
    <w:rsid w:val="007F2EAD"/>
    <w:rsid w:val="007F3002"/>
    <w:rsid w:val="007F3059"/>
    <w:rsid w:val="007F33F1"/>
    <w:rsid w:val="007F34FC"/>
    <w:rsid w:val="007F350D"/>
    <w:rsid w:val="007F3535"/>
    <w:rsid w:val="007F3758"/>
    <w:rsid w:val="007F3832"/>
    <w:rsid w:val="007F3B2F"/>
    <w:rsid w:val="007F3D81"/>
    <w:rsid w:val="007F3F96"/>
    <w:rsid w:val="007F4021"/>
    <w:rsid w:val="007F4C4F"/>
    <w:rsid w:val="007F4E92"/>
    <w:rsid w:val="007F5406"/>
    <w:rsid w:val="007F555E"/>
    <w:rsid w:val="007F57A4"/>
    <w:rsid w:val="007F598D"/>
    <w:rsid w:val="007F5B5C"/>
    <w:rsid w:val="007F5DC6"/>
    <w:rsid w:val="007F5E88"/>
    <w:rsid w:val="007F6080"/>
    <w:rsid w:val="007F6763"/>
    <w:rsid w:val="007F695B"/>
    <w:rsid w:val="007F747F"/>
    <w:rsid w:val="007F782D"/>
    <w:rsid w:val="007F7AA7"/>
    <w:rsid w:val="007F7CAD"/>
    <w:rsid w:val="007F7E50"/>
    <w:rsid w:val="007F7FD6"/>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50D"/>
    <w:rsid w:val="00802918"/>
    <w:rsid w:val="00802A22"/>
    <w:rsid w:val="00802B64"/>
    <w:rsid w:val="00802D90"/>
    <w:rsid w:val="00803074"/>
    <w:rsid w:val="008031DD"/>
    <w:rsid w:val="008039C0"/>
    <w:rsid w:val="00803F7A"/>
    <w:rsid w:val="008046B7"/>
    <w:rsid w:val="008047C7"/>
    <w:rsid w:val="00804A63"/>
    <w:rsid w:val="00804DCC"/>
    <w:rsid w:val="00804E53"/>
    <w:rsid w:val="0080537B"/>
    <w:rsid w:val="008055D6"/>
    <w:rsid w:val="00805661"/>
    <w:rsid w:val="00805700"/>
    <w:rsid w:val="00805D19"/>
    <w:rsid w:val="008064FA"/>
    <w:rsid w:val="0080664C"/>
    <w:rsid w:val="0080671D"/>
    <w:rsid w:val="00806B5C"/>
    <w:rsid w:val="00806BFC"/>
    <w:rsid w:val="00806F31"/>
    <w:rsid w:val="00807172"/>
    <w:rsid w:val="008074AB"/>
    <w:rsid w:val="00807709"/>
    <w:rsid w:val="008078C6"/>
    <w:rsid w:val="008079C1"/>
    <w:rsid w:val="00807BB5"/>
    <w:rsid w:val="00807D95"/>
    <w:rsid w:val="00807DEB"/>
    <w:rsid w:val="00810309"/>
    <w:rsid w:val="0081039A"/>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47F"/>
    <w:rsid w:val="00812540"/>
    <w:rsid w:val="0081288C"/>
    <w:rsid w:val="0081290B"/>
    <w:rsid w:val="00812E91"/>
    <w:rsid w:val="00812F54"/>
    <w:rsid w:val="00813000"/>
    <w:rsid w:val="0081336D"/>
    <w:rsid w:val="0081353E"/>
    <w:rsid w:val="00813674"/>
    <w:rsid w:val="008138E0"/>
    <w:rsid w:val="00813C53"/>
    <w:rsid w:val="00813D84"/>
    <w:rsid w:val="00813E0F"/>
    <w:rsid w:val="00814341"/>
    <w:rsid w:val="0081472C"/>
    <w:rsid w:val="0081487E"/>
    <w:rsid w:val="00814C70"/>
    <w:rsid w:val="00814FA2"/>
    <w:rsid w:val="0081522D"/>
    <w:rsid w:val="008152DB"/>
    <w:rsid w:val="008152F4"/>
    <w:rsid w:val="00815584"/>
    <w:rsid w:val="008158FD"/>
    <w:rsid w:val="00815D1D"/>
    <w:rsid w:val="00815EF0"/>
    <w:rsid w:val="00816082"/>
    <w:rsid w:val="0081618D"/>
    <w:rsid w:val="00816310"/>
    <w:rsid w:val="008163F4"/>
    <w:rsid w:val="0081657B"/>
    <w:rsid w:val="0081678D"/>
    <w:rsid w:val="00816848"/>
    <w:rsid w:val="008168B3"/>
    <w:rsid w:val="00816A16"/>
    <w:rsid w:val="00816BB0"/>
    <w:rsid w:val="00816BCA"/>
    <w:rsid w:val="00816BF2"/>
    <w:rsid w:val="00816D7A"/>
    <w:rsid w:val="00816FB5"/>
    <w:rsid w:val="0081704B"/>
    <w:rsid w:val="0081712C"/>
    <w:rsid w:val="00817327"/>
    <w:rsid w:val="00817910"/>
    <w:rsid w:val="008179B6"/>
    <w:rsid w:val="00817B52"/>
    <w:rsid w:val="00817EB9"/>
    <w:rsid w:val="00817FCE"/>
    <w:rsid w:val="00820315"/>
    <w:rsid w:val="00820B6D"/>
    <w:rsid w:val="00820C1C"/>
    <w:rsid w:val="00820D12"/>
    <w:rsid w:val="00820FD7"/>
    <w:rsid w:val="0082100A"/>
    <w:rsid w:val="00821049"/>
    <w:rsid w:val="008212E4"/>
    <w:rsid w:val="0082225B"/>
    <w:rsid w:val="008227E2"/>
    <w:rsid w:val="00822EE9"/>
    <w:rsid w:val="0082303F"/>
    <w:rsid w:val="0082309F"/>
    <w:rsid w:val="008235AD"/>
    <w:rsid w:val="008238CD"/>
    <w:rsid w:val="00823965"/>
    <w:rsid w:val="00823FBC"/>
    <w:rsid w:val="00824306"/>
    <w:rsid w:val="00824389"/>
    <w:rsid w:val="008243CE"/>
    <w:rsid w:val="008244B3"/>
    <w:rsid w:val="00824547"/>
    <w:rsid w:val="00824608"/>
    <w:rsid w:val="00824EB2"/>
    <w:rsid w:val="00824EEA"/>
    <w:rsid w:val="00824F86"/>
    <w:rsid w:val="0082548D"/>
    <w:rsid w:val="00825B2E"/>
    <w:rsid w:val="008260DE"/>
    <w:rsid w:val="00826163"/>
    <w:rsid w:val="00826562"/>
    <w:rsid w:val="00826BAC"/>
    <w:rsid w:val="00826FBC"/>
    <w:rsid w:val="008271D4"/>
    <w:rsid w:val="008275B3"/>
    <w:rsid w:val="00827A15"/>
    <w:rsid w:val="00827B4F"/>
    <w:rsid w:val="00827CAF"/>
    <w:rsid w:val="00827FE7"/>
    <w:rsid w:val="0083025B"/>
    <w:rsid w:val="008303D4"/>
    <w:rsid w:val="008305A8"/>
    <w:rsid w:val="008305C6"/>
    <w:rsid w:val="00830717"/>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37B"/>
    <w:rsid w:val="00833B5D"/>
    <w:rsid w:val="00833E7D"/>
    <w:rsid w:val="00833EAF"/>
    <w:rsid w:val="008340C9"/>
    <w:rsid w:val="008340F5"/>
    <w:rsid w:val="00834434"/>
    <w:rsid w:val="00834483"/>
    <w:rsid w:val="00835184"/>
    <w:rsid w:val="008351F7"/>
    <w:rsid w:val="00835607"/>
    <w:rsid w:val="008357D0"/>
    <w:rsid w:val="008359B6"/>
    <w:rsid w:val="00835D7B"/>
    <w:rsid w:val="00835D87"/>
    <w:rsid w:val="0083626F"/>
    <w:rsid w:val="00836377"/>
    <w:rsid w:val="0083649B"/>
    <w:rsid w:val="0083653A"/>
    <w:rsid w:val="008365FC"/>
    <w:rsid w:val="008365FF"/>
    <w:rsid w:val="008366F8"/>
    <w:rsid w:val="0083681C"/>
    <w:rsid w:val="008369A1"/>
    <w:rsid w:val="00836F42"/>
    <w:rsid w:val="00837446"/>
    <w:rsid w:val="0083771F"/>
    <w:rsid w:val="008377BD"/>
    <w:rsid w:val="00837810"/>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571"/>
    <w:rsid w:val="0084266E"/>
    <w:rsid w:val="008426B6"/>
    <w:rsid w:val="008426C1"/>
    <w:rsid w:val="008433BB"/>
    <w:rsid w:val="0084340E"/>
    <w:rsid w:val="0084343D"/>
    <w:rsid w:val="00843888"/>
    <w:rsid w:val="00843938"/>
    <w:rsid w:val="00843959"/>
    <w:rsid w:val="00843E62"/>
    <w:rsid w:val="00843EA4"/>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F36"/>
    <w:rsid w:val="008503FB"/>
    <w:rsid w:val="008505F1"/>
    <w:rsid w:val="00850757"/>
    <w:rsid w:val="008508F1"/>
    <w:rsid w:val="008508FE"/>
    <w:rsid w:val="00850DCE"/>
    <w:rsid w:val="00850F58"/>
    <w:rsid w:val="008512EC"/>
    <w:rsid w:val="00851386"/>
    <w:rsid w:val="00851413"/>
    <w:rsid w:val="0085145F"/>
    <w:rsid w:val="008519F1"/>
    <w:rsid w:val="00851A29"/>
    <w:rsid w:val="00851A2E"/>
    <w:rsid w:val="00851B85"/>
    <w:rsid w:val="00851D0E"/>
    <w:rsid w:val="00851DB5"/>
    <w:rsid w:val="00851EA1"/>
    <w:rsid w:val="00852087"/>
    <w:rsid w:val="00852395"/>
    <w:rsid w:val="008524A1"/>
    <w:rsid w:val="008525B3"/>
    <w:rsid w:val="0085275D"/>
    <w:rsid w:val="00852A54"/>
    <w:rsid w:val="00852A96"/>
    <w:rsid w:val="00852D51"/>
    <w:rsid w:val="00852DD0"/>
    <w:rsid w:val="00852F12"/>
    <w:rsid w:val="00852F9C"/>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52"/>
    <w:rsid w:val="00855BCF"/>
    <w:rsid w:val="008561B3"/>
    <w:rsid w:val="00856BBD"/>
    <w:rsid w:val="00856DCF"/>
    <w:rsid w:val="00856FA1"/>
    <w:rsid w:val="008570CF"/>
    <w:rsid w:val="0085718D"/>
    <w:rsid w:val="00857A47"/>
    <w:rsid w:val="00857AFB"/>
    <w:rsid w:val="00857B5A"/>
    <w:rsid w:val="00857C3C"/>
    <w:rsid w:val="00857C9A"/>
    <w:rsid w:val="00857E04"/>
    <w:rsid w:val="00857F0B"/>
    <w:rsid w:val="00860040"/>
    <w:rsid w:val="00860A65"/>
    <w:rsid w:val="00860A68"/>
    <w:rsid w:val="00860B0F"/>
    <w:rsid w:val="00860C24"/>
    <w:rsid w:val="00860ED6"/>
    <w:rsid w:val="00861050"/>
    <w:rsid w:val="00861273"/>
    <w:rsid w:val="00861539"/>
    <w:rsid w:val="00862010"/>
    <w:rsid w:val="0086236F"/>
    <w:rsid w:val="00862426"/>
    <w:rsid w:val="00862724"/>
    <w:rsid w:val="00862B9A"/>
    <w:rsid w:val="00862C9A"/>
    <w:rsid w:val="00862D31"/>
    <w:rsid w:val="00862DA8"/>
    <w:rsid w:val="00862E40"/>
    <w:rsid w:val="00862F75"/>
    <w:rsid w:val="00863752"/>
    <w:rsid w:val="008638DE"/>
    <w:rsid w:val="00863949"/>
    <w:rsid w:val="00864043"/>
    <w:rsid w:val="008641AC"/>
    <w:rsid w:val="0086420A"/>
    <w:rsid w:val="008645D6"/>
    <w:rsid w:val="00864662"/>
    <w:rsid w:val="00864CBD"/>
    <w:rsid w:val="008657AB"/>
    <w:rsid w:val="00865C05"/>
    <w:rsid w:val="00865C8E"/>
    <w:rsid w:val="00865DA2"/>
    <w:rsid w:val="008665AA"/>
    <w:rsid w:val="0086665A"/>
    <w:rsid w:val="00866841"/>
    <w:rsid w:val="0086693C"/>
    <w:rsid w:val="00866D5F"/>
    <w:rsid w:val="00866E2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C72"/>
    <w:rsid w:val="00872C97"/>
    <w:rsid w:val="00872D7C"/>
    <w:rsid w:val="00873025"/>
    <w:rsid w:val="00873523"/>
    <w:rsid w:val="00873700"/>
    <w:rsid w:val="0087375D"/>
    <w:rsid w:val="00873B38"/>
    <w:rsid w:val="00873DFF"/>
    <w:rsid w:val="00873EBC"/>
    <w:rsid w:val="00874822"/>
    <w:rsid w:val="0087482C"/>
    <w:rsid w:val="0087486F"/>
    <w:rsid w:val="0087499D"/>
    <w:rsid w:val="00874A6C"/>
    <w:rsid w:val="00874AD9"/>
    <w:rsid w:val="00874DCF"/>
    <w:rsid w:val="00874F57"/>
    <w:rsid w:val="00874FD8"/>
    <w:rsid w:val="00875255"/>
    <w:rsid w:val="0087527E"/>
    <w:rsid w:val="00875408"/>
    <w:rsid w:val="00875457"/>
    <w:rsid w:val="008755B4"/>
    <w:rsid w:val="00875798"/>
    <w:rsid w:val="008759B8"/>
    <w:rsid w:val="00875B3B"/>
    <w:rsid w:val="00875C37"/>
    <w:rsid w:val="00875ED7"/>
    <w:rsid w:val="00875FC2"/>
    <w:rsid w:val="008767C3"/>
    <w:rsid w:val="00876808"/>
    <w:rsid w:val="0087689D"/>
    <w:rsid w:val="00876B1F"/>
    <w:rsid w:val="00876B97"/>
    <w:rsid w:val="00876BA5"/>
    <w:rsid w:val="0087704D"/>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B"/>
    <w:rsid w:val="00881503"/>
    <w:rsid w:val="0088159C"/>
    <w:rsid w:val="008816C1"/>
    <w:rsid w:val="00881793"/>
    <w:rsid w:val="00881A43"/>
    <w:rsid w:val="008822D4"/>
    <w:rsid w:val="0088249A"/>
    <w:rsid w:val="008825B0"/>
    <w:rsid w:val="008828EC"/>
    <w:rsid w:val="00882B85"/>
    <w:rsid w:val="00882C58"/>
    <w:rsid w:val="00882FA6"/>
    <w:rsid w:val="008832F4"/>
    <w:rsid w:val="008833DA"/>
    <w:rsid w:val="0088341F"/>
    <w:rsid w:val="00883447"/>
    <w:rsid w:val="00883643"/>
    <w:rsid w:val="00883A43"/>
    <w:rsid w:val="00884546"/>
    <w:rsid w:val="0088479B"/>
    <w:rsid w:val="00884A6F"/>
    <w:rsid w:val="00884A90"/>
    <w:rsid w:val="00884C5A"/>
    <w:rsid w:val="00884CC3"/>
    <w:rsid w:val="00884ED0"/>
    <w:rsid w:val="00884EDB"/>
    <w:rsid w:val="008856FE"/>
    <w:rsid w:val="008857A8"/>
    <w:rsid w:val="00885C28"/>
    <w:rsid w:val="00885F24"/>
    <w:rsid w:val="00886157"/>
    <w:rsid w:val="0088654F"/>
    <w:rsid w:val="008870AF"/>
    <w:rsid w:val="00887251"/>
    <w:rsid w:val="008872BD"/>
    <w:rsid w:val="008872C9"/>
    <w:rsid w:val="00887F51"/>
    <w:rsid w:val="0089017F"/>
    <w:rsid w:val="008903CE"/>
    <w:rsid w:val="008906F0"/>
    <w:rsid w:val="00890830"/>
    <w:rsid w:val="00890A3B"/>
    <w:rsid w:val="00890D4D"/>
    <w:rsid w:val="00891026"/>
    <w:rsid w:val="008911D5"/>
    <w:rsid w:val="00891234"/>
    <w:rsid w:val="008912D7"/>
    <w:rsid w:val="00891874"/>
    <w:rsid w:val="00891B2F"/>
    <w:rsid w:val="0089236C"/>
    <w:rsid w:val="00892539"/>
    <w:rsid w:val="0089273A"/>
    <w:rsid w:val="00892744"/>
    <w:rsid w:val="00892E13"/>
    <w:rsid w:val="00893007"/>
    <w:rsid w:val="00893658"/>
    <w:rsid w:val="0089464B"/>
    <w:rsid w:val="0089496C"/>
    <w:rsid w:val="00894B74"/>
    <w:rsid w:val="00894E15"/>
    <w:rsid w:val="008955E3"/>
    <w:rsid w:val="008958CB"/>
    <w:rsid w:val="008959B4"/>
    <w:rsid w:val="00895A9B"/>
    <w:rsid w:val="00895BF0"/>
    <w:rsid w:val="00895DB4"/>
    <w:rsid w:val="0089614C"/>
    <w:rsid w:val="008962DC"/>
    <w:rsid w:val="00896452"/>
    <w:rsid w:val="0089663F"/>
    <w:rsid w:val="00896F59"/>
    <w:rsid w:val="00896F72"/>
    <w:rsid w:val="00897024"/>
    <w:rsid w:val="00897505"/>
    <w:rsid w:val="00897CB8"/>
    <w:rsid w:val="00897D88"/>
    <w:rsid w:val="008A01F8"/>
    <w:rsid w:val="008A023F"/>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61"/>
    <w:rsid w:val="008A31D2"/>
    <w:rsid w:val="008A35A0"/>
    <w:rsid w:val="008A373B"/>
    <w:rsid w:val="008A3A03"/>
    <w:rsid w:val="008A3B91"/>
    <w:rsid w:val="008A4689"/>
    <w:rsid w:val="008A4710"/>
    <w:rsid w:val="008A4B78"/>
    <w:rsid w:val="008A4BD9"/>
    <w:rsid w:val="008A4E03"/>
    <w:rsid w:val="008A5343"/>
    <w:rsid w:val="008A562C"/>
    <w:rsid w:val="008A571C"/>
    <w:rsid w:val="008A5A26"/>
    <w:rsid w:val="008A5AD9"/>
    <w:rsid w:val="008A6684"/>
    <w:rsid w:val="008A66BE"/>
    <w:rsid w:val="008A6717"/>
    <w:rsid w:val="008A6B8C"/>
    <w:rsid w:val="008A7059"/>
    <w:rsid w:val="008A71CE"/>
    <w:rsid w:val="008A71EB"/>
    <w:rsid w:val="008A7E99"/>
    <w:rsid w:val="008B02BE"/>
    <w:rsid w:val="008B0F5E"/>
    <w:rsid w:val="008B10E5"/>
    <w:rsid w:val="008B1181"/>
    <w:rsid w:val="008B1241"/>
    <w:rsid w:val="008B1359"/>
    <w:rsid w:val="008B1758"/>
    <w:rsid w:val="008B18C7"/>
    <w:rsid w:val="008B1BC6"/>
    <w:rsid w:val="008B1FCB"/>
    <w:rsid w:val="008B2340"/>
    <w:rsid w:val="008B2341"/>
    <w:rsid w:val="008B23B5"/>
    <w:rsid w:val="008B2BCC"/>
    <w:rsid w:val="008B2EC8"/>
    <w:rsid w:val="008B2F2D"/>
    <w:rsid w:val="008B304A"/>
    <w:rsid w:val="008B3765"/>
    <w:rsid w:val="008B3C1C"/>
    <w:rsid w:val="008B3FB9"/>
    <w:rsid w:val="008B4227"/>
    <w:rsid w:val="008B43CE"/>
    <w:rsid w:val="008B48CD"/>
    <w:rsid w:val="008B4A0B"/>
    <w:rsid w:val="008B4C55"/>
    <w:rsid w:val="008B4D3E"/>
    <w:rsid w:val="008B4D69"/>
    <w:rsid w:val="008B4D9D"/>
    <w:rsid w:val="008B4F02"/>
    <w:rsid w:val="008B5701"/>
    <w:rsid w:val="008B5887"/>
    <w:rsid w:val="008B6087"/>
    <w:rsid w:val="008B62BE"/>
    <w:rsid w:val="008B63FE"/>
    <w:rsid w:val="008B66BF"/>
    <w:rsid w:val="008B6A29"/>
    <w:rsid w:val="008B6C52"/>
    <w:rsid w:val="008B7055"/>
    <w:rsid w:val="008B70F1"/>
    <w:rsid w:val="008B7102"/>
    <w:rsid w:val="008B7309"/>
    <w:rsid w:val="008B73A1"/>
    <w:rsid w:val="008B747D"/>
    <w:rsid w:val="008B768D"/>
    <w:rsid w:val="008B76E7"/>
    <w:rsid w:val="008B778D"/>
    <w:rsid w:val="008B7C8A"/>
    <w:rsid w:val="008B7CC2"/>
    <w:rsid w:val="008B7F14"/>
    <w:rsid w:val="008C03BD"/>
    <w:rsid w:val="008C055D"/>
    <w:rsid w:val="008C0D77"/>
    <w:rsid w:val="008C0DEC"/>
    <w:rsid w:val="008C0ECB"/>
    <w:rsid w:val="008C1860"/>
    <w:rsid w:val="008C1A01"/>
    <w:rsid w:val="008C1DDE"/>
    <w:rsid w:val="008C1E46"/>
    <w:rsid w:val="008C1E5D"/>
    <w:rsid w:val="008C1E9A"/>
    <w:rsid w:val="008C2483"/>
    <w:rsid w:val="008C28EB"/>
    <w:rsid w:val="008C29E2"/>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862"/>
    <w:rsid w:val="008C59DB"/>
    <w:rsid w:val="008C648F"/>
    <w:rsid w:val="008C69F0"/>
    <w:rsid w:val="008C6BBC"/>
    <w:rsid w:val="008C6BC7"/>
    <w:rsid w:val="008C6C0A"/>
    <w:rsid w:val="008C6C27"/>
    <w:rsid w:val="008C6D9C"/>
    <w:rsid w:val="008C6F95"/>
    <w:rsid w:val="008C7991"/>
    <w:rsid w:val="008C7B0F"/>
    <w:rsid w:val="008C7BCF"/>
    <w:rsid w:val="008C7BD5"/>
    <w:rsid w:val="008C7F76"/>
    <w:rsid w:val="008D00D2"/>
    <w:rsid w:val="008D014E"/>
    <w:rsid w:val="008D035E"/>
    <w:rsid w:val="008D042B"/>
    <w:rsid w:val="008D0521"/>
    <w:rsid w:val="008D0729"/>
    <w:rsid w:val="008D1261"/>
    <w:rsid w:val="008D14F8"/>
    <w:rsid w:val="008D1A4E"/>
    <w:rsid w:val="008D1BFB"/>
    <w:rsid w:val="008D1EF8"/>
    <w:rsid w:val="008D1F09"/>
    <w:rsid w:val="008D2080"/>
    <w:rsid w:val="008D24A5"/>
    <w:rsid w:val="008D2E1E"/>
    <w:rsid w:val="008D31AA"/>
    <w:rsid w:val="008D355C"/>
    <w:rsid w:val="008D360C"/>
    <w:rsid w:val="008D3A8A"/>
    <w:rsid w:val="008D41F7"/>
    <w:rsid w:val="008D4893"/>
    <w:rsid w:val="008D4AAF"/>
    <w:rsid w:val="008D4AD9"/>
    <w:rsid w:val="008D4B36"/>
    <w:rsid w:val="008D4D56"/>
    <w:rsid w:val="008D4F89"/>
    <w:rsid w:val="008D5204"/>
    <w:rsid w:val="008D5259"/>
    <w:rsid w:val="008D5845"/>
    <w:rsid w:val="008D58EC"/>
    <w:rsid w:val="008D5A31"/>
    <w:rsid w:val="008D5DBF"/>
    <w:rsid w:val="008D6613"/>
    <w:rsid w:val="008D6667"/>
    <w:rsid w:val="008D6C16"/>
    <w:rsid w:val="008D6CFE"/>
    <w:rsid w:val="008D727C"/>
    <w:rsid w:val="008D7298"/>
    <w:rsid w:val="008D756D"/>
    <w:rsid w:val="008D7609"/>
    <w:rsid w:val="008D7789"/>
    <w:rsid w:val="008D78BC"/>
    <w:rsid w:val="008D7973"/>
    <w:rsid w:val="008D7A19"/>
    <w:rsid w:val="008D7A2B"/>
    <w:rsid w:val="008D7B3F"/>
    <w:rsid w:val="008D7EC4"/>
    <w:rsid w:val="008D7F25"/>
    <w:rsid w:val="008D7F74"/>
    <w:rsid w:val="008E0043"/>
    <w:rsid w:val="008E019D"/>
    <w:rsid w:val="008E01DB"/>
    <w:rsid w:val="008E03BF"/>
    <w:rsid w:val="008E0917"/>
    <w:rsid w:val="008E0B81"/>
    <w:rsid w:val="008E0C3F"/>
    <w:rsid w:val="008E0CC8"/>
    <w:rsid w:val="008E0DB1"/>
    <w:rsid w:val="008E10FE"/>
    <w:rsid w:val="008E12C0"/>
    <w:rsid w:val="008E1552"/>
    <w:rsid w:val="008E17F4"/>
    <w:rsid w:val="008E19A6"/>
    <w:rsid w:val="008E2027"/>
    <w:rsid w:val="008E255D"/>
    <w:rsid w:val="008E25DF"/>
    <w:rsid w:val="008E263A"/>
    <w:rsid w:val="008E267D"/>
    <w:rsid w:val="008E26C8"/>
    <w:rsid w:val="008E26F2"/>
    <w:rsid w:val="008E2E40"/>
    <w:rsid w:val="008E2EC8"/>
    <w:rsid w:val="008E3023"/>
    <w:rsid w:val="008E3576"/>
    <w:rsid w:val="008E35DC"/>
    <w:rsid w:val="008E375A"/>
    <w:rsid w:val="008E3853"/>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956"/>
    <w:rsid w:val="008E6B79"/>
    <w:rsid w:val="008E7169"/>
    <w:rsid w:val="008E7512"/>
    <w:rsid w:val="008E771A"/>
    <w:rsid w:val="008E784A"/>
    <w:rsid w:val="008F0023"/>
    <w:rsid w:val="008F043A"/>
    <w:rsid w:val="008F093F"/>
    <w:rsid w:val="008F0A82"/>
    <w:rsid w:val="008F0CC3"/>
    <w:rsid w:val="008F0D6B"/>
    <w:rsid w:val="008F1196"/>
    <w:rsid w:val="008F12DB"/>
    <w:rsid w:val="008F17AD"/>
    <w:rsid w:val="008F1AE0"/>
    <w:rsid w:val="008F1E25"/>
    <w:rsid w:val="008F25D7"/>
    <w:rsid w:val="008F26C8"/>
    <w:rsid w:val="008F2877"/>
    <w:rsid w:val="008F28DF"/>
    <w:rsid w:val="008F2C7C"/>
    <w:rsid w:val="008F2D07"/>
    <w:rsid w:val="008F2DB0"/>
    <w:rsid w:val="008F3009"/>
    <w:rsid w:val="008F3184"/>
    <w:rsid w:val="008F34F1"/>
    <w:rsid w:val="008F3895"/>
    <w:rsid w:val="008F3963"/>
    <w:rsid w:val="008F415D"/>
    <w:rsid w:val="008F4503"/>
    <w:rsid w:val="008F4505"/>
    <w:rsid w:val="008F4A2D"/>
    <w:rsid w:val="008F54D0"/>
    <w:rsid w:val="008F5D60"/>
    <w:rsid w:val="008F64FF"/>
    <w:rsid w:val="008F6592"/>
    <w:rsid w:val="008F6957"/>
    <w:rsid w:val="008F69DD"/>
    <w:rsid w:val="008F722F"/>
    <w:rsid w:val="008F74E5"/>
    <w:rsid w:val="008F74EE"/>
    <w:rsid w:val="008F764B"/>
    <w:rsid w:val="008F78A6"/>
    <w:rsid w:val="008F7974"/>
    <w:rsid w:val="00900243"/>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3CC8"/>
    <w:rsid w:val="009041B6"/>
    <w:rsid w:val="0090421C"/>
    <w:rsid w:val="0090470D"/>
    <w:rsid w:val="00904EAC"/>
    <w:rsid w:val="0090503D"/>
    <w:rsid w:val="0090553E"/>
    <w:rsid w:val="009056FB"/>
    <w:rsid w:val="009058D2"/>
    <w:rsid w:val="00906411"/>
    <w:rsid w:val="00906578"/>
    <w:rsid w:val="00906821"/>
    <w:rsid w:val="00906CB1"/>
    <w:rsid w:val="00906D86"/>
    <w:rsid w:val="0090730C"/>
    <w:rsid w:val="00907520"/>
    <w:rsid w:val="0090763E"/>
    <w:rsid w:val="00907725"/>
    <w:rsid w:val="00907819"/>
    <w:rsid w:val="00907F2C"/>
    <w:rsid w:val="00907FA6"/>
    <w:rsid w:val="00910494"/>
    <w:rsid w:val="00910840"/>
    <w:rsid w:val="009108E9"/>
    <w:rsid w:val="00910AD8"/>
    <w:rsid w:val="00911712"/>
    <w:rsid w:val="00911B7A"/>
    <w:rsid w:val="00911C52"/>
    <w:rsid w:val="0091223D"/>
    <w:rsid w:val="00912246"/>
    <w:rsid w:val="0091230A"/>
    <w:rsid w:val="00912498"/>
    <w:rsid w:val="00912604"/>
    <w:rsid w:val="00912A91"/>
    <w:rsid w:val="00912AA4"/>
    <w:rsid w:val="00912E8D"/>
    <w:rsid w:val="00912FB2"/>
    <w:rsid w:val="0091306D"/>
    <w:rsid w:val="009132D8"/>
    <w:rsid w:val="009135C6"/>
    <w:rsid w:val="00913759"/>
    <w:rsid w:val="009137C0"/>
    <w:rsid w:val="00913B4C"/>
    <w:rsid w:val="00913C04"/>
    <w:rsid w:val="00913D29"/>
    <w:rsid w:val="009140EC"/>
    <w:rsid w:val="00914199"/>
    <w:rsid w:val="009142BA"/>
    <w:rsid w:val="0091452D"/>
    <w:rsid w:val="0091464F"/>
    <w:rsid w:val="00915411"/>
    <w:rsid w:val="00915513"/>
    <w:rsid w:val="00915AEE"/>
    <w:rsid w:val="00915B22"/>
    <w:rsid w:val="00915EB0"/>
    <w:rsid w:val="00915FB9"/>
    <w:rsid w:val="00915FF0"/>
    <w:rsid w:val="00916170"/>
    <w:rsid w:val="00916596"/>
    <w:rsid w:val="009166B3"/>
    <w:rsid w:val="00916BD8"/>
    <w:rsid w:val="00916EF2"/>
    <w:rsid w:val="00917658"/>
    <w:rsid w:val="009178C8"/>
    <w:rsid w:val="00917CC5"/>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EDC"/>
    <w:rsid w:val="00922F12"/>
    <w:rsid w:val="00922FC9"/>
    <w:rsid w:val="00923742"/>
    <w:rsid w:val="009237D2"/>
    <w:rsid w:val="00923827"/>
    <w:rsid w:val="00923C5D"/>
    <w:rsid w:val="00923EFF"/>
    <w:rsid w:val="00923F55"/>
    <w:rsid w:val="00924005"/>
    <w:rsid w:val="0092417C"/>
    <w:rsid w:val="00924321"/>
    <w:rsid w:val="009247A6"/>
    <w:rsid w:val="00924896"/>
    <w:rsid w:val="00924A23"/>
    <w:rsid w:val="00925447"/>
    <w:rsid w:val="0092574F"/>
    <w:rsid w:val="009258A3"/>
    <w:rsid w:val="00925AF1"/>
    <w:rsid w:val="00925B96"/>
    <w:rsid w:val="00925CC4"/>
    <w:rsid w:val="00925D5D"/>
    <w:rsid w:val="00926021"/>
    <w:rsid w:val="00926073"/>
    <w:rsid w:val="0092662C"/>
    <w:rsid w:val="00926806"/>
    <w:rsid w:val="009268FB"/>
    <w:rsid w:val="009269EC"/>
    <w:rsid w:val="00926A9B"/>
    <w:rsid w:val="00926BD2"/>
    <w:rsid w:val="009273EC"/>
    <w:rsid w:val="009274CF"/>
    <w:rsid w:val="00927877"/>
    <w:rsid w:val="00927BBF"/>
    <w:rsid w:val="00927CB3"/>
    <w:rsid w:val="00927D48"/>
    <w:rsid w:val="00927F75"/>
    <w:rsid w:val="00927F7F"/>
    <w:rsid w:val="00930044"/>
    <w:rsid w:val="0093017B"/>
    <w:rsid w:val="009302A0"/>
    <w:rsid w:val="0093057F"/>
    <w:rsid w:val="00930AB6"/>
    <w:rsid w:val="00930AFA"/>
    <w:rsid w:val="00930E42"/>
    <w:rsid w:val="00930F2B"/>
    <w:rsid w:val="00931921"/>
    <w:rsid w:val="00931BC2"/>
    <w:rsid w:val="00931C3D"/>
    <w:rsid w:val="00931CD0"/>
    <w:rsid w:val="00931CE1"/>
    <w:rsid w:val="00932047"/>
    <w:rsid w:val="0093204B"/>
    <w:rsid w:val="0093235F"/>
    <w:rsid w:val="0093256F"/>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CAC"/>
    <w:rsid w:val="00935CC9"/>
    <w:rsid w:val="009361CA"/>
    <w:rsid w:val="00936236"/>
    <w:rsid w:val="00936400"/>
    <w:rsid w:val="0093675A"/>
    <w:rsid w:val="0093682F"/>
    <w:rsid w:val="00936D01"/>
    <w:rsid w:val="00936F0E"/>
    <w:rsid w:val="00936FA1"/>
    <w:rsid w:val="0093717A"/>
    <w:rsid w:val="0093734F"/>
    <w:rsid w:val="00937716"/>
    <w:rsid w:val="00937749"/>
    <w:rsid w:val="0094017D"/>
    <w:rsid w:val="00940299"/>
    <w:rsid w:val="009403BD"/>
    <w:rsid w:val="009407A8"/>
    <w:rsid w:val="00940CA3"/>
    <w:rsid w:val="00940D71"/>
    <w:rsid w:val="00940D99"/>
    <w:rsid w:val="00940DC6"/>
    <w:rsid w:val="009411A4"/>
    <w:rsid w:val="00941687"/>
    <w:rsid w:val="0094173D"/>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3CC"/>
    <w:rsid w:val="0094446C"/>
    <w:rsid w:val="0094465B"/>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321"/>
    <w:rsid w:val="00950EAB"/>
    <w:rsid w:val="0095115B"/>
    <w:rsid w:val="0095166F"/>
    <w:rsid w:val="009516A2"/>
    <w:rsid w:val="00951B1A"/>
    <w:rsid w:val="00951ECB"/>
    <w:rsid w:val="0095209F"/>
    <w:rsid w:val="00952138"/>
    <w:rsid w:val="009523DF"/>
    <w:rsid w:val="0095258D"/>
    <w:rsid w:val="0095273C"/>
    <w:rsid w:val="009528CA"/>
    <w:rsid w:val="009529AA"/>
    <w:rsid w:val="00952B5F"/>
    <w:rsid w:val="00952EC7"/>
    <w:rsid w:val="009531D8"/>
    <w:rsid w:val="00953278"/>
    <w:rsid w:val="009532B3"/>
    <w:rsid w:val="00953321"/>
    <w:rsid w:val="00953434"/>
    <w:rsid w:val="0095346F"/>
    <w:rsid w:val="0095394D"/>
    <w:rsid w:val="00953AE1"/>
    <w:rsid w:val="00953B4F"/>
    <w:rsid w:val="00953C2C"/>
    <w:rsid w:val="00953E69"/>
    <w:rsid w:val="00953F76"/>
    <w:rsid w:val="00954134"/>
    <w:rsid w:val="0095413C"/>
    <w:rsid w:val="00954242"/>
    <w:rsid w:val="00954473"/>
    <w:rsid w:val="0095468D"/>
    <w:rsid w:val="00954692"/>
    <w:rsid w:val="0095494C"/>
    <w:rsid w:val="00954AFA"/>
    <w:rsid w:val="00954BCF"/>
    <w:rsid w:val="00954F88"/>
    <w:rsid w:val="009551A8"/>
    <w:rsid w:val="00955672"/>
    <w:rsid w:val="00955DBD"/>
    <w:rsid w:val="00955E6D"/>
    <w:rsid w:val="009560A8"/>
    <w:rsid w:val="009560DC"/>
    <w:rsid w:val="00956427"/>
    <w:rsid w:val="00956689"/>
    <w:rsid w:val="00956D94"/>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4EB8"/>
    <w:rsid w:val="00965164"/>
    <w:rsid w:val="009653C5"/>
    <w:rsid w:val="00965568"/>
    <w:rsid w:val="00965839"/>
    <w:rsid w:val="00965930"/>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56E"/>
    <w:rsid w:val="009676F3"/>
    <w:rsid w:val="009676FC"/>
    <w:rsid w:val="00967B3E"/>
    <w:rsid w:val="00967BB6"/>
    <w:rsid w:val="00967C5E"/>
    <w:rsid w:val="00967CAE"/>
    <w:rsid w:val="00970078"/>
    <w:rsid w:val="00970A4F"/>
    <w:rsid w:val="00970B33"/>
    <w:rsid w:val="00970B8B"/>
    <w:rsid w:val="00970C01"/>
    <w:rsid w:val="00971297"/>
    <w:rsid w:val="0097165A"/>
    <w:rsid w:val="009717AA"/>
    <w:rsid w:val="00971B98"/>
    <w:rsid w:val="00971D1B"/>
    <w:rsid w:val="00971D61"/>
    <w:rsid w:val="00971F15"/>
    <w:rsid w:val="009722EA"/>
    <w:rsid w:val="00972A19"/>
    <w:rsid w:val="00972C4A"/>
    <w:rsid w:val="009732AD"/>
    <w:rsid w:val="0097374F"/>
    <w:rsid w:val="00973B5B"/>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41F"/>
    <w:rsid w:val="00977AB0"/>
    <w:rsid w:val="00977D9D"/>
    <w:rsid w:val="009807A4"/>
    <w:rsid w:val="00980834"/>
    <w:rsid w:val="009809E7"/>
    <w:rsid w:val="00980B7F"/>
    <w:rsid w:val="009814E3"/>
    <w:rsid w:val="009816D9"/>
    <w:rsid w:val="009817F4"/>
    <w:rsid w:val="009818FC"/>
    <w:rsid w:val="00981BEC"/>
    <w:rsid w:val="00981D35"/>
    <w:rsid w:val="00981DFA"/>
    <w:rsid w:val="00982396"/>
    <w:rsid w:val="00982875"/>
    <w:rsid w:val="009831E3"/>
    <w:rsid w:val="009838C9"/>
    <w:rsid w:val="00983961"/>
    <w:rsid w:val="00984052"/>
    <w:rsid w:val="009846AF"/>
    <w:rsid w:val="00984762"/>
    <w:rsid w:val="0098487E"/>
    <w:rsid w:val="00984AED"/>
    <w:rsid w:val="00984CA7"/>
    <w:rsid w:val="00984D6D"/>
    <w:rsid w:val="00984E6C"/>
    <w:rsid w:val="00984F91"/>
    <w:rsid w:val="0098512C"/>
    <w:rsid w:val="00985174"/>
    <w:rsid w:val="0098544E"/>
    <w:rsid w:val="0098571A"/>
    <w:rsid w:val="00985C29"/>
    <w:rsid w:val="00985E97"/>
    <w:rsid w:val="0098601A"/>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5DF"/>
    <w:rsid w:val="00990861"/>
    <w:rsid w:val="00990CA5"/>
    <w:rsid w:val="00990CAF"/>
    <w:rsid w:val="00990DAF"/>
    <w:rsid w:val="00991287"/>
    <w:rsid w:val="00991370"/>
    <w:rsid w:val="00991577"/>
    <w:rsid w:val="00991695"/>
    <w:rsid w:val="009917C5"/>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5F"/>
    <w:rsid w:val="00994D63"/>
    <w:rsid w:val="00995012"/>
    <w:rsid w:val="0099517D"/>
    <w:rsid w:val="009954B8"/>
    <w:rsid w:val="00995584"/>
    <w:rsid w:val="00995729"/>
    <w:rsid w:val="009957B7"/>
    <w:rsid w:val="009959E6"/>
    <w:rsid w:val="009959F0"/>
    <w:rsid w:val="00995AB2"/>
    <w:rsid w:val="00995E19"/>
    <w:rsid w:val="00995F06"/>
    <w:rsid w:val="0099617F"/>
    <w:rsid w:val="00996265"/>
    <w:rsid w:val="0099644D"/>
    <w:rsid w:val="009965FC"/>
    <w:rsid w:val="0099664D"/>
    <w:rsid w:val="0099699A"/>
    <w:rsid w:val="009974CA"/>
    <w:rsid w:val="00997746"/>
    <w:rsid w:val="00997949"/>
    <w:rsid w:val="009A06DE"/>
    <w:rsid w:val="009A07CA"/>
    <w:rsid w:val="009A117E"/>
    <w:rsid w:val="009A125B"/>
    <w:rsid w:val="009A13A0"/>
    <w:rsid w:val="009A145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227"/>
    <w:rsid w:val="009A3310"/>
    <w:rsid w:val="009A341F"/>
    <w:rsid w:val="009A3669"/>
    <w:rsid w:val="009A37B0"/>
    <w:rsid w:val="009A38F1"/>
    <w:rsid w:val="009A3B6D"/>
    <w:rsid w:val="009A3B91"/>
    <w:rsid w:val="009A4024"/>
    <w:rsid w:val="009A416D"/>
    <w:rsid w:val="009A4263"/>
    <w:rsid w:val="009A455A"/>
    <w:rsid w:val="009A4B50"/>
    <w:rsid w:val="009A4E95"/>
    <w:rsid w:val="009A54CC"/>
    <w:rsid w:val="009A5D04"/>
    <w:rsid w:val="009A5EC0"/>
    <w:rsid w:val="009A62ED"/>
    <w:rsid w:val="009A635C"/>
    <w:rsid w:val="009A6653"/>
    <w:rsid w:val="009A6A7A"/>
    <w:rsid w:val="009A7688"/>
    <w:rsid w:val="009A77DC"/>
    <w:rsid w:val="009A7EFF"/>
    <w:rsid w:val="009B0126"/>
    <w:rsid w:val="009B013F"/>
    <w:rsid w:val="009B06F9"/>
    <w:rsid w:val="009B0760"/>
    <w:rsid w:val="009B08B8"/>
    <w:rsid w:val="009B0B81"/>
    <w:rsid w:val="009B0BA4"/>
    <w:rsid w:val="009B0E31"/>
    <w:rsid w:val="009B119F"/>
    <w:rsid w:val="009B125B"/>
    <w:rsid w:val="009B12B2"/>
    <w:rsid w:val="009B1438"/>
    <w:rsid w:val="009B1864"/>
    <w:rsid w:val="009B19D2"/>
    <w:rsid w:val="009B1EC0"/>
    <w:rsid w:val="009B21FC"/>
    <w:rsid w:val="009B24ED"/>
    <w:rsid w:val="009B253C"/>
    <w:rsid w:val="009B2A6A"/>
    <w:rsid w:val="009B2C69"/>
    <w:rsid w:val="009B327B"/>
    <w:rsid w:val="009B39C1"/>
    <w:rsid w:val="009B3A68"/>
    <w:rsid w:val="009B4249"/>
    <w:rsid w:val="009B44B5"/>
    <w:rsid w:val="009B47FB"/>
    <w:rsid w:val="009B4804"/>
    <w:rsid w:val="009B4AF4"/>
    <w:rsid w:val="009B4D6D"/>
    <w:rsid w:val="009B56A5"/>
    <w:rsid w:val="009B57FD"/>
    <w:rsid w:val="009B5973"/>
    <w:rsid w:val="009B5BCB"/>
    <w:rsid w:val="009B5D42"/>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B49"/>
    <w:rsid w:val="009B7E86"/>
    <w:rsid w:val="009C027F"/>
    <w:rsid w:val="009C03B7"/>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936"/>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7A7"/>
    <w:rsid w:val="009D2989"/>
    <w:rsid w:val="009D299F"/>
    <w:rsid w:val="009D2A9A"/>
    <w:rsid w:val="009D2C3A"/>
    <w:rsid w:val="009D2CFE"/>
    <w:rsid w:val="009D2EB1"/>
    <w:rsid w:val="009D3FC1"/>
    <w:rsid w:val="009D4075"/>
    <w:rsid w:val="009D40FB"/>
    <w:rsid w:val="009D43C3"/>
    <w:rsid w:val="009D4593"/>
    <w:rsid w:val="009D504E"/>
    <w:rsid w:val="009D5318"/>
    <w:rsid w:val="009D5380"/>
    <w:rsid w:val="009D5C28"/>
    <w:rsid w:val="009D651C"/>
    <w:rsid w:val="009D68B3"/>
    <w:rsid w:val="009D6914"/>
    <w:rsid w:val="009D7238"/>
    <w:rsid w:val="009D73DF"/>
    <w:rsid w:val="009D75F6"/>
    <w:rsid w:val="009D7812"/>
    <w:rsid w:val="009D79F1"/>
    <w:rsid w:val="009E0072"/>
    <w:rsid w:val="009E015A"/>
    <w:rsid w:val="009E0232"/>
    <w:rsid w:val="009E04DB"/>
    <w:rsid w:val="009E09C9"/>
    <w:rsid w:val="009E0E4D"/>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DE5"/>
    <w:rsid w:val="009E63D5"/>
    <w:rsid w:val="009E63FC"/>
    <w:rsid w:val="009E68B4"/>
    <w:rsid w:val="009E6E98"/>
    <w:rsid w:val="009E6E9B"/>
    <w:rsid w:val="009E6F4A"/>
    <w:rsid w:val="009E727A"/>
    <w:rsid w:val="009E7909"/>
    <w:rsid w:val="009E792E"/>
    <w:rsid w:val="009E7C71"/>
    <w:rsid w:val="009F047B"/>
    <w:rsid w:val="009F062A"/>
    <w:rsid w:val="009F083B"/>
    <w:rsid w:val="009F08BD"/>
    <w:rsid w:val="009F0BDB"/>
    <w:rsid w:val="009F0EA5"/>
    <w:rsid w:val="009F0FD3"/>
    <w:rsid w:val="009F1553"/>
    <w:rsid w:val="009F1726"/>
    <w:rsid w:val="009F1990"/>
    <w:rsid w:val="009F1C85"/>
    <w:rsid w:val="009F1D93"/>
    <w:rsid w:val="009F20C6"/>
    <w:rsid w:val="009F22E4"/>
    <w:rsid w:val="009F232D"/>
    <w:rsid w:val="009F23CF"/>
    <w:rsid w:val="009F2642"/>
    <w:rsid w:val="009F29F3"/>
    <w:rsid w:val="009F2E2B"/>
    <w:rsid w:val="009F3163"/>
    <w:rsid w:val="009F37E3"/>
    <w:rsid w:val="009F401A"/>
    <w:rsid w:val="009F4417"/>
    <w:rsid w:val="009F44C9"/>
    <w:rsid w:val="009F4D33"/>
    <w:rsid w:val="009F4F97"/>
    <w:rsid w:val="009F532C"/>
    <w:rsid w:val="009F5883"/>
    <w:rsid w:val="009F5B7F"/>
    <w:rsid w:val="009F611A"/>
    <w:rsid w:val="009F61F2"/>
    <w:rsid w:val="009F66FC"/>
    <w:rsid w:val="009F6CA4"/>
    <w:rsid w:val="009F6E82"/>
    <w:rsid w:val="009F73F1"/>
    <w:rsid w:val="009F77F0"/>
    <w:rsid w:val="009F7A8B"/>
    <w:rsid w:val="009F7D5A"/>
    <w:rsid w:val="00A001BE"/>
    <w:rsid w:val="00A00361"/>
    <w:rsid w:val="00A00830"/>
    <w:rsid w:val="00A00961"/>
    <w:rsid w:val="00A00D6C"/>
    <w:rsid w:val="00A0105D"/>
    <w:rsid w:val="00A01522"/>
    <w:rsid w:val="00A01676"/>
    <w:rsid w:val="00A01A07"/>
    <w:rsid w:val="00A01AE4"/>
    <w:rsid w:val="00A01CA6"/>
    <w:rsid w:val="00A020BD"/>
    <w:rsid w:val="00A02139"/>
    <w:rsid w:val="00A0257B"/>
    <w:rsid w:val="00A026CC"/>
    <w:rsid w:val="00A0273D"/>
    <w:rsid w:val="00A0289C"/>
    <w:rsid w:val="00A02C60"/>
    <w:rsid w:val="00A0300D"/>
    <w:rsid w:val="00A038B5"/>
    <w:rsid w:val="00A0414F"/>
    <w:rsid w:val="00A042E1"/>
    <w:rsid w:val="00A04926"/>
    <w:rsid w:val="00A04991"/>
    <w:rsid w:val="00A04C34"/>
    <w:rsid w:val="00A05087"/>
    <w:rsid w:val="00A0542F"/>
    <w:rsid w:val="00A0550C"/>
    <w:rsid w:val="00A05578"/>
    <w:rsid w:val="00A0595D"/>
    <w:rsid w:val="00A05C84"/>
    <w:rsid w:val="00A0649A"/>
    <w:rsid w:val="00A065B4"/>
    <w:rsid w:val="00A068E2"/>
    <w:rsid w:val="00A06AC6"/>
    <w:rsid w:val="00A06C54"/>
    <w:rsid w:val="00A06D7E"/>
    <w:rsid w:val="00A06DD8"/>
    <w:rsid w:val="00A06E60"/>
    <w:rsid w:val="00A06FE9"/>
    <w:rsid w:val="00A071C6"/>
    <w:rsid w:val="00A073FE"/>
    <w:rsid w:val="00A07515"/>
    <w:rsid w:val="00A0794E"/>
    <w:rsid w:val="00A07CE3"/>
    <w:rsid w:val="00A07F51"/>
    <w:rsid w:val="00A10318"/>
    <w:rsid w:val="00A104FF"/>
    <w:rsid w:val="00A10A86"/>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95"/>
    <w:rsid w:val="00A128E7"/>
    <w:rsid w:val="00A128FE"/>
    <w:rsid w:val="00A12D86"/>
    <w:rsid w:val="00A12D95"/>
    <w:rsid w:val="00A12EDD"/>
    <w:rsid w:val="00A136D7"/>
    <w:rsid w:val="00A137D0"/>
    <w:rsid w:val="00A13924"/>
    <w:rsid w:val="00A13B52"/>
    <w:rsid w:val="00A143AB"/>
    <w:rsid w:val="00A1456C"/>
    <w:rsid w:val="00A145D4"/>
    <w:rsid w:val="00A1462B"/>
    <w:rsid w:val="00A149A2"/>
    <w:rsid w:val="00A14CF5"/>
    <w:rsid w:val="00A15026"/>
    <w:rsid w:val="00A150EC"/>
    <w:rsid w:val="00A152BB"/>
    <w:rsid w:val="00A15749"/>
    <w:rsid w:val="00A15F4B"/>
    <w:rsid w:val="00A1615F"/>
    <w:rsid w:val="00A16639"/>
    <w:rsid w:val="00A16871"/>
    <w:rsid w:val="00A16A49"/>
    <w:rsid w:val="00A16A71"/>
    <w:rsid w:val="00A16EBA"/>
    <w:rsid w:val="00A17736"/>
    <w:rsid w:val="00A17FA8"/>
    <w:rsid w:val="00A2054D"/>
    <w:rsid w:val="00A205BB"/>
    <w:rsid w:val="00A20616"/>
    <w:rsid w:val="00A2066F"/>
    <w:rsid w:val="00A208F0"/>
    <w:rsid w:val="00A20940"/>
    <w:rsid w:val="00A20C4A"/>
    <w:rsid w:val="00A20D38"/>
    <w:rsid w:val="00A211EA"/>
    <w:rsid w:val="00A21836"/>
    <w:rsid w:val="00A2184D"/>
    <w:rsid w:val="00A2194D"/>
    <w:rsid w:val="00A21B84"/>
    <w:rsid w:val="00A22253"/>
    <w:rsid w:val="00A222AF"/>
    <w:rsid w:val="00A23059"/>
    <w:rsid w:val="00A231E5"/>
    <w:rsid w:val="00A231F8"/>
    <w:rsid w:val="00A23281"/>
    <w:rsid w:val="00A234B5"/>
    <w:rsid w:val="00A23821"/>
    <w:rsid w:val="00A238E9"/>
    <w:rsid w:val="00A23C71"/>
    <w:rsid w:val="00A23E74"/>
    <w:rsid w:val="00A23FC9"/>
    <w:rsid w:val="00A24288"/>
    <w:rsid w:val="00A24360"/>
    <w:rsid w:val="00A24462"/>
    <w:rsid w:val="00A249EA"/>
    <w:rsid w:val="00A24AAC"/>
    <w:rsid w:val="00A24BD9"/>
    <w:rsid w:val="00A24D1E"/>
    <w:rsid w:val="00A24FB1"/>
    <w:rsid w:val="00A24FDD"/>
    <w:rsid w:val="00A25024"/>
    <w:rsid w:val="00A251D5"/>
    <w:rsid w:val="00A2533F"/>
    <w:rsid w:val="00A25822"/>
    <w:rsid w:val="00A25CE2"/>
    <w:rsid w:val="00A261CE"/>
    <w:rsid w:val="00A262F2"/>
    <w:rsid w:val="00A2648E"/>
    <w:rsid w:val="00A265E1"/>
    <w:rsid w:val="00A26718"/>
    <w:rsid w:val="00A26892"/>
    <w:rsid w:val="00A268DA"/>
    <w:rsid w:val="00A2699D"/>
    <w:rsid w:val="00A26B31"/>
    <w:rsid w:val="00A27447"/>
    <w:rsid w:val="00A276B7"/>
    <w:rsid w:val="00A276E4"/>
    <w:rsid w:val="00A27763"/>
    <w:rsid w:val="00A2776A"/>
    <w:rsid w:val="00A279ED"/>
    <w:rsid w:val="00A27CE8"/>
    <w:rsid w:val="00A27D1C"/>
    <w:rsid w:val="00A302BB"/>
    <w:rsid w:val="00A30B36"/>
    <w:rsid w:val="00A3122E"/>
    <w:rsid w:val="00A31414"/>
    <w:rsid w:val="00A31440"/>
    <w:rsid w:val="00A3193D"/>
    <w:rsid w:val="00A31B9D"/>
    <w:rsid w:val="00A31D26"/>
    <w:rsid w:val="00A31FF1"/>
    <w:rsid w:val="00A32564"/>
    <w:rsid w:val="00A32C6E"/>
    <w:rsid w:val="00A32D05"/>
    <w:rsid w:val="00A32FCF"/>
    <w:rsid w:val="00A33015"/>
    <w:rsid w:val="00A33164"/>
    <w:rsid w:val="00A333A2"/>
    <w:rsid w:val="00A333BC"/>
    <w:rsid w:val="00A334EF"/>
    <w:rsid w:val="00A3351C"/>
    <w:rsid w:val="00A336C3"/>
    <w:rsid w:val="00A337CF"/>
    <w:rsid w:val="00A33970"/>
    <w:rsid w:val="00A33A0A"/>
    <w:rsid w:val="00A33B80"/>
    <w:rsid w:val="00A33F3F"/>
    <w:rsid w:val="00A342C5"/>
    <w:rsid w:val="00A345DB"/>
    <w:rsid w:val="00A349A1"/>
    <w:rsid w:val="00A350B1"/>
    <w:rsid w:val="00A35281"/>
    <w:rsid w:val="00A352EA"/>
    <w:rsid w:val="00A3563E"/>
    <w:rsid w:val="00A35647"/>
    <w:rsid w:val="00A35EBF"/>
    <w:rsid w:val="00A3625B"/>
    <w:rsid w:val="00A3627E"/>
    <w:rsid w:val="00A362F4"/>
    <w:rsid w:val="00A36820"/>
    <w:rsid w:val="00A36BAA"/>
    <w:rsid w:val="00A36E1F"/>
    <w:rsid w:val="00A36F77"/>
    <w:rsid w:val="00A37569"/>
    <w:rsid w:val="00A375CF"/>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851"/>
    <w:rsid w:val="00A41913"/>
    <w:rsid w:val="00A41A12"/>
    <w:rsid w:val="00A41C93"/>
    <w:rsid w:val="00A41EDA"/>
    <w:rsid w:val="00A42087"/>
    <w:rsid w:val="00A42646"/>
    <w:rsid w:val="00A42C60"/>
    <w:rsid w:val="00A42D9C"/>
    <w:rsid w:val="00A42E0E"/>
    <w:rsid w:val="00A42F67"/>
    <w:rsid w:val="00A43083"/>
    <w:rsid w:val="00A4334F"/>
    <w:rsid w:val="00A433A5"/>
    <w:rsid w:val="00A43472"/>
    <w:rsid w:val="00A4395F"/>
    <w:rsid w:val="00A43ADA"/>
    <w:rsid w:val="00A43D45"/>
    <w:rsid w:val="00A43D9C"/>
    <w:rsid w:val="00A43E39"/>
    <w:rsid w:val="00A43E4C"/>
    <w:rsid w:val="00A4405D"/>
    <w:rsid w:val="00A4421B"/>
    <w:rsid w:val="00A44762"/>
    <w:rsid w:val="00A44808"/>
    <w:rsid w:val="00A44BA6"/>
    <w:rsid w:val="00A44BBC"/>
    <w:rsid w:val="00A44C4E"/>
    <w:rsid w:val="00A45013"/>
    <w:rsid w:val="00A452ED"/>
    <w:rsid w:val="00A45496"/>
    <w:rsid w:val="00A4596F"/>
    <w:rsid w:val="00A45AD5"/>
    <w:rsid w:val="00A45F65"/>
    <w:rsid w:val="00A46012"/>
    <w:rsid w:val="00A4611F"/>
    <w:rsid w:val="00A467D4"/>
    <w:rsid w:val="00A467FD"/>
    <w:rsid w:val="00A46D08"/>
    <w:rsid w:val="00A471AF"/>
    <w:rsid w:val="00A47373"/>
    <w:rsid w:val="00A4796C"/>
    <w:rsid w:val="00A47A1A"/>
    <w:rsid w:val="00A47A2F"/>
    <w:rsid w:val="00A47C74"/>
    <w:rsid w:val="00A47E74"/>
    <w:rsid w:val="00A501C9"/>
    <w:rsid w:val="00A502FE"/>
    <w:rsid w:val="00A5030F"/>
    <w:rsid w:val="00A503FB"/>
    <w:rsid w:val="00A50B6B"/>
    <w:rsid w:val="00A50EFD"/>
    <w:rsid w:val="00A50F99"/>
    <w:rsid w:val="00A51044"/>
    <w:rsid w:val="00A51357"/>
    <w:rsid w:val="00A5184F"/>
    <w:rsid w:val="00A51887"/>
    <w:rsid w:val="00A51D2D"/>
    <w:rsid w:val="00A51E6C"/>
    <w:rsid w:val="00A5209F"/>
    <w:rsid w:val="00A5245C"/>
    <w:rsid w:val="00A52685"/>
    <w:rsid w:val="00A5295E"/>
    <w:rsid w:val="00A52D2E"/>
    <w:rsid w:val="00A53384"/>
    <w:rsid w:val="00A53579"/>
    <w:rsid w:val="00A536A4"/>
    <w:rsid w:val="00A5372C"/>
    <w:rsid w:val="00A537A9"/>
    <w:rsid w:val="00A53C98"/>
    <w:rsid w:val="00A53CAC"/>
    <w:rsid w:val="00A54103"/>
    <w:rsid w:val="00A541ED"/>
    <w:rsid w:val="00A5445F"/>
    <w:rsid w:val="00A5475A"/>
    <w:rsid w:val="00A54F0E"/>
    <w:rsid w:val="00A54F6B"/>
    <w:rsid w:val="00A54F6F"/>
    <w:rsid w:val="00A54FBA"/>
    <w:rsid w:val="00A5508C"/>
    <w:rsid w:val="00A550CE"/>
    <w:rsid w:val="00A552D9"/>
    <w:rsid w:val="00A55309"/>
    <w:rsid w:val="00A558F8"/>
    <w:rsid w:val="00A55CC2"/>
    <w:rsid w:val="00A55D8D"/>
    <w:rsid w:val="00A56027"/>
    <w:rsid w:val="00A560D2"/>
    <w:rsid w:val="00A561AB"/>
    <w:rsid w:val="00A563D0"/>
    <w:rsid w:val="00A565A7"/>
    <w:rsid w:val="00A56674"/>
    <w:rsid w:val="00A566B2"/>
    <w:rsid w:val="00A56BE5"/>
    <w:rsid w:val="00A56C84"/>
    <w:rsid w:val="00A57069"/>
    <w:rsid w:val="00A5721D"/>
    <w:rsid w:val="00A6003E"/>
    <w:rsid w:val="00A60078"/>
    <w:rsid w:val="00A601BF"/>
    <w:rsid w:val="00A6045E"/>
    <w:rsid w:val="00A604F6"/>
    <w:rsid w:val="00A607C2"/>
    <w:rsid w:val="00A60D36"/>
    <w:rsid w:val="00A618F7"/>
    <w:rsid w:val="00A61DB0"/>
    <w:rsid w:val="00A62AA0"/>
    <w:rsid w:val="00A62CD7"/>
    <w:rsid w:val="00A62EB4"/>
    <w:rsid w:val="00A6304A"/>
    <w:rsid w:val="00A63ABF"/>
    <w:rsid w:val="00A63BAF"/>
    <w:rsid w:val="00A63C59"/>
    <w:rsid w:val="00A63CA0"/>
    <w:rsid w:val="00A63EA9"/>
    <w:rsid w:val="00A64208"/>
    <w:rsid w:val="00A6443A"/>
    <w:rsid w:val="00A649D9"/>
    <w:rsid w:val="00A64F1A"/>
    <w:rsid w:val="00A65086"/>
    <w:rsid w:val="00A6508D"/>
    <w:rsid w:val="00A65B56"/>
    <w:rsid w:val="00A65F3D"/>
    <w:rsid w:val="00A661F2"/>
    <w:rsid w:val="00A663AF"/>
    <w:rsid w:val="00A66610"/>
    <w:rsid w:val="00A66773"/>
    <w:rsid w:val="00A667AC"/>
    <w:rsid w:val="00A66AD4"/>
    <w:rsid w:val="00A6732F"/>
    <w:rsid w:val="00A67C8B"/>
    <w:rsid w:val="00A70206"/>
    <w:rsid w:val="00A70233"/>
    <w:rsid w:val="00A70D6B"/>
    <w:rsid w:val="00A70E4B"/>
    <w:rsid w:val="00A710CA"/>
    <w:rsid w:val="00A710E2"/>
    <w:rsid w:val="00A710F0"/>
    <w:rsid w:val="00A713E1"/>
    <w:rsid w:val="00A715B2"/>
    <w:rsid w:val="00A71653"/>
    <w:rsid w:val="00A71E2C"/>
    <w:rsid w:val="00A71E66"/>
    <w:rsid w:val="00A7200D"/>
    <w:rsid w:val="00A7241F"/>
    <w:rsid w:val="00A7293B"/>
    <w:rsid w:val="00A72DBF"/>
    <w:rsid w:val="00A72DDA"/>
    <w:rsid w:val="00A73023"/>
    <w:rsid w:val="00A73346"/>
    <w:rsid w:val="00A73761"/>
    <w:rsid w:val="00A737D1"/>
    <w:rsid w:val="00A73A52"/>
    <w:rsid w:val="00A73AE0"/>
    <w:rsid w:val="00A73C61"/>
    <w:rsid w:val="00A73D05"/>
    <w:rsid w:val="00A73E5E"/>
    <w:rsid w:val="00A7409B"/>
    <w:rsid w:val="00A743C4"/>
    <w:rsid w:val="00A743EF"/>
    <w:rsid w:val="00A7495A"/>
    <w:rsid w:val="00A74960"/>
    <w:rsid w:val="00A74D08"/>
    <w:rsid w:val="00A74E43"/>
    <w:rsid w:val="00A74F2D"/>
    <w:rsid w:val="00A75655"/>
    <w:rsid w:val="00A756EE"/>
    <w:rsid w:val="00A75E65"/>
    <w:rsid w:val="00A7626D"/>
    <w:rsid w:val="00A762DC"/>
    <w:rsid w:val="00A76522"/>
    <w:rsid w:val="00A76CC0"/>
    <w:rsid w:val="00A76E67"/>
    <w:rsid w:val="00A77416"/>
    <w:rsid w:val="00A77468"/>
    <w:rsid w:val="00A7755F"/>
    <w:rsid w:val="00A7756D"/>
    <w:rsid w:val="00A775F4"/>
    <w:rsid w:val="00A77979"/>
    <w:rsid w:val="00A77BD8"/>
    <w:rsid w:val="00A77EA3"/>
    <w:rsid w:val="00A802A0"/>
    <w:rsid w:val="00A80489"/>
    <w:rsid w:val="00A8061D"/>
    <w:rsid w:val="00A806E1"/>
    <w:rsid w:val="00A80B7E"/>
    <w:rsid w:val="00A80E84"/>
    <w:rsid w:val="00A813CD"/>
    <w:rsid w:val="00A8167F"/>
    <w:rsid w:val="00A81865"/>
    <w:rsid w:val="00A81897"/>
    <w:rsid w:val="00A818D0"/>
    <w:rsid w:val="00A820FE"/>
    <w:rsid w:val="00A821EE"/>
    <w:rsid w:val="00A82465"/>
    <w:rsid w:val="00A826D9"/>
    <w:rsid w:val="00A827D1"/>
    <w:rsid w:val="00A82F56"/>
    <w:rsid w:val="00A83189"/>
    <w:rsid w:val="00A833D8"/>
    <w:rsid w:val="00A833DF"/>
    <w:rsid w:val="00A8341A"/>
    <w:rsid w:val="00A83790"/>
    <w:rsid w:val="00A83E41"/>
    <w:rsid w:val="00A83E4A"/>
    <w:rsid w:val="00A845A8"/>
    <w:rsid w:val="00A84BED"/>
    <w:rsid w:val="00A84EE9"/>
    <w:rsid w:val="00A84F57"/>
    <w:rsid w:val="00A85131"/>
    <w:rsid w:val="00A85233"/>
    <w:rsid w:val="00A85B77"/>
    <w:rsid w:val="00A85C9C"/>
    <w:rsid w:val="00A86056"/>
    <w:rsid w:val="00A86125"/>
    <w:rsid w:val="00A863F3"/>
    <w:rsid w:val="00A864FD"/>
    <w:rsid w:val="00A8651E"/>
    <w:rsid w:val="00A86AA2"/>
    <w:rsid w:val="00A86AF1"/>
    <w:rsid w:val="00A86CBE"/>
    <w:rsid w:val="00A86D87"/>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D5"/>
    <w:rsid w:val="00A914B7"/>
    <w:rsid w:val="00A91B64"/>
    <w:rsid w:val="00A91E4E"/>
    <w:rsid w:val="00A92090"/>
    <w:rsid w:val="00A92931"/>
    <w:rsid w:val="00A938CF"/>
    <w:rsid w:val="00A93C47"/>
    <w:rsid w:val="00A93D50"/>
    <w:rsid w:val="00A9402B"/>
    <w:rsid w:val="00A94792"/>
    <w:rsid w:val="00A94916"/>
    <w:rsid w:val="00A949C3"/>
    <w:rsid w:val="00A94B08"/>
    <w:rsid w:val="00A94EC8"/>
    <w:rsid w:val="00A94F0C"/>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6F0F"/>
    <w:rsid w:val="00A96F2D"/>
    <w:rsid w:val="00A971EA"/>
    <w:rsid w:val="00A97416"/>
    <w:rsid w:val="00A97565"/>
    <w:rsid w:val="00A97AAF"/>
    <w:rsid w:val="00A97BCB"/>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2C9C"/>
    <w:rsid w:val="00AA33A3"/>
    <w:rsid w:val="00AA3420"/>
    <w:rsid w:val="00AA3569"/>
    <w:rsid w:val="00AA3D8E"/>
    <w:rsid w:val="00AA4089"/>
    <w:rsid w:val="00AA4521"/>
    <w:rsid w:val="00AA455D"/>
    <w:rsid w:val="00AA45B3"/>
    <w:rsid w:val="00AA49D7"/>
    <w:rsid w:val="00AA4EB6"/>
    <w:rsid w:val="00AA5560"/>
    <w:rsid w:val="00AA5729"/>
    <w:rsid w:val="00AA57AF"/>
    <w:rsid w:val="00AA582C"/>
    <w:rsid w:val="00AA59F5"/>
    <w:rsid w:val="00AA5D0C"/>
    <w:rsid w:val="00AA5DCC"/>
    <w:rsid w:val="00AA62DE"/>
    <w:rsid w:val="00AA68B1"/>
    <w:rsid w:val="00AA69C3"/>
    <w:rsid w:val="00AA6E1E"/>
    <w:rsid w:val="00AA6EC4"/>
    <w:rsid w:val="00AA7011"/>
    <w:rsid w:val="00AA7124"/>
    <w:rsid w:val="00AA79D4"/>
    <w:rsid w:val="00AA7D37"/>
    <w:rsid w:val="00AA7E33"/>
    <w:rsid w:val="00AB0615"/>
    <w:rsid w:val="00AB0A3C"/>
    <w:rsid w:val="00AB0A44"/>
    <w:rsid w:val="00AB0B65"/>
    <w:rsid w:val="00AB0BC6"/>
    <w:rsid w:val="00AB0C9F"/>
    <w:rsid w:val="00AB0E94"/>
    <w:rsid w:val="00AB1A44"/>
    <w:rsid w:val="00AB1BAC"/>
    <w:rsid w:val="00AB1C90"/>
    <w:rsid w:val="00AB1F58"/>
    <w:rsid w:val="00AB1FF1"/>
    <w:rsid w:val="00AB2119"/>
    <w:rsid w:val="00AB26A6"/>
    <w:rsid w:val="00AB2DAD"/>
    <w:rsid w:val="00AB2F38"/>
    <w:rsid w:val="00AB3145"/>
    <w:rsid w:val="00AB335C"/>
    <w:rsid w:val="00AB3709"/>
    <w:rsid w:val="00AB3A84"/>
    <w:rsid w:val="00AB45BF"/>
    <w:rsid w:val="00AB4623"/>
    <w:rsid w:val="00AB4A7A"/>
    <w:rsid w:val="00AB4AD5"/>
    <w:rsid w:val="00AB4ED6"/>
    <w:rsid w:val="00AB5157"/>
    <w:rsid w:val="00AB536D"/>
    <w:rsid w:val="00AB542E"/>
    <w:rsid w:val="00AB5725"/>
    <w:rsid w:val="00AB5A39"/>
    <w:rsid w:val="00AB5D7A"/>
    <w:rsid w:val="00AB5E67"/>
    <w:rsid w:val="00AB63E9"/>
    <w:rsid w:val="00AB6845"/>
    <w:rsid w:val="00AB6B48"/>
    <w:rsid w:val="00AB6BF1"/>
    <w:rsid w:val="00AB6C80"/>
    <w:rsid w:val="00AB6F76"/>
    <w:rsid w:val="00AB7088"/>
    <w:rsid w:val="00AB747E"/>
    <w:rsid w:val="00AB74B5"/>
    <w:rsid w:val="00AB754D"/>
    <w:rsid w:val="00AB7697"/>
    <w:rsid w:val="00AB77A7"/>
    <w:rsid w:val="00AB78E4"/>
    <w:rsid w:val="00AB7A8E"/>
    <w:rsid w:val="00AB7A90"/>
    <w:rsid w:val="00AB7AF7"/>
    <w:rsid w:val="00AC058A"/>
    <w:rsid w:val="00AC0B92"/>
    <w:rsid w:val="00AC1367"/>
    <w:rsid w:val="00AC1406"/>
    <w:rsid w:val="00AC1A55"/>
    <w:rsid w:val="00AC1E62"/>
    <w:rsid w:val="00AC1E78"/>
    <w:rsid w:val="00AC1ED2"/>
    <w:rsid w:val="00AC22CA"/>
    <w:rsid w:val="00AC22E1"/>
    <w:rsid w:val="00AC2423"/>
    <w:rsid w:val="00AC266E"/>
    <w:rsid w:val="00AC2834"/>
    <w:rsid w:val="00AC2DFE"/>
    <w:rsid w:val="00AC2E69"/>
    <w:rsid w:val="00AC36A8"/>
    <w:rsid w:val="00AC36F1"/>
    <w:rsid w:val="00AC3EFF"/>
    <w:rsid w:val="00AC3F02"/>
    <w:rsid w:val="00AC404D"/>
    <w:rsid w:val="00AC4213"/>
    <w:rsid w:val="00AC438F"/>
    <w:rsid w:val="00AC563B"/>
    <w:rsid w:val="00AC5889"/>
    <w:rsid w:val="00AC58E4"/>
    <w:rsid w:val="00AC60FC"/>
    <w:rsid w:val="00AC6A5A"/>
    <w:rsid w:val="00AC6CE7"/>
    <w:rsid w:val="00AC6EA0"/>
    <w:rsid w:val="00AC7A7D"/>
    <w:rsid w:val="00AC7E51"/>
    <w:rsid w:val="00AC7EB2"/>
    <w:rsid w:val="00AD0372"/>
    <w:rsid w:val="00AD0554"/>
    <w:rsid w:val="00AD0DDB"/>
    <w:rsid w:val="00AD0E48"/>
    <w:rsid w:val="00AD107C"/>
    <w:rsid w:val="00AD122D"/>
    <w:rsid w:val="00AD13B3"/>
    <w:rsid w:val="00AD151A"/>
    <w:rsid w:val="00AD174A"/>
    <w:rsid w:val="00AD186C"/>
    <w:rsid w:val="00AD2100"/>
    <w:rsid w:val="00AD265A"/>
    <w:rsid w:val="00AD2977"/>
    <w:rsid w:val="00AD29C8"/>
    <w:rsid w:val="00AD2CF6"/>
    <w:rsid w:val="00AD3083"/>
    <w:rsid w:val="00AD30D3"/>
    <w:rsid w:val="00AD31EB"/>
    <w:rsid w:val="00AD386B"/>
    <w:rsid w:val="00AD396B"/>
    <w:rsid w:val="00AD3CD7"/>
    <w:rsid w:val="00AD4254"/>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336"/>
    <w:rsid w:val="00AD64D1"/>
    <w:rsid w:val="00AD653A"/>
    <w:rsid w:val="00AD661B"/>
    <w:rsid w:val="00AD67BF"/>
    <w:rsid w:val="00AD6AE1"/>
    <w:rsid w:val="00AD6C00"/>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D3"/>
    <w:rsid w:val="00AE181C"/>
    <w:rsid w:val="00AE1980"/>
    <w:rsid w:val="00AE1DBC"/>
    <w:rsid w:val="00AE1EB5"/>
    <w:rsid w:val="00AE2042"/>
    <w:rsid w:val="00AE2260"/>
    <w:rsid w:val="00AE227F"/>
    <w:rsid w:val="00AE23B9"/>
    <w:rsid w:val="00AE23BD"/>
    <w:rsid w:val="00AE23FF"/>
    <w:rsid w:val="00AE24B9"/>
    <w:rsid w:val="00AE2CC9"/>
    <w:rsid w:val="00AE31C2"/>
    <w:rsid w:val="00AE3251"/>
    <w:rsid w:val="00AE387B"/>
    <w:rsid w:val="00AE3D51"/>
    <w:rsid w:val="00AE3F92"/>
    <w:rsid w:val="00AE3FF6"/>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20A"/>
    <w:rsid w:val="00AF0454"/>
    <w:rsid w:val="00AF0726"/>
    <w:rsid w:val="00AF075F"/>
    <w:rsid w:val="00AF0DAB"/>
    <w:rsid w:val="00AF0F7F"/>
    <w:rsid w:val="00AF16CB"/>
    <w:rsid w:val="00AF188E"/>
    <w:rsid w:val="00AF1A46"/>
    <w:rsid w:val="00AF1D07"/>
    <w:rsid w:val="00AF1DEF"/>
    <w:rsid w:val="00AF1F75"/>
    <w:rsid w:val="00AF20B5"/>
    <w:rsid w:val="00AF2124"/>
    <w:rsid w:val="00AF2224"/>
    <w:rsid w:val="00AF2352"/>
    <w:rsid w:val="00AF247E"/>
    <w:rsid w:val="00AF2732"/>
    <w:rsid w:val="00AF2F31"/>
    <w:rsid w:val="00AF310F"/>
    <w:rsid w:val="00AF32B7"/>
    <w:rsid w:val="00AF346A"/>
    <w:rsid w:val="00AF3639"/>
    <w:rsid w:val="00AF36C7"/>
    <w:rsid w:val="00AF3769"/>
    <w:rsid w:val="00AF3AB8"/>
    <w:rsid w:val="00AF3BDB"/>
    <w:rsid w:val="00AF3CEB"/>
    <w:rsid w:val="00AF3CF3"/>
    <w:rsid w:val="00AF40C9"/>
    <w:rsid w:val="00AF4105"/>
    <w:rsid w:val="00AF4327"/>
    <w:rsid w:val="00AF4384"/>
    <w:rsid w:val="00AF463F"/>
    <w:rsid w:val="00AF469D"/>
    <w:rsid w:val="00AF47ED"/>
    <w:rsid w:val="00AF48F6"/>
    <w:rsid w:val="00AF4A86"/>
    <w:rsid w:val="00AF501E"/>
    <w:rsid w:val="00AF5159"/>
    <w:rsid w:val="00AF52D7"/>
    <w:rsid w:val="00AF535D"/>
    <w:rsid w:val="00AF546E"/>
    <w:rsid w:val="00AF5549"/>
    <w:rsid w:val="00AF5648"/>
    <w:rsid w:val="00AF5862"/>
    <w:rsid w:val="00AF5941"/>
    <w:rsid w:val="00AF5E6B"/>
    <w:rsid w:val="00AF6674"/>
    <w:rsid w:val="00AF687D"/>
    <w:rsid w:val="00AF7251"/>
    <w:rsid w:val="00AF73DC"/>
    <w:rsid w:val="00AF785B"/>
    <w:rsid w:val="00AF795C"/>
    <w:rsid w:val="00AF7A43"/>
    <w:rsid w:val="00AF7B73"/>
    <w:rsid w:val="00AF7C6C"/>
    <w:rsid w:val="00AF7F81"/>
    <w:rsid w:val="00AF7FD4"/>
    <w:rsid w:val="00B00225"/>
    <w:rsid w:val="00B00515"/>
    <w:rsid w:val="00B0057D"/>
    <w:rsid w:val="00B01057"/>
    <w:rsid w:val="00B017FB"/>
    <w:rsid w:val="00B01854"/>
    <w:rsid w:val="00B01DCB"/>
    <w:rsid w:val="00B01EBC"/>
    <w:rsid w:val="00B023A9"/>
    <w:rsid w:val="00B0270D"/>
    <w:rsid w:val="00B027D0"/>
    <w:rsid w:val="00B02CF5"/>
    <w:rsid w:val="00B02DA1"/>
    <w:rsid w:val="00B03C89"/>
    <w:rsid w:val="00B0404F"/>
    <w:rsid w:val="00B0414C"/>
    <w:rsid w:val="00B04175"/>
    <w:rsid w:val="00B04279"/>
    <w:rsid w:val="00B04507"/>
    <w:rsid w:val="00B0486A"/>
    <w:rsid w:val="00B04B1A"/>
    <w:rsid w:val="00B04C1C"/>
    <w:rsid w:val="00B04C1E"/>
    <w:rsid w:val="00B04CF9"/>
    <w:rsid w:val="00B04E55"/>
    <w:rsid w:val="00B04FCD"/>
    <w:rsid w:val="00B051D9"/>
    <w:rsid w:val="00B059A8"/>
    <w:rsid w:val="00B059B7"/>
    <w:rsid w:val="00B05A03"/>
    <w:rsid w:val="00B060F4"/>
    <w:rsid w:val="00B06149"/>
    <w:rsid w:val="00B068BB"/>
    <w:rsid w:val="00B06AC6"/>
    <w:rsid w:val="00B06C94"/>
    <w:rsid w:val="00B06D6D"/>
    <w:rsid w:val="00B06F0D"/>
    <w:rsid w:val="00B075F6"/>
    <w:rsid w:val="00B07B2B"/>
    <w:rsid w:val="00B07D28"/>
    <w:rsid w:val="00B10496"/>
    <w:rsid w:val="00B10F51"/>
    <w:rsid w:val="00B111C1"/>
    <w:rsid w:val="00B11397"/>
    <w:rsid w:val="00B113B5"/>
    <w:rsid w:val="00B11B6C"/>
    <w:rsid w:val="00B11C25"/>
    <w:rsid w:val="00B11F09"/>
    <w:rsid w:val="00B121E1"/>
    <w:rsid w:val="00B12393"/>
    <w:rsid w:val="00B1239F"/>
    <w:rsid w:val="00B123F8"/>
    <w:rsid w:val="00B1255B"/>
    <w:rsid w:val="00B1290C"/>
    <w:rsid w:val="00B12926"/>
    <w:rsid w:val="00B12E99"/>
    <w:rsid w:val="00B1302F"/>
    <w:rsid w:val="00B132D5"/>
    <w:rsid w:val="00B135D4"/>
    <w:rsid w:val="00B13624"/>
    <w:rsid w:val="00B138F3"/>
    <w:rsid w:val="00B138F6"/>
    <w:rsid w:val="00B13A2B"/>
    <w:rsid w:val="00B13D8F"/>
    <w:rsid w:val="00B14064"/>
    <w:rsid w:val="00B1461C"/>
    <w:rsid w:val="00B14797"/>
    <w:rsid w:val="00B14C55"/>
    <w:rsid w:val="00B1589B"/>
    <w:rsid w:val="00B159B4"/>
    <w:rsid w:val="00B15A67"/>
    <w:rsid w:val="00B15D4D"/>
    <w:rsid w:val="00B16046"/>
    <w:rsid w:val="00B16084"/>
    <w:rsid w:val="00B16882"/>
    <w:rsid w:val="00B16978"/>
    <w:rsid w:val="00B16A51"/>
    <w:rsid w:val="00B16B2C"/>
    <w:rsid w:val="00B1715A"/>
    <w:rsid w:val="00B17446"/>
    <w:rsid w:val="00B1744B"/>
    <w:rsid w:val="00B17581"/>
    <w:rsid w:val="00B17939"/>
    <w:rsid w:val="00B179CD"/>
    <w:rsid w:val="00B17AC0"/>
    <w:rsid w:val="00B17DD2"/>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228"/>
    <w:rsid w:val="00B226B2"/>
    <w:rsid w:val="00B229DB"/>
    <w:rsid w:val="00B23032"/>
    <w:rsid w:val="00B2319A"/>
    <w:rsid w:val="00B232C5"/>
    <w:rsid w:val="00B236B5"/>
    <w:rsid w:val="00B23AC4"/>
    <w:rsid w:val="00B23BB2"/>
    <w:rsid w:val="00B23C44"/>
    <w:rsid w:val="00B23D23"/>
    <w:rsid w:val="00B243F9"/>
    <w:rsid w:val="00B246AD"/>
    <w:rsid w:val="00B24735"/>
    <w:rsid w:val="00B24B76"/>
    <w:rsid w:val="00B24BE6"/>
    <w:rsid w:val="00B24CC2"/>
    <w:rsid w:val="00B24DC1"/>
    <w:rsid w:val="00B25226"/>
    <w:rsid w:val="00B2569C"/>
    <w:rsid w:val="00B258F9"/>
    <w:rsid w:val="00B2599C"/>
    <w:rsid w:val="00B25D48"/>
    <w:rsid w:val="00B25FA4"/>
    <w:rsid w:val="00B261FE"/>
    <w:rsid w:val="00B262B9"/>
    <w:rsid w:val="00B26313"/>
    <w:rsid w:val="00B26A97"/>
    <w:rsid w:val="00B26BED"/>
    <w:rsid w:val="00B27519"/>
    <w:rsid w:val="00B276AD"/>
    <w:rsid w:val="00B276C8"/>
    <w:rsid w:val="00B2771B"/>
    <w:rsid w:val="00B277F6"/>
    <w:rsid w:val="00B27FAF"/>
    <w:rsid w:val="00B30197"/>
    <w:rsid w:val="00B30252"/>
    <w:rsid w:val="00B30913"/>
    <w:rsid w:val="00B30A1C"/>
    <w:rsid w:val="00B30B26"/>
    <w:rsid w:val="00B30E4C"/>
    <w:rsid w:val="00B31067"/>
    <w:rsid w:val="00B31620"/>
    <w:rsid w:val="00B31951"/>
    <w:rsid w:val="00B31E28"/>
    <w:rsid w:val="00B31E3C"/>
    <w:rsid w:val="00B31F37"/>
    <w:rsid w:val="00B31FA6"/>
    <w:rsid w:val="00B3203A"/>
    <w:rsid w:val="00B32087"/>
    <w:rsid w:val="00B320F3"/>
    <w:rsid w:val="00B3214B"/>
    <w:rsid w:val="00B326AB"/>
    <w:rsid w:val="00B32B02"/>
    <w:rsid w:val="00B32C08"/>
    <w:rsid w:val="00B32CF2"/>
    <w:rsid w:val="00B32E1F"/>
    <w:rsid w:val="00B32E44"/>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878"/>
    <w:rsid w:val="00B37B87"/>
    <w:rsid w:val="00B37CC1"/>
    <w:rsid w:val="00B37E64"/>
    <w:rsid w:val="00B40993"/>
    <w:rsid w:val="00B40A5C"/>
    <w:rsid w:val="00B40F2C"/>
    <w:rsid w:val="00B41424"/>
    <w:rsid w:val="00B414E8"/>
    <w:rsid w:val="00B41712"/>
    <w:rsid w:val="00B41A0C"/>
    <w:rsid w:val="00B41B2C"/>
    <w:rsid w:val="00B424FF"/>
    <w:rsid w:val="00B425FB"/>
    <w:rsid w:val="00B42A9F"/>
    <w:rsid w:val="00B42E75"/>
    <w:rsid w:val="00B43027"/>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6DF"/>
    <w:rsid w:val="00B46720"/>
    <w:rsid w:val="00B4684B"/>
    <w:rsid w:val="00B46BDA"/>
    <w:rsid w:val="00B47201"/>
    <w:rsid w:val="00B47313"/>
    <w:rsid w:val="00B475DF"/>
    <w:rsid w:val="00B47719"/>
    <w:rsid w:val="00B47A14"/>
    <w:rsid w:val="00B47AA7"/>
    <w:rsid w:val="00B47D2C"/>
    <w:rsid w:val="00B47E27"/>
    <w:rsid w:val="00B47FF9"/>
    <w:rsid w:val="00B501F3"/>
    <w:rsid w:val="00B5029F"/>
    <w:rsid w:val="00B504FD"/>
    <w:rsid w:val="00B50595"/>
    <w:rsid w:val="00B5070E"/>
    <w:rsid w:val="00B50877"/>
    <w:rsid w:val="00B5087E"/>
    <w:rsid w:val="00B50C7A"/>
    <w:rsid w:val="00B5142F"/>
    <w:rsid w:val="00B51CCB"/>
    <w:rsid w:val="00B51DAD"/>
    <w:rsid w:val="00B51E7A"/>
    <w:rsid w:val="00B51F6F"/>
    <w:rsid w:val="00B51FBA"/>
    <w:rsid w:val="00B5224D"/>
    <w:rsid w:val="00B52486"/>
    <w:rsid w:val="00B52797"/>
    <w:rsid w:val="00B529F3"/>
    <w:rsid w:val="00B52A00"/>
    <w:rsid w:val="00B52BDF"/>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11"/>
    <w:rsid w:val="00B56E6B"/>
    <w:rsid w:val="00B56FC9"/>
    <w:rsid w:val="00B57059"/>
    <w:rsid w:val="00B57087"/>
    <w:rsid w:val="00B570F4"/>
    <w:rsid w:val="00B5717E"/>
    <w:rsid w:val="00B60085"/>
    <w:rsid w:val="00B600F2"/>
    <w:rsid w:val="00B60424"/>
    <w:rsid w:val="00B6084E"/>
    <w:rsid w:val="00B60894"/>
    <w:rsid w:val="00B612F5"/>
    <w:rsid w:val="00B619F7"/>
    <w:rsid w:val="00B619F8"/>
    <w:rsid w:val="00B61BD9"/>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CD6"/>
    <w:rsid w:val="00B71DC2"/>
    <w:rsid w:val="00B71E8C"/>
    <w:rsid w:val="00B71FAC"/>
    <w:rsid w:val="00B72226"/>
    <w:rsid w:val="00B72388"/>
    <w:rsid w:val="00B72602"/>
    <w:rsid w:val="00B727B2"/>
    <w:rsid w:val="00B727CB"/>
    <w:rsid w:val="00B72D20"/>
    <w:rsid w:val="00B72FC3"/>
    <w:rsid w:val="00B7374E"/>
    <w:rsid w:val="00B737CC"/>
    <w:rsid w:val="00B739BE"/>
    <w:rsid w:val="00B73B66"/>
    <w:rsid w:val="00B73CBB"/>
    <w:rsid w:val="00B73EA1"/>
    <w:rsid w:val="00B73F7A"/>
    <w:rsid w:val="00B741DC"/>
    <w:rsid w:val="00B742BD"/>
    <w:rsid w:val="00B74407"/>
    <w:rsid w:val="00B750E3"/>
    <w:rsid w:val="00B75311"/>
    <w:rsid w:val="00B755A6"/>
    <w:rsid w:val="00B75846"/>
    <w:rsid w:val="00B760B1"/>
    <w:rsid w:val="00B7646A"/>
    <w:rsid w:val="00B766A3"/>
    <w:rsid w:val="00B76CDE"/>
    <w:rsid w:val="00B76DD1"/>
    <w:rsid w:val="00B76E3B"/>
    <w:rsid w:val="00B76F96"/>
    <w:rsid w:val="00B770F5"/>
    <w:rsid w:val="00B77494"/>
    <w:rsid w:val="00B77645"/>
    <w:rsid w:val="00B77725"/>
    <w:rsid w:val="00B77881"/>
    <w:rsid w:val="00B77916"/>
    <w:rsid w:val="00B77B0F"/>
    <w:rsid w:val="00B801AB"/>
    <w:rsid w:val="00B804AE"/>
    <w:rsid w:val="00B8054A"/>
    <w:rsid w:val="00B80772"/>
    <w:rsid w:val="00B80992"/>
    <w:rsid w:val="00B80B14"/>
    <w:rsid w:val="00B80BDF"/>
    <w:rsid w:val="00B80C95"/>
    <w:rsid w:val="00B810AA"/>
    <w:rsid w:val="00B814F9"/>
    <w:rsid w:val="00B81583"/>
    <w:rsid w:val="00B816A7"/>
    <w:rsid w:val="00B816F1"/>
    <w:rsid w:val="00B81C67"/>
    <w:rsid w:val="00B826C4"/>
    <w:rsid w:val="00B8290A"/>
    <w:rsid w:val="00B82983"/>
    <w:rsid w:val="00B82A42"/>
    <w:rsid w:val="00B82B55"/>
    <w:rsid w:val="00B82CF4"/>
    <w:rsid w:val="00B831D6"/>
    <w:rsid w:val="00B83247"/>
    <w:rsid w:val="00B83445"/>
    <w:rsid w:val="00B83536"/>
    <w:rsid w:val="00B835B5"/>
    <w:rsid w:val="00B838C3"/>
    <w:rsid w:val="00B83A63"/>
    <w:rsid w:val="00B83B32"/>
    <w:rsid w:val="00B841BD"/>
    <w:rsid w:val="00B84308"/>
    <w:rsid w:val="00B84373"/>
    <w:rsid w:val="00B843CE"/>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6F63"/>
    <w:rsid w:val="00B8706B"/>
    <w:rsid w:val="00B870B1"/>
    <w:rsid w:val="00B870DA"/>
    <w:rsid w:val="00B874DF"/>
    <w:rsid w:val="00B878D9"/>
    <w:rsid w:val="00B8796E"/>
    <w:rsid w:val="00B87B5A"/>
    <w:rsid w:val="00B87C7B"/>
    <w:rsid w:val="00B87CA7"/>
    <w:rsid w:val="00B87D06"/>
    <w:rsid w:val="00B87F37"/>
    <w:rsid w:val="00B87FB3"/>
    <w:rsid w:val="00B90051"/>
    <w:rsid w:val="00B902D6"/>
    <w:rsid w:val="00B90375"/>
    <w:rsid w:val="00B9056B"/>
    <w:rsid w:val="00B909E2"/>
    <w:rsid w:val="00B90A24"/>
    <w:rsid w:val="00B90A60"/>
    <w:rsid w:val="00B90B44"/>
    <w:rsid w:val="00B90D77"/>
    <w:rsid w:val="00B91102"/>
    <w:rsid w:val="00B911AA"/>
    <w:rsid w:val="00B91375"/>
    <w:rsid w:val="00B91594"/>
    <w:rsid w:val="00B918F0"/>
    <w:rsid w:val="00B91D65"/>
    <w:rsid w:val="00B92207"/>
    <w:rsid w:val="00B926AC"/>
    <w:rsid w:val="00B926B3"/>
    <w:rsid w:val="00B927A3"/>
    <w:rsid w:val="00B927E9"/>
    <w:rsid w:val="00B930E5"/>
    <w:rsid w:val="00B9320C"/>
    <w:rsid w:val="00B932B6"/>
    <w:rsid w:val="00B93660"/>
    <w:rsid w:val="00B93661"/>
    <w:rsid w:val="00B93BFE"/>
    <w:rsid w:val="00B94228"/>
    <w:rsid w:val="00B9432A"/>
    <w:rsid w:val="00B94376"/>
    <w:rsid w:val="00B947D0"/>
    <w:rsid w:val="00B94EFA"/>
    <w:rsid w:val="00B9503D"/>
    <w:rsid w:val="00B951C1"/>
    <w:rsid w:val="00B95304"/>
    <w:rsid w:val="00B95535"/>
    <w:rsid w:val="00B95554"/>
    <w:rsid w:val="00B957BC"/>
    <w:rsid w:val="00B95814"/>
    <w:rsid w:val="00B9584D"/>
    <w:rsid w:val="00B95D2B"/>
    <w:rsid w:val="00B95DBF"/>
    <w:rsid w:val="00B95FBC"/>
    <w:rsid w:val="00B9636F"/>
    <w:rsid w:val="00B96444"/>
    <w:rsid w:val="00B96654"/>
    <w:rsid w:val="00B96AB2"/>
    <w:rsid w:val="00B96B2C"/>
    <w:rsid w:val="00B96CDA"/>
    <w:rsid w:val="00B96F8C"/>
    <w:rsid w:val="00B9747E"/>
    <w:rsid w:val="00B974C5"/>
    <w:rsid w:val="00B9772B"/>
    <w:rsid w:val="00B97A46"/>
    <w:rsid w:val="00B97D8E"/>
    <w:rsid w:val="00B97E83"/>
    <w:rsid w:val="00BA033D"/>
    <w:rsid w:val="00BA064B"/>
    <w:rsid w:val="00BA0688"/>
    <w:rsid w:val="00BA06FE"/>
    <w:rsid w:val="00BA0B4E"/>
    <w:rsid w:val="00BA0D4C"/>
    <w:rsid w:val="00BA0EA6"/>
    <w:rsid w:val="00BA0EE8"/>
    <w:rsid w:val="00BA1130"/>
    <w:rsid w:val="00BA11B2"/>
    <w:rsid w:val="00BA1513"/>
    <w:rsid w:val="00BA1828"/>
    <w:rsid w:val="00BA1ACB"/>
    <w:rsid w:val="00BA1B2C"/>
    <w:rsid w:val="00BA23DE"/>
    <w:rsid w:val="00BA23E7"/>
    <w:rsid w:val="00BA24BA"/>
    <w:rsid w:val="00BA294A"/>
    <w:rsid w:val="00BA3159"/>
    <w:rsid w:val="00BA316D"/>
    <w:rsid w:val="00BA334D"/>
    <w:rsid w:val="00BA3999"/>
    <w:rsid w:val="00BA3E04"/>
    <w:rsid w:val="00BA405E"/>
    <w:rsid w:val="00BA4886"/>
    <w:rsid w:val="00BA4B5B"/>
    <w:rsid w:val="00BA4D72"/>
    <w:rsid w:val="00BA5005"/>
    <w:rsid w:val="00BA5076"/>
    <w:rsid w:val="00BA511C"/>
    <w:rsid w:val="00BA56FA"/>
    <w:rsid w:val="00BA5738"/>
    <w:rsid w:val="00BA57A3"/>
    <w:rsid w:val="00BA5BFF"/>
    <w:rsid w:val="00BA66E2"/>
    <w:rsid w:val="00BA67C2"/>
    <w:rsid w:val="00BA69A3"/>
    <w:rsid w:val="00BA7044"/>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3DE"/>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94F"/>
    <w:rsid w:val="00BB7A4A"/>
    <w:rsid w:val="00BB7AE3"/>
    <w:rsid w:val="00BB7AE6"/>
    <w:rsid w:val="00BB7D9D"/>
    <w:rsid w:val="00BB7E57"/>
    <w:rsid w:val="00BC0079"/>
    <w:rsid w:val="00BC008F"/>
    <w:rsid w:val="00BC0603"/>
    <w:rsid w:val="00BC077A"/>
    <w:rsid w:val="00BC1958"/>
    <w:rsid w:val="00BC1AE7"/>
    <w:rsid w:val="00BC1B4D"/>
    <w:rsid w:val="00BC2421"/>
    <w:rsid w:val="00BC24E6"/>
    <w:rsid w:val="00BC292B"/>
    <w:rsid w:val="00BC2968"/>
    <w:rsid w:val="00BC2A77"/>
    <w:rsid w:val="00BC2A82"/>
    <w:rsid w:val="00BC2C3A"/>
    <w:rsid w:val="00BC30B7"/>
    <w:rsid w:val="00BC3256"/>
    <w:rsid w:val="00BC32B0"/>
    <w:rsid w:val="00BC3398"/>
    <w:rsid w:val="00BC3587"/>
    <w:rsid w:val="00BC370F"/>
    <w:rsid w:val="00BC41A0"/>
    <w:rsid w:val="00BC4424"/>
    <w:rsid w:val="00BC48CF"/>
    <w:rsid w:val="00BC4A06"/>
    <w:rsid w:val="00BC4AAA"/>
    <w:rsid w:val="00BC5694"/>
    <w:rsid w:val="00BC5A22"/>
    <w:rsid w:val="00BC6129"/>
    <w:rsid w:val="00BC657B"/>
    <w:rsid w:val="00BC6738"/>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236"/>
    <w:rsid w:val="00BD1349"/>
    <w:rsid w:val="00BD18E3"/>
    <w:rsid w:val="00BD1926"/>
    <w:rsid w:val="00BD206B"/>
    <w:rsid w:val="00BD22E9"/>
    <w:rsid w:val="00BD2336"/>
    <w:rsid w:val="00BD24C4"/>
    <w:rsid w:val="00BD2677"/>
    <w:rsid w:val="00BD2B57"/>
    <w:rsid w:val="00BD30D3"/>
    <w:rsid w:val="00BD33AC"/>
    <w:rsid w:val="00BD3537"/>
    <w:rsid w:val="00BD39EA"/>
    <w:rsid w:val="00BD39ED"/>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DE5"/>
    <w:rsid w:val="00BD727E"/>
    <w:rsid w:val="00BD7466"/>
    <w:rsid w:val="00BD7D06"/>
    <w:rsid w:val="00BE02D1"/>
    <w:rsid w:val="00BE04FF"/>
    <w:rsid w:val="00BE0582"/>
    <w:rsid w:val="00BE06FF"/>
    <w:rsid w:val="00BE089C"/>
    <w:rsid w:val="00BE0CC9"/>
    <w:rsid w:val="00BE0E04"/>
    <w:rsid w:val="00BE0E73"/>
    <w:rsid w:val="00BE123B"/>
    <w:rsid w:val="00BE1279"/>
    <w:rsid w:val="00BE12E1"/>
    <w:rsid w:val="00BE1455"/>
    <w:rsid w:val="00BE1706"/>
    <w:rsid w:val="00BE192B"/>
    <w:rsid w:val="00BE1A94"/>
    <w:rsid w:val="00BE1BF2"/>
    <w:rsid w:val="00BE210A"/>
    <w:rsid w:val="00BE232F"/>
    <w:rsid w:val="00BE2385"/>
    <w:rsid w:val="00BE2BE2"/>
    <w:rsid w:val="00BE2FEA"/>
    <w:rsid w:val="00BE322D"/>
    <w:rsid w:val="00BE328E"/>
    <w:rsid w:val="00BE32E8"/>
    <w:rsid w:val="00BE34B8"/>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799"/>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80B"/>
    <w:rsid w:val="00BF2911"/>
    <w:rsid w:val="00BF2A2A"/>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4A8"/>
    <w:rsid w:val="00C014BE"/>
    <w:rsid w:val="00C0162C"/>
    <w:rsid w:val="00C01EC5"/>
    <w:rsid w:val="00C021F7"/>
    <w:rsid w:val="00C024AC"/>
    <w:rsid w:val="00C024C6"/>
    <w:rsid w:val="00C0274D"/>
    <w:rsid w:val="00C02772"/>
    <w:rsid w:val="00C02815"/>
    <w:rsid w:val="00C028A2"/>
    <w:rsid w:val="00C028D7"/>
    <w:rsid w:val="00C02958"/>
    <w:rsid w:val="00C02BDE"/>
    <w:rsid w:val="00C02EBF"/>
    <w:rsid w:val="00C02F65"/>
    <w:rsid w:val="00C03058"/>
    <w:rsid w:val="00C030C2"/>
    <w:rsid w:val="00C0310F"/>
    <w:rsid w:val="00C0336D"/>
    <w:rsid w:val="00C034AA"/>
    <w:rsid w:val="00C036C9"/>
    <w:rsid w:val="00C03CD0"/>
    <w:rsid w:val="00C03DF8"/>
    <w:rsid w:val="00C03ED4"/>
    <w:rsid w:val="00C04002"/>
    <w:rsid w:val="00C041E9"/>
    <w:rsid w:val="00C042C7"/>
    <w:rsid w:val="00C04394"/>
    <w:rsid w:val="00C04459"/>
    <w:rsid w:val="00C045E2"/>
    <w:rsid w:val="00C048D7"/>
    <w:rsid w:val="00C058A3"/>
    <w:rsid w:val="00C05B99"/>
    <w:rsid w:val="00C05D6C"/>
    <w:rsid w:val="00C060AE"/>
    <w:rsid w:val="00C06296"/>
    <w:rsid w:val="00C06659"/>
    <w:rsid w:val="00C066E3"/>
    <w:rsid w:val="00C06860"/>
    <w:rsid w:val="00C069C6"/>
    <w:rsid w:val="00C07258"/>
    <w:rsid w:val="00C075F4"/>
    <w:rsid w:val="00C0771F"/>
    <w:rsid w:val="00C07760"/>
    <w:rsid w:val="00C07952"/>
    <w:rsid w:val="00C0796B"/>
    <w:rsid w:val="00C07B9E"/>
    <w:rsid w:val="00C07EF5"/>
    <w:rsid w:val="00C1005A"/>
    <w:rsid w:val="00C10240"/>
    <w:rsid w:val="00C104A9"/>
    <w:rsid w:val="00C104B1"/>
    <w:rsid w:val="00C10507"/>
    <w:rsid w:val="00C1058D"/>
    <w:rsid w:val="00C105F5"/>
    <w:rsid w:val="00C108C7"/>
    <w:rsid w:val="00C108F0"/>
    <w:rsid w:val="00C10A47"/>
    <w:rsid w:val="00C10CFD"/>
    <w:rsid w:val="00C10D42"/>
    <w:rsid w:val="00C10D59"/>
    <w:rsid w:val="00C1100F"/>
    <w:rsid w:val="00C110A3"/>
    <w:rsid w:val="00C11567"/>
    <w:rsid w:val="00C11630"/>
    <w:rsid w:val="00C11C97"/>
    <w:rsid w:val="00C12185"/>
    <w:rsid w:val="00C123AE"/>
    <w:rsid w:val="00C12821"/>
    <w:rsid w:val="00C128E6"/>
    <w:rsid w:val="00C12986"/>
    <w:rsid w:val="00C12999"/>
    <w:rsid w:val="00C12A1B"/>
    <w:rsid w:val="00C12DD1"/>
    <w:rsid w:val="00C12EEC"/>
    <w:rsid w:val="00C13131"/>
    <w:rsid w:val="00C133EF"/>
    <w:rsid w:val="00C13643"/>
    <w:rsid w:val="00C13680"/>
    <w:rsid w:val="00C13938"/>
    <w:rsid w:val="00C1395C"/>
    <w:rsid w:val="00C13A0A"/>
    <w:rsid w:val="00C13CD0"/>
    <w:rsid w:val="00C13E3E"/>
    <w:rsid w:val="00C144F9"/>
    <w:rsid w:val="00C1454F"/>
    <w:rsid w:val="00C14747"/>
    <w:rsid w:val="00C14881"/>
    <w:rsid w:val="00C1493C"/>
    <w:rsid w:val="00C15081"/>
    <w:rsid w:val="00C154A7"/>
    <w:rsid w:val="00C154BB"/>
    <w:rsid w:val="00C15590"/>
    <w:rsid w:val="00C15762"/>
    <w:rsid w:val="00C15B81"/>
    <w:rsid w:val="00C16011"/>
    <w:rsid w:val="00C16381"/>
    <w:rsid w:val="00C163D7"/>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D40"/>
    <w:rsid w:val="00C22392"/>
    <w:rsid w:val="00C22459"/>
    <w:rsid w:val="00C2287E"/>
    <w:rsid w:val="00C22AB4"/>
    <w:rsid w:val="00C22B29"/>
    <w:rsid w:val="00C22BF2"/>
    <w:rsid w:val="00C22BF7"/>
    <w:rsid w:val="00C22D21"/>
    <w:rsid w:val="00C230A2"/>
    <w:rsid w:val="00C23101"/>
    <w:rsid w:val="00C231A2"/>
    <w:rsid w:val="00C232A2"/>
    <w:rsid w:val="00C23768"/>
    <w:rsid w:val="00C23A0B"/>
    <w:rsid w:val="00C23A50"/>
    <w:rsid w:val="00C23C2E"/>
    <w:rsid w:val="00C23D43"/>
    <w:rsid w:val="00C23EBF"/>
    <w:rsid w:val="00C242D2"/>
    <w:rsid w:val="00C246AA"/>
    <w:rsid w:val="00C24709"/>
    <w:rsid w:val="00C24F49"/>
    <w:rsid w:val="00C24F7D"/>
    <w:rsid w:val="00C24FD2"/>
    <w:rsid w:val="00C24FE5"/>
    <w:rsid w:val="00C253A6"/>
    <w:rsid w:val="00C25406"/>
    <w:rsid w:val="00C255B9"/>
    <w:rsid w:val="00C25619"/>
    <w:rsid w:val="00C2568B"/>
    <w:rsid w:val="00C259C3"/>
    <w:rsid w:val="00C25FE6"/>
    <w:rsid w:val="00C26313"/>
    <w:rsid w:val="00C26416"/>
    <w:rsid w:val="00C26699"/>
    <w:rsid w:val="00C26783"/>
    <w:rsid w:val="00C268FC"/>
    <w:rsid w:val="00C26B6C"/>
    <w:rsid w:val="00C26CD5"/>
    <w:rsid w:val="00C26D31"/>
    <w:rsid w:val="00C2708F"/>
    <w:rsid w:val="00C27242"/>
    <w:rsid w:val="00C274F4"/>
    <w:rsid w:val="00C274FE"/>
    <w:rsid w:val="00C30055"/>
    <w:rsid w:val="00C3060C"/>
    <w:rsid w:val="00C3083D"/>
    <w:rsid w:val="00C308E4"/>
    <w:rsid w:val="00C31022"/>
    <w:rsid w:val="00C3163D"/>
    <w:rsid w:val="00C31C35"/>
    <w:rsid w:val="00C31FB1"/>
    <w:rsid w:val="00C3211D"/>
    <w:rsid w:val="00C32800"/>
    <w:rsid w:val="00C32B17"/>
    <w:rsid w:val="00C32DFF"/>
    <w:rsid w:val="00C331D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B0B"/>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9E8"/>
    <w:rsid w:val="00C40BA5"/>
    <w:rsid w:val="00C4100C"/>
    <w:rsid w:val="00C41282"/>
    <w:rsid w:val="00C413F1"/>
    <w:rsid w:val="00C4156A"/>
    <w:rsid w:val="00C4173B"/>
    <w:rsid w:val="00C4183E"/>
    <w:rsid w:val="00C41A8C"/>
    <w:rsid w:val="00C41AEF"/>
    <w:rsid w:val="00C41D83"/>
    <w:rsid w:val="00C41ED1"/>
    <w:rsid w:val="00C423D4"/>
    <w:rsid w:val="00C429A2"/>
    <w:rsid w:val="00C432BA"/>
    <w:rsid w:val="00C4358E"/>
    <w:rsid w:val="00C437A8"/>
    <w:rsid w:val="00C438BD"/>
    <w:rsid w:val="00C43C23"/>
    <w:rsid w:val="00C43CC4"/>
    <w:rsid w:val="00C440DF"/>
    <w:rsid w:val="00C44182"/>
    <w:rsid w:val="00C4445B"/>
    <w:rsid w:val="00C445EB"/>
    <w:rsid w:val="00C44A56"/>
    <w:rsid w:val="00C44C35"/>
    <w:rsid w:val="00C453B3"/>
    <w:rsid w:val="00C4540E"/>
    <w:rsid w:val="00C4544B"/>
    <w:rsid w:val="00C45466"/>
    <w:rsid w:val="00C454A3"/>
    <w:rsid w:val="00C455CE"/>
    <w:rsid w:val="00C46215"/>
    <w:rsid w:val="00C462FB"/>
    <w:rsid w:val="00C4690C"/>
    <w:rsid w:val="00C46EE0"/>
    <w:rsid w:val="00C46EE5"/>
    <w:rsid w:val="00C4745D"/>
    <w:rsid w:val="00C4746A"/>
    <w:rsid w:val="00C47AC0"/>
    <w:rsid w:val="00C47C00"/>
    <w:rsid w:val="00C5024A"/>
    <w:rsid w:val="00C507D8"/>
    <w:rsid w:val="00C50AC9"/>
    <w:rsid w:val="00C50C38"/>
    <w:rsid w:val="00C5102F"/>
    <w:rsid w:val="00C5107F"/>
    <w:rsid w:val="00C51370"/>
    <w:rsid w:val="00C518B6"/>
    <w:rsid w:val="00C51AD7"/>
    <w:rsid w:val="00C51BAE"/>
    <w:rsid w:val="00C51C4A"/>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3E1B"/>
    <w:rsid w:val="00C53F42"/>
    <w:rsid w:val="00C54388"/>
    <w:rsid w:val="00C54629"/>
    <w:rsid w:val="00C54D47"/>
    <w:rsid w:val="00C54F5F"/>
    <w:rsid w:val="00C555B0"/>
    <w:rsid w:val="00C55685"/>
    <w:rsid w:val="00C5568E"/>
    <w:rsid w:val="00C556A8"/>
    <w:rsid w:val="00C556ED"/>
    <w:rsid w:val="00C559CE"/>
    <w:rsid w:val="00C55AB9"/>
    <w:rsid w:val="00C55BF5"/>
    <w:rsid w:val="00C56440"/>
    <w:rsid w:val="00C56881"/>
    <w:rsid w:val="00C56AC8"/>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860"/>
    <w:rsid w:val="00C61C1D"/>
    <w:rsid w:val="00C62031"/>
    <w:rsid w:val="00C620E9"/>
    <w:rsid w:val="00C6219D"/>
    <w:rsid w:val="00C6259C"/>
    <w:rsid w:val="00C62810"/>
    <w:rsid w:val="00C62C82"/>
    <w:rsid w:val="00C63101"/>
    <w:rsid w:val="00C63720"/>
    <w:rsid w:val="00C63755"/>
    <w:rsid w:val="00C63CE2"/>
    <w:rsid w:val="00C63D0E"/>
    <w:rsid w:val="00C64287"/>
    <w:rsid w:val="00C6454B"/>
    <w:rsid w:val="00C64F3C"/>
    <w:rsid w:val="00C652C2"/>
    <w:rsid w:val="00C6562D"/>
    <w:rsid w:val="00C6584E"/>
    <w:rsid w:val="00C65AA3"/>
    <w:rsid w:val="00C65D65"/>
    <w:rsid w:val="00C66383"/>
    <w:rsid w:val="00C66389"/>
    <w:rsid w:val="00C66525"/>
    <w:rsid w:val="00C666FD"/>
    <w:rsid w:val="00C66738"/>
    <w:rsid w:val="00C66B54"/>
    <w:rsid w:val="00C6704E"/>
    <w:rsid w:val="00C672AA"/>
    <w:rsid w:val="00C674B9"/>
    <w:rsid w:val="00C67897"/>
    <w:rsid w:val="00C67955"/>
    <w:rsid w:val="00C702C0"/>
    <w:rsid w:val="00C70478"/>
    <w:rsid w:val="00C705BD"/>
    <w:rsid w:val="00C705DB"/>
    <w:rsid w:val="00C708D1"/>
    <w:rsid w:val="00C70BCB"/>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C99"/>
    <w:rsid w:val="00C73F0C"/>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779"/>
    <w:rsid w:val="00C768EC"/>
    <w:rsid w:val="00C76B3F"/>
    <w:rsid w:val="00C76C02"/>
    <w:rsid w:val="00C76C57"/>
    <w:rsid w:val="00C76CF9"/>
    <w:rsid w:val="00C76F98"/>
    <w:rsid w:val="00C76FC8"/>
    <w:rsid w:val="00C772AD"/>
    <w:rsid w:val="00C777CB"/>
    <w:rsid w:val="00C7797D"/>
    <w:rsid w:val="00C803F0"/>
    <w:rsid w:val="00C804BD"/>
    <w:rsid w:val="00C804DC"/>
    <w:rsid w:val="00C80C24"/>
    <w:rsid w:val="00C80E40"/>
    <w:rsid w:val="00C80FFD"/>
    <w:rsid w:val="00C810A5"/>
    <w:rsid w:val="00C81179"/>
    <w:rsid w:val="00C814A6"/>
    <w:rsid w:val="00C814C3"/>
    <w:rsid w:val="00C81B05"/>
    <w:rsid w:val="00C81B2E"/>
    <w:rsid w:val="00C81DF4"/>
    <w:rsid w:val="00C81EF5"/>
    <w:rsid w:val="00C82055"/>
    <w:rsid w:val="00C82749"/>
    <w:rsid w:val="00C828E1"/>
    <w:rsid w:val="00C828FC"/>
    <w:rsid w:val="00C82B95"/>
    <w:rsid w:val="00C834D3"/>
    <w:rsid w:val="00C841F3"/>
    <w:rsid w:val="00C8435A"/>
    <w:rsid w:val="00C84401"/>
    <w:rsid w:val="00C845CE"/>
    <w:rsid w:val="00C84682"/>
    <w:rsid w:val="00C846DB"/>
    <w:rsid w:val="00C84AA1"/>
    <w:rsid w:val="00C84F68"/>
    <w:rsid w:val="00C85189"/>
    <w:rsid w:val="00C85606"/>
    <w:rsid w:val="00C85829"/>
    <w:rsid w:val="00C85B6A"/>
    <w:rsid w:val="00C85E57"/>
    <w:rsid w:val="00C860F2"/>
    <w:rsid w:val="00C86148"/>
    <w:rsid w:val="00C861C6"/>
    <w:rsid w:val="00C8626A"/>
    <w:rsid w:val="00C862C8"/>
    <w:rsid w:val="00C862EA"/>
    <w:rsid w:val="00C863C1"/>
    <w:rsid w:val="00C86658"/>
    <w:rsid w:val="00C86B8F"/>
    <w:rsid w:val="00C86D23"/>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2F7"/>
    <w:rsid w:val="00C91733"/>
    <w:rsid w:val="00C91767"/>
    <w:rsid w:val="00C91958"/>
    <w:rsid w:val="00C919D3"/>
    <w:rsid w:val="00C91DAB"/>
    <w:rsid w:val="00C92079"/>
    <w:rsid w:val="00C923D6"/>
    <w:rsid w:val="00C92D88"/>
    <w:rsid w:val="00C92DB8"/>
    <w:rsid w:val="00C931CD"/>
    <w:rsid w:val="00C93254"/>
    <w:rsid w:val="00C932D2"/>
    <w:rsid w:val="00C93318"/>
    <w:rsid w:val="00C93611"/>
    <w:rsid w:val="00C936A0"/>
    <w:rsid w:val="00C93889"/>
    <w:rsid w:val="00C93C8E"/>
    <w:rsid w:val="00C948C4"/>
    <w:rsid w:val="00C94DB3"/>
    <w:rsid w:val="00C9506C"/>
    <w:rsid w:val="00C95254"/>
    <w:rsid w:val="00C95903"/>
    <w:rsid w:val="00C95C61"/>
    <w:rsid w:val="00C95DDB"/>
    <w:rsid w:val="00C95FC5"/>
    <w:rsid w:val="00C96934"/>
    <w:rsid w:val="00C969B8"/>
    <w:rsid w:val="00C96A9B"/>
    <w:rsid w:val="00C9700D"/>
    <w:rsid w:val="00C973B5"/>
    <w:rsid w:val="00C9761A"/>
    <w:rsid w:val="00C977CC"/>
    <w:rsid w:val="00C97EC5"/>
    <w:rsid w:val="00C97EF8"/>
    <w:rsid w:val="00CA012A"/>
    <w:rsid w:val="00CA06EC"/>
    <w:rsid w:val="00CA0A6E"/>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4371"/>
    <w:rsid w:val="00CA448E"/>
    <w:rsid w:val="00CA4721"/>
    <w:rsid w:val="00CA486D"/>
    <w:rsid w:val="00CA48DA"/>
    <w:rsid w:val="00CA4C47"/>
    <w:rsid w:val="00CA51A9"/>
    <w:rsid w:val="00CA5644"/>
    <w:rsid w:val="00CA5699"/>
    <w:rsid w:val="00CA5900"/>
    <w:rsid w:val="00CA5C06"/>
    <w:rsid w:val="00CA5E2B"/>
    <w:rsid w:val="00CA64F5"/>
    <w:rsid w:val="00CA670F"/>
    <w:rsid w:val="00CA6A32"/>
    <w:rsid w:val="00CA6A9B"/>
    <w:rsid w:val="00CA6ABC"/>
    <w:rsid w:val="00CA6B7B"/>
    <w:rsid w:val="00CA6CC7"/>
    <w:rsid w:val="00CA6D2A"/>
    <w:rsid w:val="00CA7881"/>
    <w:rsid w:val="00CA7D3F"/>
    <w:rsid w:val="00CB02CC"/>
    <w:rsid w:val="00CB0335"/>
    <w:rsid w:val="00CB04E1"/>
    <w:rsid w:val="00CB09E2"/>
    <w:rsid w:val="00CB1070"/>
    <w:rsid w:val="00CB11F5"/>
    <w:rsid w:val="00CB12D2"/>
    <w:rsid w:val="00CB15F0"/>
    <w:rsid w:val="00CB1A4C"/>
    <w:rsid w:val="00CB284B"/>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3EAA"/>
    <w:rsid w:val="00CB4243"/>
    <w:rsid w:val="00CB4A4B"/>
    <w:rsid w:val="00CB4C77"/>
    <w:rsid w:val="00CB4CAA"/>
    <w:rsid w:val="00CB4D5C"/>
    <w:rsid w:val="00CB4D9C"/>
    <w:rsid w:val="00CB4DC5"/>
    <w:rsid w:val="00CB4ED5"/>
    <w:rsid w:val="00CB5420"/>
    <w:rsid w:val="00CB5710"/>
    <w:rsid w:val="00CB5783"/>
    <w:rsid w:val="00CB6253"/>
    <w:rsid w:val="00CB6AFE"/>
    <w:rsid w:val="00CB6BB8"/>
    <w:rsid w:val="00CB6DE4"/>
    <w:rsid w:val="00CB6EB6"/>
    <w:rsid w:val="00CB70D2"/>
    <w:rsid w:val="00CB72B2"/>
    <w:rsid w:val="00CB7632"/>
    <w:rsid w:val="00CB76E2"/>
    <w:rsid w:val="00CB779D"/>
    <w:rsid w:val="00CB7939"/>
    <w:rsid w:val="00CB7A3B"/>
    <w:rsid w:val="00CB7CE1"/>
    <w:rsid w:val="00CC02E1"/>
    <w:rsid w:val="00CC051C"/>
    <w:rsid w:val="00CC093A"/>
    <w:rsid w:val="00CC0B1A"/>
    <w:rsid w:val="00CC126E"/>
    <w:rsid w:val="00CC17F0"/>
    <w:rsid w:val="00CC1852"/>
    <w:rsid w:val="00CC187B"/>
    <w:rsid w:val="00CC1949"/>
    <w:rsid w:val="00CC1B85"/>
    <w:rsid w:val="00CC1D7E"/>
    <w:rsid w:val="00CC1FF2"/>
    <w:rsid w:val="00CC2134"/>
    <w:rsid w:val="00CC2421"/>
    <w:rsid w:val="00CC2913"/>
    <w:rsid w:val="00CC2FCC"/>
    <w:rsid w:val="00CC3092"/>
    <w:rsid w:val="00CC3611"/>
    <w:rsid w:val="00CC39D5"/>
    <w:rsid w:val="00CC3B4F"/>
    <w:rsid w:val="00CC41F9"/>
    <w:rsid w:val="00CC465D"/>
    <w:rsid w:val="00CC4686"/>
    <w:rsid w:val="00CC4BD5"/>
    <w:rsid w:val="00CC4C49"/>
    <w:rsid w:val="00CC4D47"/>
    <w:rsid w:val="00CC5010"/>
    <w:rsid w:val="00CC5082"/>
    <w:rsid w:val="00CC5199"/>
    <w:rsid w:val="00CC559F"/>
    <w:rsid w:val="00CC5787"/>
    <w:rsid w:val="00CC5C11"/>
    <w:rsid w:val="00CC5D41"/>
    <w:rsid w:val="00CC5E8F"/>
    <w:rsid w:val="00CC612A"/>
    <w:rsid w:val="00CC61FD"/>
    <w:rsid w:val="00CC6441"/>
    <w:rsid w:val="00CC6469"/>
    <w:rsid w:val="00CC692E"/>
    <w:rsid w:val="00CC6E42"/>
    <w:rsid w:val="00CC714C"/>
    <w:rsid w:val="00CC7175"/>
    <w:rsid w:val="00CC76CE"/>
    <w:rsid w:val="00CC79F2"/>
    <w:rsid w:val="00CD0012"/>
    <w:rsid w:val="00CD00F8"/>
    <w:rsid w:val="00CD01C9"/>
    <w:rsid w:val="00CD034D"/>
    <w:rsid w:val="00CD08D7"/>
    <w:rsid w:val="00CD0B39"/>
    <w:rsid w:val="00CD0F95"/>
    <w:rsid w:val="00CD1069"/>
    <w:rsid w:val="00CD10A0"/>
    <w:rsid w:val="00CD1B1F"/>
    <w:rsid w:val="00CD1D47"/>
    <w:rsid w:val="00CD2246"/>
    <w:rsid w:val="00CD288B"/>
    <w:rsid w:val="00CD289E"/>
    <w:rsid w:val="00CD2999"/>
    <w:rsid w:val="00CD2D59"/>
    <w:rsid w:val="00CD3100"/>
    <w:rsid w:val="00CD3BD2"/>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0FF8"/>
    <w:rsid w:val="00CE11B3"/>
    <w:rsid w:val="00CE12DE"/>
    <w:rsid w:val="00CE1510"/>
    <w:rsid w:val="00CE176E"/>
    <w:rsid w:val="00CE19D6"/>
    <w:rsid w:val="00CE1D83"/>
    <w:rsid w:val="00CE2952"/>
    <w:rsid w:val="00CE2AF9"/>
    <w:rsid w:val="00CE2B22"/>
    <w:rsid w:val="00CE2B25"/>
    <w:rsid w:val="00CE2DA5"/>
    <w:rsid w:val="00CE41C5"/>
    <w:rsid w:val="00CE4458"/>
    <w:rsid w:val="00CE448F"/>
    <w:rsid w:val="00CE4512"/>
    <w:rsid w:val="00CE45AE"/>
    <w:rsid w:val="00CE48CE"/>
    <w:rsid w:val="00CE4B89"/>
    <w:rsid w:val="00CE50DD"/>
    <w:rsid w:val="00CE52A9"/>
    <w:rsid w:val="00CE540F"/>
    <w:rsid w:val="00CE5578"/>
    <w:rsid w:val="00CE5618"/>
    <w:rsid w:val="00CE5839"/>
    <w:rsid w:val="00CE5DAA"/>
    <w:rsid w:val="00CE5E0A"/>
    <w:rsid w:val="00CE5F38"/>
    <w:rsid w:val="00CE5F74"/>
    <w:rsid w:val="00CE624D"/>
    <w:rsid w:val="00CE6581"/>
    <w:rsid w:val="00CE65E3"/>
    <w:rsid w:val="00CE6A58"/>
    <w:rsid w:val="00CE6B6F"/>
    <w:rsid w:val="00CE6D5C"/>
    <w:rsid w:val="00CE6D60"/>
    <w:rsid w:val="00CE73FA"/>
    <w:rsid w:val="00CE76E6"/>
    <w:rsid w:val="00CE7802"/>
    <w:rsid w:val="00CE78FB"/>
    <w:rsid w:val="00CE7D7D"/>
    <w:rsid w:val="00CE7EFD"/>
    <w:rsid w:val="00CF00A0"/>
    <w:rsid w:val="00CF0B05"/>
    <w:rsid w:val="00CF0CE8"/>
    <w:rsid w:val="00CF0D83"/>
    <w:rsid w:val="00CF0D8D"/>
    <w:rsid w:val="00CF119F"/>
    <w:rsid w:val="00CF12FF"/>
    <w:rsid w:val="00CF154D"/>
    <w:rsid w:val="00CF174D"/>
    <w:rsid w:val="00CF1761"/>
    <w:rsid w:val="00CF18FC"/>
    <w:rsid w:val="00CF1DB6"/>
    <w:rsid w:val="00CF2426"/>
    <w:rsid w:val="00CF2476"/>
    <w:rsid w:val="00CF2573"/>
    <w:rsid w:val="00CF26C6"/>
    <w:rsid w:val="00CF299F"/>
    <w:rsid w:val="00CF2DBA"/>
    <w:rsid w:val="00CF2DE5"/>
    <w:rsid w:val="00CF2E31"/>
    <w:rsid w:val="00CF35BC"/>
    <w:rsid w:val="00CF36B5"/>
    <w:rsid w:val="00CF3A42"/>
    <w:rsid w:val="00CF3B5F"/>
    <w:rsid w:val="00CF3EDA"/>
    <w:rsid w:val="00CF42D2"/>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D00128"/>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66F"/>
    <w:rsid w:val="00D0393E"/>
    <w:rsid w:val="00D03B02"/>
    <w:rsid w:val="00D03CB6"/>
    <w:rsid w:val="00D03D43"/>
    <w:rsid w:val="00D03DA9"/>
    <w:rsid w:val="00D03F32"/>
    <w:rsid w:val="00D040A0"/>
    <w:rsid w:val="00D043BE"/>
    <w:rsid w:val="00D0454B"/>
    <w:rsid w:val="00D0470B"/>
    <w:rsid w:val="00D047C3"/>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D2A"/>
    <w:rsid w:val="00D07DCF"/>
    <w:rsid w:val="00D07FB0"/>
    <w:rsid w:val="00D10206"/>
    <w:rsid w:val="00D1055D"/>
    <w:rsid w:val="00D10583"/>
    <w:rsid w:val="00D108AC"/>
    <w:rsid w:val="00D108B2"/>
    <w:rsid w:val="00D10B2A"/>
    <w:rsid w:val="00D11104"/>
    <w:rsid w:val="00D113E9"/>
    <w:rsid w:val="00D11843"/>
    <w:rsid w:val="00D11CD8"/>
    <w:rsid w:val="00D120BA"/>
    <w:rsid w:val="00D121D8"/>
    <w:rsid w:val="00D123EA"/>
    <w:rsid w:val="00D12565"/>
    <w:rsid w:val="00D127C7"/>
    <w:rsid w:val="00D129DB"/>
    <w:rsid w:val="00D12C3B"/>
    <w:rsid w:val="00D13462"/>
    <w:rsid w:val="00D134B1"/>
    <w:rsid w:val="00D138A4"/>
    <w:rsid w:val="00D138D3"/>
    <w:rsid w:val="00D13B5F"/>
    <w:rsid w:val="00D13DB5"/>
    <w:rsid w:val="00D13FED"/>
    <w:rsid w:val="00D14044"/>
    <w:rsid w:val="00D140C0"/>
    <w:rsid w:val="00D14234"/>
    <w:rsid w:val="00D14420"/>
    <w:rsid w:val="00D145E5"/>
    <w:rsid w:val="00D15104"/>
    <w:rsid w:val="00D15238"/>
    <w:rsid w:val="00D15422"/>
    <w:rsid w:val="00D154D5"/>
    <w:rsid w:val="00D154DD"/>
    <w:rsid w:val="00D15523"/>
    <w:rsid w:val="00D155F6"/>
    <w:rsid w:val="00D156BA"/>
    <w:rsid w:val="00D157BC"/>
    <w:rsid w:val="00D1587B"/>
    <w:rsid w:val="00D15BBE"/>
    <w:rsid w:val="00D15C1C"/>
    <w:rsid w:val="00D15CDD"/>
    <w:rsid w:val="00D15D21"/>
    <w:rsid w:val="00D15DFB"/>
    <w:rsid w:val="00D16540"/>
    <w:rsid w:val="00D165F4"/>
    <w:rsid w:val="00D166A0"/>
    <w:rsid w:val="00D16926"/>
    <w:rsid w:val="00D16C8C"/>
    <w:rsid w:val="00D16C8E"/>
    <w:rsid w:val="00D16CCE"/>
    <w:rsid w:val="00D16FB9"/>
    <w:rsid w:val="00D17036"/>
    <w:rsid w:val="00D172BD"/>
    <w:rsid w:val="00D172D5"/>
    <w:rsid w:val="00D17D34"/>
    <w:rsid w:val="00D17EB3"/>
    <w:rsid w:val="00D17FEA"/>
    <w:rsid w:val="00D20439"/>
    <w:rsid w:val="00D204BF"/>
    <w:rsid w:val="00D20572"/>
    <w:rsid w:val="00D2077A"/>
    <w:rsid w:val="00D20DE5"/>
    <w:rsid w:val="00D20E87"/>
    <w:rsid w:val="00D21028"/>
    <w:rsid w:val="00D211F6"/>
    <w:rsid w:val="00D2120C"/>
    <w:rsid w:val="00D212E6"/>
    <w:rsid w:val="00D21C83"/>
    <w:rsid w:val="00D21D3C"/>
    <w:rsid w:val="00D21D60"/>
    <w:rsid w:val="00D21F90"/>
    <w:rsid w:val="00D2217A"/>
    <w:rsid w:val="00D224A1"/>
    <w:rsid w:val="00D22EEC"/>
    <w:rsid w:val="00D22F34"/>
    <w:rsid w:val="00D23001"/>
    <w:rsid w:val="00D23406"/>
    <w:rsid w:val="00D237D0"/>
    <w:rsid w:val="00D23AB4"/>
    <w:rsid w:val="00D23B4A"/>
    <w:rsid w:val="00D23C58"/>
    <w:rsid w:val="00D23CE5"/>
    <w:rsid w:val="00D23D07"/>
    <w:rsid w:val="00D242BD"/>
    <w:rsid w:val="00D24368"/>
    <w:rsid w:val="00D24AB5"/>
    <w:rsid w:val="00D24F65"/>
    <w:rsid w:val="00D25050"/>
    <w:rsid w:val="00D25226"/>
    <w:rsid w:val="00D25328"/>
    <w:rsid w:val="00D255BD"/>
    <w:rsid w:val="00D2563C"/>
    <w:rsid w:val="00D258E4"/>
    <w:rsid w:val="00D25DEB"/>
    <w:rsid w:val="00D25E9A"/>
    <w:rsid w:val="00D2602A"/>
    <w:rsid w:val="00D2602D"/>
    <w:rsid w:val="00D26543"/>
    <w:rsid w:val="00D26B6F"/>
    <w:rsid w:val="00D26D49"/>
    <w:rsid w:val="00D27251"/>
    <w:rsid w:val="00D273FF"/>
    <w:rsid w:val="00D279A1"/>
    <w:rsid w:val="00D279EE"/>
    <w:rsid w:val="00D27CC7"/>
    <w:rsid w:val="00D27ECA"/>
    <w:rsid w:val="00D27F28"/>
    <w:rsid w:val="00D27F84"/>
    <w:rsid w:val="00D3017D"/>
    <w:rsid w:val="00D3029E"/>
    <w:rsid w:val="00D30399"/>
    <w:rsid w:val="00D306BD"/>
    <w:rsid w:val="00D3099A"/>
    <w:rsid w:val="00D30D98"/>
    <w:rsid w:val="00D3180F"/>
    <w:rsid w:val="00D31923"/>
    <w:rsid w:val="00D31E01"/>
    <w:rsid w:val="00D31E74"/>
    <w:rsid w:val="00D31EB2"/>
    <w:rsid w:val="00D31F57"/>
    <w:rsid w:val="00D32553"/>
    <w:rsid w:val="00D3291D"/>
    <w:rsid w:val="00D32D18"/>
    <w:rsid w:val="00D32F45"/>
    <w:rsid w:val="00D332DA"/>
    <w:rsid w:val="00D33442"/>
    <w:rsid w:val="00D334AE"/>
    <w:rsid w:val="00D338F5"/>
    <w:rsid w:val="00D33EB7"/>
    <w:rsid w:val="00D3402E"/>
    <w:rsid w:val="00D340C9"/>
    <w:rsid w:val="00D3418C"/>
    <w:rsid w:val="00D34323"/>
    <w:rsid w:val="00D34AEA"/>
    <w:rsid w:val="00D351DA"/>
    <w:rsid w:val="00D3521C"/>
    <w:rsid w:val="00D352E6"/>
    <w:rsid w:val="00D3553B"/>
    <w:rsid w:val="00D35738"/>
    <w:rsid w:val="00D3584E"/>
    <w:rsid w:val="00D358A3"/>
    <w:rsid w:val="00D359E2"/>
    <w:rsid w:val="00D364F7"/>
    <w:rsid w:val="00D36800"/>
    <w:rsid w:val="00D36A2A"/>
    <w:rsid w:val="00D36A61"/>
    <w:rsid w:val="00D36D52"/>
    <w:rsid w:val="00D36D97"/>
    <w:rsid w:val="00D36E93"/>
    <w:rsid w:val="00D36F08"/>
    <w:rsid w:val="00D3703C"/>
    <w:rsid w:val="00D370C8"/>
    <w:rsid w:val="00D371F0"/>
    <w:rsid w:val="00D376C4"/>
    <w:rsid w:val="00D37CEC"/>
    <w:rsid w:val="00D37DD0"/>
    <w:rsid w:val="00D37E71"/>
    <w:rsid w:val="00D37F18"/>
    <w:rsid w:val="00D4031D"/>
    <w:rsid w:val="00D406F6"/>
    <w:rsid w:val="00D40ABD"/>
    <w:rsid w:val="00D4121A"/>
    <w:rsid w:val="00D41341"/>
    <w:rsid w:val="00D414DE"/>
    <w:rsid w:val="00D4160F"/>
    <w:rsid w:val="00D41673"/>
    <w:rsid w:val="00D42319"/>
    <w:rsid w:val="00D424AB"/>
    <w:rsid w:val="00D42864"/>
    <w:rsid w:val="00D42EF1"/>
    <w:rsid w:val="00D4301F"/>
    <w:rsid w:val="00D430FB"/>
    <w:rsid w:val="00D433F2"/>
    <w:rsid w:val="00D436E4"/>
    <w:rsid w:val="00D43742"/>
    <w:rsid w:val="00D43933"/>
    <w:rsid w:val="00D43B2A"/>
    <w:rsid w:val="00D440E8"/>
    <w:rsid w:val="00D441B7"/>
    <w:rsid w:val="00D44318"/>
    <w:rsid w:val="00D44367"/>
    <w:rsid w:val="00D443DF"/>
    <w:rsid w:val="00D44691"/>
    <w:rsid w:val="00D44806"/>
    <w:rsid w:val="00D44B75"/>
    <w:rsid w:val="00D44CB2"/>
    <w:rsid w:val="00D45359"/>
    <w:rsid w:val="00D45502"/>
    <w:rsid w:val="00D45628"/>
    <w:rsid w:val="00D456FD"/>
    <w:rsid w:val="00D45D02"/>
    <w:rsid w:val="00D46275"/>
    <w:rsid w:val="00D46379"/>
    <w:rsid w:val="00D46558"/>
    <w:rsid w:val="00D46692"/>
    <w:rsid w:val="00D4669B"/>
    <w:rsid w:val="00D468C9"/>
    <w:rsid w:val="00D46DEB"/>
    <w:rsid w:val="00D471DD"/>
    <w:rsid w:val="00D477CD"/>
    <w:rsid w:val="00D4785A"/>
    <w:rsid w:val="00D47C87"/>
    <w:rsid w:val="00D47CA7"/>
    <w:rsid w:val="00D47DB3"/>
    <w:rsid w:val="00D47F48"/>
    <w:rsid w:val="00D47F55"/>
    <w:rsid w:val="00D50229"/>
    <w:rsid w:val="00D502AD"/>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913"/>
    <w:rsid w:val="00D53B5D"/>
    <w:rsid w:val="00D53BC4"/>
    <w:rsid w:val="00D54467"/>
    <w:rsid w:val="00D5460E"/>
    <w:rsid w:val="00D54AD6"/>
    <w:rsid w:val="00D54BB2"/>
    <w:rsid w:val="00D54F57"/>
    <w:rsid w:val="00D550AA"/>
    <w:rsid w:val="00D550AD"/>
    <w:rsid w:val="00D552AE"/>
    <w:rsid w:val="00D553AA"/>
    <w:rsid w:val="00D555CC"/>
    <w:rsid w:val="00D55DE5"/>
    <w:rsid w:val="00D56077"/>
    <w:rsid w:val="00D560D0"/>
    <w:rsid w:val="00D561F0"/>
    <w:rsid w:val="00D56456"/>
    <w:rsid w:val="00D56C30"/>
    <w:rsid w:val="00D56E4E"/>
    <w:rsid w:val="00D56F0A"/>
    <w:rsid w:val="00D5709E"/>
    <w:rsid w:val="00D57220"/>
    <w:rsid w:val="00D57559"/>
    <w:rsid w:val="00D578B3"/>
    <w:rsid w:val="00D57B90"/>
    <w:rsid w:val="00D57DC7"/>
    <w:rsid w:val="00D60192"/>
    <w:rsid w:val="00D6021B"/>
    <w:rsid w:val="00D60263"/>
    <w:rsid w:val="00D603B8"/>
    <w:rsid w:val="00D6090F"/>
    <w:rsid w:val="00D60CA9"/>
    <w:rsid w:val="00D60FAC"/>
    <w:rsid w:val="00D6120F"/>
    <w:rsid w:val="00D613BE"/>
    <w:rsid w:val="00D615AE"/>
    <w:rsid w:val="00D61926"/>
    <w:rsid w:val="00D61D68"/>
    <w:rsid w:val="00D61F82"/>
    <w:rsid w:val="00D622F0"/>
    <w:rsid w:val="00D6280E"/>
    <w:rsid w:val="00D62B80"/>
    <w:rsid w:val="00D62CAC"/>
    <w:rsid w:val="00D62D6E"/>
    <w:rsid w:val="00D62DDC"/>
    <w:rsid w:val="00D62DFB"/>
    <w:rsid w:val="00D62E23"/>
    <w:rsid w:val="00D62E66"/>
    <w:rsid w:val="00D62EA4"/>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1FA"/>
    <w:rsid w:val="00D6729A"/>
    <w:rsid w:val="00D67375"/>
    <w:rsid w:val="00D67480"/>
    <w:rsid w:val="00D675C2"/>
    <w:rsid w:val="00D676D2"/>
    <w:rsid w:val="00D677E0"/>
    <w:rsid w:val="00D6791E"/>
    <w:rsid w:val="00D67989"/>
    <w:rsid w:val="00D67A34"/>
    <w:rsid w:val="00D67F57"/>
    <w:rsid w:val="00D70158"/>
    <w:rsid w:val="00D70ACC"/>
    <w:rsid w:val="00D70C61"/>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5E6"/>
    <w:rsid w:val="00D73783"/>
    <w:rsid w:val="00D73891"/>
    <w:rsid w:val="00D73AD9"/>
    <w:rsid w:val="00D73E5D"/>
    <w:rsid w:val="00D7413C"/>
    <w:rsid w:val="00D74158"/>
    <w:rsid w:val="00D744AC"/>
    <w:rsid w:val="00D7455E"/>
    <w:rsid w:val="00D74588"/>
    <w:rsid w:val="00D749BB"/>
    <w:rsid w:val="00D749E8"/>
    <w:rsid w:val="00D74A5F"/>
    <w:rsid w:val="00D74F51"/>
    <w:rsid w:val="00D7500C"/>
    <w:rsid w:val="00D751C6"/>
    <w:rsid w:val="00D757E5"/>
    <w:rsid w:val="00D759BE"/>
    <w:rsid w:val="00D759DF"/>
    <w:rsid w:val="00D75CAE"/>
    <w:rsid w:val="00D76526"/>
    <w:rsid w:val="00D76979"/>
    <w:rsid w:val="00D76A92"/>
    <w:rsid w:val="00D7703F"/>
    <w:rsid w:val="00D7707D"/>
    <w:rsid w:val="00D772AF"/>
    <w:rsid w:val="00D774DD"/>
    <w:rsid w:val="00D77AD2"/>
    <w:rsid w:val="00D77E13"/>
    <w:rsid w:val="00D77FEE"/>
    <w:rsid w:val="00D80E31"/>
    <w:rsid w:val="00D8113E"/>
    <w:rsid w:val="00D81365"/>
    <w:rsid w:val="00D816B9"/>
    <w:rsid w:val="00D81E5E"/>
    <w:rsid w:val="00D81F54"/>
    <w:rsid w:val="00D81FC7"/>
    <w:rsid w:val="00D820CB"/>
    <w:rsid w:val="00D8265F"/>
    <w:rsid w:val="00D826EC"/>
    <w:rsid w:val="00D827FD"/>
    <w:rsid w:val="00D828AE"/>
    <w:rsid w:val="00D82A73"/>
    <w:rsid w:val="00D82CEE"/>
    <w:rsid w:val="00D82F0D"/>
    <w:rsid w:val="00D83214"/>
    <w:rsid w:val="00D83260"/>
    <w:rsid w:val="00D83266"/>
    <w:rsid w:val="00D83499"/>
    <w:rsid w:val="00D834E7"/>
    <w:rsid w:val="00D83507"/>
    <w:rsid w:val="00D83BF5"/>
    <w:rsid w:val="00D83DA4"/>
    <w:rsid w:val="00D83E87"/>
    <w:rsid w:val="00D83E9F"/>
    <w:rsid w:val="00D83EF4"/>
    <w:rsid w:val="00D83FBD"/>
    <w:rsid w:val="00D84A15"/>
    <w:rsid w:val="00D84B94"/>
    <w:rsid w:val="00D85677"/>
    <w:rsid w:val="00D85727"/>
    <w:rsid w:val="00D85CA1"/>
    <w:rsid w:val="00D85DE0"/>
    <w:rsid w:val="00D860E1"/>
    <w:rsid w:val="00D86220"/>
    <w:rsid w:val="00D86264"/>
    <w:rsid w:val="00D86390"/>
    <w:rsid w:val="00D86911"/>
    <w:rsid w:val="00D86924"/>
    <w:rsid w:val="00D86D10"/>
    <w:rsid w:val="00D87017"/>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2AF"/>
    <w:rsid w:val="00D93320"/>
    <w:rsid w:val="00D9366E"/>
    <w:rsid w:val="00D93CCC"/>
    <w:rsid w:val="00D93F26"/>
    <w:rsid w:val="00D94058"/>
    <w:rsid w:val="00D9428E"/>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56"/>
    <w:rsid w:val="00D977AF"/>
    <w:rsid w:val="00D97902"/>
    <w:rsid w:val="00D97BDD"/>
    <w:rsid w:val="00D97C25"/>
    <w:rsid w:val="00D97D88"/>
    <w:rsid w:val="00DA005D"/>
    <w:rsid w:val="00DA008D"/>
    <w:rsid w:val="00DA0115"/>
    <w:rsid w:val="00DA068E"/>
    <w:rsid w:val="00DA0984"/>
    <w:rsid w:val="00DA0EB9"/>
    <w:rsid w:val="00DA0F5A"/>
    <w:rsid w:val="00DA122D"/>
    <w:rsid w:val="00DA19DE"/>
    <w:rsid w:val="00DA1A44"/>
    <w:rsid w:val="00DA1B66"/>
    <w:rsid w:val="00DA21C4"/>
    <w:rsid w:val="00DA2354"/>
    <w:rsid w:val="00DA23E1"/>
    <w:rsid w:val="00DA23EA"/>
    <w:rsid w:val="00DA29A8"/>
    <w:rsid w:val="00DA29ED"/>
    <w:rsid w:val="00DA2F52"/>
    <w:rsid w:val="00DA2FE5"/>
    <w:rsid w:val="00DA341B"/>
    <w:rsid w:val="00DA3647"/>
    <w:rsid w:val="00DA36C8"/>
    <w:rsid w:val="00DA3717"/>
    <w:rsid w:val="00DA376E"/>
    <w:rsid w:val="00DA39D5"/>
    <w:rsid w:val="00DA3B01"/>
    <w:rsid w:val="00DA4029"/>
    <w:rsid w:val="00DA40AA"/>
    <w:rsid w:val="00DA41BD"/>
    <w:rsid w:val="00DA4557"/>
    <w:rsid w:val="00DA4922"/>
    <w:rsid w:val="00DA4ADA"/>
    <w:rsid w:val="00DA4F56"/>
    <w:rsid w:val="00DA52B3"/>
    <w:rsid w:val="00DA5370"/>
    <w:rsid w:val="00DA554C"/>
    <w:rsid w:val="00DA59E4"/>
    <w:rsid w:val="00DA5C7C"/>
    <w:rsid w:val="00DA5EB0"/>
    <w:rsid w:val="00DA6337"/>
    <w:rsid w:val="00DA674E"/>
    <w:rsid w:val="00DA67BC"/>
    <w:rsid w:val="00DA68CE"/>
    <w:rsid w:val="00DA6929"/>
    <w:rsid w:val="00DA6936"/>
    <w:rsid w:val="00DA6CAD"/>
    <w:rsid w:val="00DA713C"/>
    <w:rsid w:val="00DA7881"/>
    <w:rsid w:val="00DA78C1"/>
    <w:rsid w:val="00DA78E3"/>
    <w:rsid w:val="00DA7BC9"/>
    <w:rsid w:val="00DB02B7"/>
    <w:rsid w:val="00DB0380"/>
    <w:rsid w:val="00DB038E"/>
    <w:rsid w:val="00DB045D"/>
    <w:rsid w:val="00DB071F"/>
    <w:rsid w:val="00DB075F"/>
    <w:rsid w:val="00DB0E5D"/>
    <w:rsid w:val="00DB1079"/>
    <w:rsid w:val="00DB1AA5"/>
    <w:rsid w:val="00DB21A8"/>
    <w:rsid w:val="00DB238C"/>
    <w:rsid w:val="00DB29DA"/>
    <w:rsid w:val="00DB2B26"/>
    <w:rsid w:val="00DB2D2D"/>
    <w:rsid w:val="00DB2E15"/>
    <w:rsid w:val="00DB2E69"/>
    <w:rsid w:val="00DB2E8C"/>
    <w:rsid w:val="00DB2F57"/>
    <w:rsid w:val="00DB3128"/>
    <w:rsid w:val="00DB3302"/>
    <w:rsid w:val="00DB3459"/>
    <w:rsid w:val="00DB34C4"/>
    <w:rsid w:val="00DB35A5"/>
    <w:rsid w:val="00DB36EF"/>
    <w:rsid w:val="00DB385C"/>
    <w:rsid w:val="00DB3B6A"/>
    <w:rsid w:val="00DB3C1E"/>
    <w:rsid w:val="00DB3C87"/>
    <w:rsid w:val="00DB3D33"/>
    <w:rsid w:val="00DB3D74"/>
    <w:rsid w:val="00DB3F2B"/>
    <w:rsid w:val="00DB3F3A"/>
    <w:rsid w:val="00DB4114"/>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7D6"/>
    <w:rsid w:val="00DB6859"/>
    <w:rsid w:val="00DB6D3B"/>
    <w:rsid w:val="00DB6D87"/>
    <w:rsid w:val="00DB6E52"/>
    <w:rsid w:val="00DB6F87"/>
    <w:rsid w:val="00DB782C"/>
    <w:rsid w:val="00DC00AE"/>
    <w:rsid w:val="00DC023F"/>
    <w:rsid w:val="00DC0653"/>
    <w:rsid w:val="00DC0898"/>
    <w:rsid w:val="00DC0B55"/>
    <w:rsid w:val="00DC0BA9"/>
    <w:rsid w:val="00DC10E6"/>
    <w:rsid w:val="00DC141F"/>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B31"/>
    <w:rsid w:val="00DC500B"/>
    <w:rsid w:val="00DC5453"/>
    <w:rsid w:val="00DC546E"/>
    <w:rsid w:val="00DC56BC"/>
    <w:rsid w:val="00DC5912"/>
    <w:rsid w:val="00DC5A0D"/>
    <w:rsid w:val="00DC639E"/>
    <w:rsid w:val="00DC6460"/>
    <w:rsid w:val="00DC69B9"/>
    <w:rsid w:val="00DC7090"/>
    <w:rsid w:val="00DC7A4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0EE"/>
    <w:rsid w:val="00DD1BE6"/>
    <w:rsid w:val="00DD1F11"/>
    <w:rsid w:val="00DD1F2B"/>
    <w:rsid w:val="00DD2102"/>
    <w:rsid w:val="00DD2183"/>
    <w:rsid w:val="00DD24C6"/>
    <w:rsid w:val="00DD2AAE"/>
    <w:rsid w:val="00DD2B55"/>
    <w:rsid w:val="00DD2B6B"/>
    <w:rsid w:val="00DD2D98"/>
    <w:rsid w:val="00DD2E2A"/>
    <w:rsid w:val="00DD31F5"/>
    <w:rsid w:val="00DD328D"/>
    <w:rsid w:val="00DD34E6"/>
    <w:rsid w:val="00DD353C"/>
    <w:rsid w:val="00DD359D"/>
    <w:rsid w:val="00DD35CB"/>
    <w:rsid w:val="00DD3EF7"/>
    <w:rsid w:val="00DD4109"/>
    <w:rsid w:val="00DD45AF"/>
    <w:rsid w:val="00DD475E"/>
    <w:rsid w:val="00DD4BA6"/>
    <w:rsid w:val="00DD4DE0"/>
    <w:rsid w:val="00DD540D"/>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33"/>
    <w:rsid w:val="00DE0874"/>
    <w:rsid w:val="00DE08E8"/>
    <w:rsid w:val="00DE11BC"/>
    <w:rsid w:val="00DE188D"/>
    <w:rsid w:val="00DE19A1"/>
    <w:rsid w:val="00DE1A02"/>
    <w:rsid w:val="00DE1A16"/>
    <w:rsid w:val="00DE1ACF"/>
    <w:rsid w:val="00DE21A7"/>
    <w:rsid w:val="00DE2529"/>
    <w:rsid w:val="00DE2639"/>
    <w:rsid w:val="00DE2825"/>
    <w:rsid w:val="00DE29BD"/>
    <w:rsid w:val="00DE2BDC"/>
    <w:rsid w:val="00DE2D53"/>
    <w:rsid w:val="00DE3009"/>
    <w:rsid w:val="00DE30AA"/>
    <w:rsid w:val="00DE3572"/>
    <w:rsid w:val="00DE3A99"/>
    <w:rsid w:val="00DE3AF3"/>
    <w:rsid w:val="00DE3C1B"/>
    <w:rsid w:val="00DE3E52"/>
    <w:rsid w:val="00DE3E8C"/>
    <w:rsid w:val="00DE3EE0"/>
    <w:rsid w:val="00DE3EEE"/>
    <w:rsid w:val="00DE4323"/>
    <w:rsid w:val="00DE4976"/>
    <w:rsid w:val="00DE4E39"/>
    <w:rsid w:val="00DE5190"/>
    <w:rsid w:val="00DE5545"/>
    <w:rsid w:val="00DE5606"/>
    <w:rsid w:val="00DE5633"/>
    <w:rsid w:val="00DE5A29"/>
    <w:rsid w:val="00DE5C63"/>
    <w:rsid w:val="00DE5EA9"/>
    <w:rsid w:val="00DE6345"/>
    <w:rsid w:val="00DE6CD9"/>
    <w:rsid w:val="00DE6D52"/>
    <w:rsid w:val="00DE6E28"/>
    <w:rsid w:val="00DE715E"/>
    <w:rsid w:val="00DE746D"/>
    <w:rsid w:val="00DE768B"/>
    <w:rsid w:val="00DE7B57"/>
    <w:rsid w:val="00DE7C77"/>
    <w:rsid w:val="00DE7D68"/>
    <w:rsid w:val="00DE7FD7"/>
    <w:rsid w:val="00DF05EE"/>
    <w:rsid w:val="00DF08A8"/>
    <w:rsid w:val="00DF08F3"/>
    <w:rsid w:val="00DF09A2"/>
    <w:rsid w:val="00DF0C26"/>
    <w:rsid w:val="00DF0DAD"/>
    <w:rsid w:val="00DF0ED6"/>
    <w:rsid w:val="00DF1189"/>
    <w:rsid w:val="00DF1244"/>
    <w:rsid w:val="00DF125B"/>
    <w:rsid w:val="00DF1669"/>
    <w:rsid w:val="00DF1C02"/>
    <w:rsid w:val="00DF2265"/>
    <w:rsid w:val="00DF2331"/>
    <w:rsid w:val="00DF24FA"/>
    <w:rsid w:val="00DF26C2"/>
    <w:rsid w:val="00DF2B58"/>
    <w:rsid w:val="00DF300A"/>
    <w:rsid w:val="00DF3246"/>
    <w:rsid w:val="00DF34DB"/>
    <w:rsid w:val="00DF3688"/>
    <w:rsid w:val="00DF3B92"/>
    <w:rsid w:val="00DF3D3B"/>
    <w:rsid w:val="00DF3DC6"/>
    <w:rsid w:val="00DF3E61"/>
    <w:rsid w:val="00DF3E78"/>
    <w:rsid w:val="00DF4024"/>
    <w:rsid w:val="00DF41AB"/>
    <w:rsid w:val="00DF4393"/>
    <w:rsid w:val="00DF43BA"/>
    <w:rsid w:val="00DF46C3"/>
    <w:rsid w:val="00DF495D"/>
    <w:rsid w:val="00DF4B42"/>
    <w:rsid w:val="00DF4EF4"/>
    <w:rsid w:val="00DF52E5"/>
    <w:rsid w:val="00DF5361"/>
    <w:rsid w:val="00DF53D8"/>
    <w:rsid w:val="00DF5429"/>
    <w:rsid w:val="00DF5940"/>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D99"/>
    <w:rsid w:val="00DF7F55"/>
    <w:rsid w:val="00DF7F7C"/>
    <w:rsid w:val="00DF7FD3"/>
    <w:rsid w:val="00E0016C"/>
    <w:rsid w:val="00E005F1"/>
    <w:rsid w:val="00E00B6A"/>
    <w:rsid w:val="00E00B70"/>
    <w:rsid w:val="00E00C4D"/>
    <w:rsid w:val="00E00DB2"/>
    <w:rsid w:val="00E00DE7"/>
    <w:rsid w:val="00E012DB"/>
    <w:rsid w:val="00E0136F"/>
    <w:rsid w:val="00E01538"/>
    <w:rsid w:val="00E01682"/>
    <w:rsid w:val="00E01688"/>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A48"/>
    <w:rsid w:val="00E05BCB"/>
    <w:rsid w:val="00E05E88"/>
    <w:rsid w:val="00E062DF"/>
    <w:rsid w:val="00E0678C"/>
    <w:rsid w:val="00E068CF"/>
    <w:rsid w:val="00E06CA6"/>
    <w:rsid w:val="00E06F10"/>
    <w:rsid w:val="00E06FB2"/>
    <w:rsid w:val="00E0764F"/>
    <w:rsid w:val="00E07869"/>
    <w:rsid w:val="00E07AD3"/>
    <w:rsid w:val="00E07E12"/>
    <w:rsid w:val="00E07ED1"/>
    <w:rsid w:val="00E07F73"/>
    <w:rsid w:val="00E07FC9"/>
    <w:rsid w:val="00E105B9"/>
    <w:rsid w:val="00E1061E"/>
    <w:rsid w:val="00E1062A"/>
    <w:rsid w:val="00E1070B"/>
    <w:rsid w:val="00E111C5"/>
    <w:rsid w:val="00E114D5"/>
    <w:rsid w:val="00E11AAD"/>
    <w:rsid w:val="00E11B15"/>
    <w:rsid w:val="00E11E5F"/>
    <w:rsid w:val="00E11ED9"/>
    <w:rsid w:val="00E12295"/>
    <w:rsid w:val="00E12349"/>
    <w:rsid w:val="00E1287F"/>
    <w:rsid w:val="00E131B8"/>
    <w:rsid w:val="00E132FF"/>
    <w:rsid w:val="00E136E7"/>
    <w:rsid w:val="00E139C0"/>
    <w:rsid w:val="00E139F6"/>
    <w:rsid w:val="00E13CCE"/>
    <w:rsid w:val="00E13D0F"/>
    <w:rsid w:val="00E13D7D"/>
    <w:rsid w:val="00E13DA2"/>
    <w:rsid w:val="00E13F21"/>
    <w:rsid w:val="00E1419B"/>
    <w:rsid w:val="00E14403"/>
    <w:rsid w:val="00E144B4"/>
    <w:rsid w:val="00E146D5"/>
    <w:rsid w:val="00E1490E"/>
    <w:rsid w:val="00E14B03"/>
    <w:rsid w:val="00E14B3D"/>
    <w:rsid w:val="00E14CD3"/>
    <w:rsid w:val="00E15064"/>
    <w:rsid w:val="00E152CE"/>
    <w:rsid w:val="00E154AA"/>
    <w:rsid w:val="00E1559C"/>
    <w:rsid w:val="00E15975"/>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585"/>
    <w:rsid w:val="00E17B1D"/>
    <w:rsid w:val="00E17B2E"/>
    <w:rsid w:val="00E17B6D"/>
    <w:rsid w:val="00E17FD8"/>
    <w:rsid w:val="00E2029F"/>
    <w:rsid w:val="00E209C7"/>
    <w:rsid w:val="00E20CE5"/>
    <w:rsid w:val="00E20FAF"/>
    <w:rsid w:val="00E212F3"/>
    <w:rsid w:val="00E21739"/>
    <w:rsid w:val="00E219A3"/>
    <w:rsid w:val="00E21C3C"/>
    <w:rsid w:val="00E21CD7"/>
    <w:rsid w:val="00E222DE"/>
    <w:rsid w:val="00E22811"/>
    <w:rsid w:val="00E22F3B"/>
    <w:rsid w:val="00E234CB"/>
    <w:rsid w:val="00E236AB"/>
    <w:rsid w:val="00E236F5"/>
    <w:rsid w:val="00E237B9"/>
    <w:rsid w:val="00E237D7"/>
    <w:rsid w:val="00E238B9"/>
    <w:rsid w:val="00E23A36"/>
    <w:rsid w:val="00E23B86"/>
    <w:rsid w:val="00E23DF0"/>
    <w:rsid w:val="00E23E7A"/>
    <w:rsid w:val="00E24088"/>
    <w:rsid w:val="00E242A7"/>
    <w:rsid w:val="00E2440E"/>
    <w:rsid w:val="00E24998"/>
    <w:rsid w:val="00E249BB"/>
    <w:rsid w:val="00E249E9"/>
    <w:rsid w:val="00E24F11"/>
    <w:rsid w:val="00E251B4"/>
    <w:rsid w:val="00E25238"/>
    <w:rsid w:val="00E25290"/>
    <w:rsid w:val="00E25314"/>
    <w:rsid w:val="00E255AE"/>
    <w:rsid w:val="00E25D62"/>
    <w:rsid w:val="00E26014"/>
    <w:rsid w:val="00E26138"/>
    <w:rsid w:val="00E262BC"/>
    <w:rsid w:val="00E2691A"/>
    <w:rsid w:val="00E26D14"/>
    <w:rsid w:val="00E2707E"/>
    <w:rsid w:val="00E27147"/>
    <w:rsid w:val="00E27185"/>
    <w:rsid w:val="00E27342"/>
    <w:rsid w:val="00E277A9"/>
    <w:rsid w:val="00E2780B"/>
    <w:rsid w:val="00E278B0"/>
    <w:rsid w:val="00E27D17"/>
    <w:rsid w:val="00E30069"/>
    <w:rsid w:val="00E301A6"/>
    <w:rsid w:val="00E302C1"/>
    <w:rsid w:val="00E3033B"/>
    <w:rsid w:val="00E30521"/>
    <w:rsid w:val="00E30586"/>
    <w:rsid w:val="00E309E9"/>
    <w:rsid w:val="00E30C1A"/>
    <w:rsid w:val="00E30E4D"/>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102"/>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F33"/>
    <w:rsid w:val="00E36F77"/>
    <w:rsid w:val="00E3730A"/>
    <w:rsid w:val="00E37567"/>
    <w:rsid w:val="00E3779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A43"/>
    <w:rsid w:val="00E42B5B"/>
    <w:rsid w:val="00E430DA"/>
    <w:rsid w:val="00E4398A"/>
    <w:rsid w:val="00E439BD"/>
    <w:rsid w:val="00E43DB0"/>
    <w:rsid w:val="00E43E37"/>
    <w:rsid w:val="00E4413C"/>
    <w:rsid w:val="00E44392"/>
    <w:rsid w:val="00E444A4"/>
    <w:rsid w:val="00E44668"/>
    <w:rsid w:val="00E44A79"/>
    <w:rsid w:val="00E44BAD"/>
    <w:rsid w:val="00E45145"/>
    <w:rsid w:val="00E4538F"/>
    <w:rsid w:val="00E45392"/>
    <w:rsid w:val="00E45422"/>
    <w:rsid w:val="00E454D0"/>
    <w:rsid w:val="00E46021"/>
    <w:rsid w:val="00E460A9"/>
    <w:rsid w:val="00E46186"/>
    <w:rsid w:val="00E46380"/>
    <w:rsid w:val="00E4645C"/>
    <w:rsid w:val="00E46579"/>
    <w:rsid w:val="00E46653"/>
    <w:rsid w:val="00E46999"/>
    <w:rsid w:val="00E46D33"/>
    <w:rsid w:val="00E46FB0"/>
    <w:rsid w:val="00E4737F"/>
    <w:rsid w:val="00E47572"/>
    <w:rsid w:val="00E502A7"/>
    <w:rsid w:val="00E502E2"/>
    <w:rsid w:val="00E505AA"/>
    <w:rsid w:val="00E505B3"/>
    <w:rsid w:val="00E505F4"/>
    <w:rsid w:val="00E5087F"/>
    <w:rsid w:val="00E509B7"/>
    <w:rsid w:val="00E50A44"/>
    <w:rsid w:val="00E50F0E"/>
    <w:rsid w:val="00E51224"/>
    <w:rsid w:val="00E5127A"/>
    <w:rsid w:val="00E514DC"/>
    <w:rsid w:val="00E51945"/>
    <w:rsid w:val="00E51954"/>
    <w:rsid w:val="00E51A48"/>
    <w:rsid w:val="00E51F12"/>
    <w:rsid w:val="00E5295D"/>
    <w:rsid w:val="00E52C8E"/>
    <w:rsid w:val="00E530C3"/>
    <w:rsid w:val="00E53A48"/>
    <w:rsid w:val="00E53BC6"/>
    <w:rsid w:val="00E546BC"/>
    <w:rsid w:val="00E54A05"/>
    <w:rsid w:val="00E54AE9"/>
    <w:rsid w:val="00E54B7A"/>
    <w:rsid w:val="00E54ECF"/>
    <w:rsid w:val="00E5528D"/>
    <w:rsid w:val="00E555DE"/>
    <w:rsid w:val="00E55912"/>
    <w:rsid w:val="00E55A4A"/>
    <w:rsid w:val="00E55A67"/>
    <w:rsid w:val="00E55DED"/>
    <w:rsid w:val="00E55E30"/>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81E"/>
    <w:rsid w:val="00E61989"/>
    <w:rsid w:val="00E61BF3"/>
    <w:rsid w:val="00E61EF5"/>
    <w:rsid w:val="00E61F27"/>
    <w:rsid w:val="00E62497"/>
    <w:rsid w:val="00E62526"/>
    <w:rsid w:val="00E628A7"/>
    <w:rsid w:val="00E62A14"/>
    <w:rsid w:val="00E62C01"/>
    <w:rsid w:val="00E631ED"/>
    <w:rsid w:val="00E63298"/>
    <w:rsid w:val="00E633F3"/>
    <w:rsid w:val="00E63466"/>
    <w:rsid w:val="00E63526"/>
    <w:rsid w:val="00E63580"/>
    <w:rsid w:val="00E63D4A"/>
    <w:rsid w:val="00E63E20"/>
    <w:rsid w:val="00E6416F"/>
    <w:rsid w:val="00E64279"/>
    <w:rsid w:val="00E64337"/>
    <w:rsid w:val="00E643B5"/>
    <w:rsid w:val="00E648CF"/>
    <w:rsid w:val="00E64928"/>
    <w:rsid w:val="00E64A52"/>
    <w:rsid w:val="00E64AFC"/>
    <w:rsid w:val="00E64CCD"/>
    <w:rsid w:val="00E64E2F"/>
    <w:rsid w:val="00E64E6C"/>
    <w:rsid w:val="00E64EF8"/>
    <w:rsid w:val="00E652C9"/>
    <w:rsid w:val="00E65389"/>
    <w:rsid w:val="00E654FA"/>
    <w:rsid w:val="00E655AB"/>
    <w:rsid w:val="00E65651"/>
    <w:rsid w:val="00E6571F"/>
    <w:rsid w:val="00E6572A"/>
    <w:rsid w:val="00E658DB"/>
    <w:rsid w:val="00E659CF"/>
    <w:rsid w:val="00E65B7C"/>
    <w:rsid w:val="00E65BCB"/>
    <w:rsid w:val="00E65C04"/>
    <w:rsid w:val="00E65D02"/>
    <w:rsid w:val="00E65D11"/>
    <w:rsid w:val="00E660F8"/>
    <w:rsid w:val="00E6625F"/>
    <w:rsid w:val="00E662D7"/>
    <w:rsid w:val="00E66577"/>
    <w:rsid w:val="00E66BD4"/>
    <w:rsid w:val="00E66F15"/>
    <w:rsid w:val="00E6714A"/>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B31"/>
    <w:rsid w:val="00E72E63"/>
    <w:rsid w:val="00E72F61"/>
    <w:rsid w:val="00E734E5"/>
    <w:rsid w:val="00E7385D"/>
    <w:rsid w:val="00E739E3"/>
    <w:rsid w:val="00E73C6D"/>
    <w:rsid w:val="00E741E3"/>
    <w:rsid w:val="00E744CC"/>
    <w:rsid w:val="00E7475C"/>
    <w:rsid w:val="00E747A4"/>
    <w:rsid w:val="00E74804"/>
    <w:rsid w:val="00E74CC3"/>
    <w:rsid w:val="00E74D12"/>
    <w:rsid w:val="00E74F35"/>
    <w:rsid w:val="00E74F53"/>
    <w:rsid w:val="00E75049"/>
    <w:rsid w:val="00E75077"/>
    <w:rsid w:val="00E7513F"/>
    <w:rsid w:val="00E75176"/>
    <w:rsid w:val="00E755B3"/>
    <w:rsid w:val="00E75772"/>
    <w:rsid w:val="00E757C8"/>
    <w:rsid w:val="00E758C3"/>
    <w:rsid w:val="00E7608C"/>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89A"/>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46"/>
    <w:rsid w:val="00E87CBB"/>
    <w:rsid w:val="00E90347"/>
    <w:rsid w:val="00E906AB"/>
    <w:rsid w:val="00E90A39"/>
    <w:rsid w:val="00E90B20"/>
    <w:rsid w:val="00E90B66"/>
    <w:rsid w:val="00E90DDC"/>
    <w:rsid w:val="00E91032"/>
    <w:rsid w:val="00E91269"/>
    <w:rsid w:val="00E912E0"/>
    <w:rsid w:val="00E913B9"/>
    <w:rsid w:val="00E91538"/>
    <w:rsid w:val="00E91550"/>
    <w:rsid w:val="00E91B08"/>
    <w:rsid w:val="00E91D58"/>
    <w:rsid w:val="00E91D6D"/>
    <w:rsid w:val="00E91FEA"/>
    <w:rsid w:val="00E9211A"/>
    <w:rsid w:val="00E929A4"/>
    <w:rsid w:val="00E92A00"/>
    <w:rsid w:val="00E92BDA"/>
    <w:rsid w:val="00E92F66"/>
    <w:rsid w:val="00E93012"/>
    <w:rsid w:val="00E930A6"/>
    <w:rsid w:val="00E93117"/>
    <w:rsid w:val="00E934FE"/>
    <w:rsid w:val="00E93579"/>
    <w:rsid w:val="00E93675"/>
    <w:rsid w:val="00E93848"/>
    <w:rsid w:val="00E938B1"/>
    <w:rsid w:val="00E93B80"/>
    <w:rsid w:val="00E940FC"/>
    <w:rsid w:val="00E943C1"/>
    <w:rsid w:val="00E947CF"/>
    <w:rsid w:val="00E948FC"/>
    <w:rsid w:val="00E94C74"/>
    <w:rsid w:val="00E94EBC"/>
    <w:rsid w:val="00E95012"/>
    <w:rsid w:val="00E95144"/>
    <w:rsid w:val="00E9566B"/>
    <w:rsid w:val="00E95C31"/>
    <w:rsid w:val="00E95D12"/>
    <w:rsid w:val="00E95EA8"/>
    <w:rsid w:val="00E963C2"/>
    <w:rsid w:val="00E9688B"/>
    <w:rsid w:val="00E969A5"/>
    <w:rsid w:val="00E96AEA"/>
    <w:rsid w:val="00E96AF0"/>
    <w:rsid w:val="00E96CCE"/>
    <w:rsid w:val="00E96E00"/>
    <w:rsid w:val="00E96E72"/>
    <w:rsid w:val="00E96F50"/>
    <w:rsid w:val="00E970BA"/>
    <w:rsid w:val="00E97643"/>
    <w:rsid w:val="00EA0051"/>
    <w:rsid w:val="00EA0393"/>
    <w:rsid w:val="00EA0619"/>
    <w:rsid w:val="00EA0923"/>
    <w:rsid w:val="00EA0A6D"/>
    <w:rsid w:val="00EA0FB7"/>
    <w:rsid w:val="00EA0FED"/>
    <w:rsid w:val="00EA1093"/>
    <w:rsid w:val="00EA1661"/>
    <w:rsid w:val="00EA1931"/>
    <w:rsid w:val="00EA22A9"/>
    <w:rsid w:val="00EA2514"/>
    <w:rsid w:val="00EA2639"/>
    <w:rsid w:val="00EA277A"/>
    <w:rsid w:val="00EA2D75"/>
    <w:rsid w:val="00EA2DF4"/>
    <w:rsid w:val="00EA2FDD"/>
    <w:rsid w:val="00EA32DA"/>
    <w:rsid w:val="00EA33AA"/>
    <w:rsid w:val="00EA3443"/>
    <w:rsid w:val="00EA3454"/>
    <w:rsid w:val="00EA3A7C"/>
    <w:rsid w:val="00EA3D31"/>
    <w:rsid w:val="00EA3D4A"/>
    <w:rsid w:val="00EA3E61"/>
    <w:rsid w:val="00EA3FCE"/>
    <w:rsid w:val="00EA41CB"/>
    <w:rsid w:val="00EA4290"/>
    <w:rsid w:val="00EA42E6"/>
    <w:rsid w:val="00EA4361"/>
    <w:rsid w:val="00EA447C"/>
    <w:rsid w:val="00EA451E"/>
    <w:rsid w:val="00EA473C"/>
    <w:rsid w:val="00EA4748"/>
    <w:rsid w:val="00EA4A92"/>
    <w:rsid w:val="00EA4CBF"/>
    <w:rsid w:val="00EA5296"/>
    <w:rsid w:val="00EA539C"/>
    <w:rsid w:val="00EA54F9"/>
    <w:rsid w:val="00EA5636"/>
    <w:rsid w:val="00EA56E3"/>
    <w:rsid w:val="00EA572E"/>
    <w:rsid w:val="00EA5E38"/>
    <w:rsid w:val="00EA6217"/>
    <w:rsid w:val="00EA62B6"/>
    <w:rsid w:val="00EA67A3"/>
    <w:rsid w:val="00EA6B06"/>
    <w:rsid w:val="00EA7121"/>
    <w:rsid w:val="00EA721D"/>
    <w:rsid w:val="00EA7248"/>
    <w:rsid w:val="00EA758A"/>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1D2B"/>
    <w:rsid w:val="00EB205C"/>
    <w:rsid w:val="00EB2064"/>
    <w:rsid w:val="00EB24C8"/>
    <w:rsid w:val="00EB25E0"/>
    <w:rsid w:val="00EB3002"/>
    <w:rsid w:val="00EB3012"/>
    <w:rsid w:val="00EB31C2"/>
    <w:rsid w:val="00EB36E9"/>
    <w:rsid w:val="00EB3836"/>
    <w:rsid w:val="00EB3F3D"/>
    <w:rsid w:val="00EB3FCA"/>
    <w:rsid w:val="00EB446E"/>
    <w:rsid w:val="00EB4586"/>
    <w:rsid w:val="00EB4BD3"/>
    <w:rsid w:val="00EB4F0C"/>
    <w:rsid w:val="00EB5117"/>
    <w:rsid w:val="00EB51DA"/>
    <w:rsid w:val="00EB53A3"/>
    <w:rsid w:val="00EB55B3"/>
    <w:rsid w:val="00EB58D8"/>
    <w:rsid w:val="00EB5CB2"/>
    <w:rsid w:val="00EB5CB9"/>
    <w:rsid w:val="00EB5CCD"/>
    <w:rsid w:val="00EB6245"/>
    <w:rsid w:val="00EB625C"/>
    <w:rsid w:val="00EB628C"/>
    <w:rsid w:val="00EB62E4"/>
    <w:rsid w:val="00EB630F"/>
    <w:rsid w:val="00EB64DE"/>
    <w:rsid w:val="00EB7021"/>
    <w:rsid w:val="00EB7300"/>
    <w:rsid w:val="00EB7576"/>
    <w:rsid w:val="00EB76B4"/>
    <w:rsid w:val="00EB77AF"/>
    <w:rsid w:val="00EB77FF"/>
    <w:rsid w:val="00EB782F"/>
    <w:rsid w:val="00EC0004"/>
    <w:rsid w:val="00EC04DD"/>
    <w:rsid w:val="00EC052E"/>
    <w:rsid w:val="00EC0DD6"/>
    <w:rsid w:val="00EC0E1B"/>
    <w:rsid w:val="00EC0FC6"/>
    <w:rsid w:val="00EC1036"/>
    <w:rsid w:val="00EC110F"/>
    <w:rsid w:val="00EC13C3"/>
    <w:rsid w:val="00EC1586"/>
    <w:rsid w:val="00EC17BA"/>
    <w:rsid w:val="00EC1B66"/>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0FC"/>
    <w:rsid w:val="00EC6233"/>
    <w:rsid w:val="00EC62E2"/>
    <w:rsid w:val="00EC62EC"/>
    <w:rsid w:val="00EC633F"/>
    <w:rsid w:val="00EC6D6A"/>
    <w:rsid w:val="00EC7021"/>
    <w:rsid w:val="00EC75D0"/>
    <w:rsid w:val="00EC7959"/>
    <w:rsid w:val="00EC7BF4"/>
    <w:rsid w:val="00EC7D0F"/>
    <w:rsid w:val="00EC7DBE"/>
    <w:rsid w:val="00ED04D1"/>
    <w:rsid w:val="00ED06EE"/>
    <w:rsid w:val="00ED0839"/>
    <w:rsid w:val="00ED0A30"/>
    <w:rsid w:val="00ED0A5B"/>
    <w:rsid w:val="00ED0B3F"/>
    <w:rsid w:val="00ED0F67"/>
    <w:rsid w:val="00ED12AE"/>
    <w:rsid w:val="00ED17B6"/>
    <w:rsid w:val="00ED18A5"/>
    <w:rsid w:val="00ED1A0E"/>
    <w:rsid w:val="00ED1B9A"/>
    <w:rsid w:val="00ED1CFC"/>
    <w:rsid w:val="00ED21BD"/>
    <w:rsid w:val="00ED237E"/>
    <w:rsid w:val="00ED2647"/>
    <w:rsid w:val="00ED27FA"/>
    <w:rsid w:val="00ED2A6C"/>
    <w:rsid w:val="00ED322A"/>
    <w:rsid w:val="00ED3714"/>
    <w:rsid w:val="00ED39DA"/>
    <w:rsid w:val="00ED3B39"/>
    <w:rsid w:val="00ED4151"/>
    <w:rsid w:val="00ED43B8"/>
    <w:rsid w:val="00ED4AED"/>
    <w:rsid w:val="00ED553F"/>
    <w:rsid w:val="00ED5C21"/>
    <w:rsid w:val="00ED5E69"/>
    <w:rsid w:val="00ED5F36"/>
    <w:rsid w:val="00ED6141"/>
    <w:rsid w:val="00ED622C"/>
    <w:rsid w:val="00ED62FC"/>
    <w:rsid w:val="00ED68D2"/>
    <w:rsid w:val="00ED6D93"/>
    <w:rsid w:val="00ED6DCD"/>
    <w:rsid w:val="00ED70B1"/>
    <w:rsid w:val="00ED71BE"/>
    <w:rsid w:val="00ED7319"/>
    <w:rsid w:val="00ED769E"/>
    <w:rsid w:val="00ED7E0C"/>
    <w:rsid w:val="00EE001C"/>
    <w:rsid w:val="00EE0238"/>
    <w:rsid w:val="00EE02FE"/>
    <w:rsid w:val="00EE083D"/>
    <w:rsid w:val="00EE0A49"/>
    <w:rsid w:val="00EE0B7A"/>
    <w:rsid w:val="00EE0C44"/>
    <w:rsid w:val="00EE0EA5"/>
    <w:rsid w:val="00EE0EF5"/>
    <w:rsid w:val="00EE107C"/>
    <w:rsid w:val="00EE153B"/>
    <w:rsid w:val="00EE1CC6"/>
    <w:rsid w:val="00EE2285"/>
    <w:rsid w:val="00EE22ED"/>
    <w:rsid w:val="00EE2784"/>
    <w:rsid w:val="00EE288A"/>
    <w:rsid w:val="00EE28D1"/>
    <w:rsid w:val="00EE2DD4"/>
    <w:rsid w:val="00EE2F9D"/>
    <w:rsid w:val="00EE3203"/>
    <w:rsid w:val="00EE3318"/>
    <w:rsid w:val="00EE387E"/>
    <w:rsid w:val="00EE3A10"/>
    <w:rsid w:val="00EE3B4C"/>
    <w:rsid w:val="00EE3B88"/>
    <w:rsid w:val="00EE3E00"/>
    <w:rsid w:val="00EE3F92"/>
    <w:rsid w:val="00EE4121"/>
    <w:rsid w:val="00EE43DB"/>
    <w:rsid w:val="00EE44D1"/>
    <w:rsid w:val="00EE4680"/>
    <w:rsid w:val="00EE48F7"/>
    <w:rsid w:val="00EE5101"/>
    <w:rsid w:val="00EE5A37"/>
    <w:rsid w:val="00EE5D8D"/>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C16"/>
    <w:rsid w:val="00EF0C65"/>
    <w:rsid w:val="00EF0D62"/>
    <w:rsid w:val="00EF10D5"/>
    <w:rsid w:val="00EF126D"/>
    <w:rsid w:val="00EF1498"/>
    <w:rsid w:val="00EF1572"/>
    <w:rsid w:val="00EF15F6"/>
    <w:rsid w:val="00EF18B1"/>
    <w:rsid w:val="00EF1BA3"/>
    <w:rsid w:val="00EF1C60"/>
    <w:rsid w:val="00EF1CD2"/>
    <w:rsid w:val="00EF1D77"/>
    <w:rsid w:val="00EF1DDE"/>
    <w:rsid w:val="00EF1E84"/>
    <w:rsid w:val="00EF1F7E"/>
    <w:rsid w:val="00EF295D"/>
    <w:rsid w:val="00EF2F1F"/>
    <w:rsid w:val="00EF3316"/>
    <w:rsid w:val="00EF376D"/>
    <w:rsid w:val="00EF3776"/>
    <w:rsid w:val="00EF39A6"/>
    <w:rsid w:val="00EF3A10"/>
    <w:rsid w:val="00EF3A66"/>
    <w:rsid w:val="00EF3DA4"/>
    <w:rsid w:val="00EF3F8D"/>
    <w:rsid w:val="00EF4125"/>
    <w:rsid w:val="00EF447E"/>
    <w:rsid w:val="00EF4694"/>
    <w:rsid w:val="00EF4BFB"/>
    <w:rsid w:val="00EF4C8F"/>
    <w:rsid w:val="00EF4D4F"/>
    <w:rsid w:val="00EF4E14"/>
    <w:rsid w:val="00EF53AD"/>
    <w:rsid w:val="00EF543F"/>
    <w:rsid w:val="00EF5608"/>
    <w:rsid w:val="00EF57AC"/>
    <w:rsid w:val="00EF5AAF"/>
    <w:rsid w:val="00EF5BF0"/>
    <w:rsid w:val="00EF5E3E"/>
    <w:rsid w:val="00EF61D8"/>
    <w:rsid w:val="00EF621A"/>
    <w:rsid w:val="00EF636C"/>
    <w:rsid w:val="00EF6443"/>
    <w:rsid w:val="00EF672A"/>
    <w:rsid w:val="00EF6B2B"/>
    <w:rsid w:val="00EF6B5F"/>
    <w:rsid w:val="00EF7648"/>
    <w:rsid w:val="00EF7794"/>
    <w:rsid w:val="00EF7942"/>
    <w:rsid w:val="00EF798A"/>
    <w:rsid w:val="00EF7A26"/>
    <w:rsid w:val="00EF7B55"/>
    <w:rsid w:val="00EF7DDE"/>
    <w:rsid w:val="00EF7F0E"/>
    <w:rsid w:val="00F00017"/>
    <w:rsid w:val="00F00386"/>
    <w:rsid w:val="00F0098B"/>
    <w:rsid w:val="00F010B7"/>
    <w:rsid w:val="00F01219"/>
    <w:rsid w:val="00F01224"/>
    <w:rsid w:val="00F01455"/>
    <w:rsid w:val="00F01578"/>
    <w:rsid w:val="00F015AA"/>
    <w:rsid w:val="00F016B6"/>
    <w:rsid w:val="00F0180D"/>
    <w:rsid w:val="00F01879"/>
    <w:rsid w:val="00F01B3A"/>
    <w:rsid w:val="00F01B60"/>
    <w:rsid w:val="00F01B9D"/>
    <w:rsid w:val="00F02520"/>
    <w:rsid w:val="00F02758"/>
    <w:rsid w:val="00F028AB"/>
    <w:rsid w:val="00F02ABD"/>
    <w:rsid w:val="00F03094"/>
    <w:rsid w:val="00F032A2"/>
    <w:rsid w:val="00F0377B"/>
    <w:rsid w:val="00F037E9"/>
    <w:rsid w:val="00F0390B"/>
    <w:rsid w:val="00F03996"/>
    <w:rsid w:val="00F039DD"/>
    <w:rsid w:val="00F03CEE"/>
    <w:rsid w:val="00F03D5C"/>
    <w:rsid w:val="00F040D6"/>
    <w:rsid w:val="00F0418D"/>
    <w:rsid w:val="00F04A47"/>
    <w:rsid w:val="00F04BB9"/>
    <w:rsid w:val="00F04EF1"/>
    <w:rsid w:val="00F04FFD"/>
    <w:rsid w:val="00F0519C"/>
    <w:rsid w:val="00F05869"/>
    <w:rsid w:val="00F05B5A"/>
    <w:rsid w:val="00F05D01"/>
    <w:rsid w:val="00F05DA4"/>
    <w:rsid w:val="00F06022"/>
    <w:rsid w:val="00F061FC"/>
    <w:rsid w:val="00F063BC"/>
    <w:rsid w:val="00F06613"/>
    <w:rsid w:val="00F067AC"/>
    <w:rsid w:val="00F06832"/>
    <w:rsid w:val="00F06FEF"/>
    <w:rsid w:val="00F073C0"/>
    <w:rsid w:val="00F0751B"/>
    <w:rsid w:val="00F07A22"/>
    <w:rsid w:val="00F07F2D"/>
    <w:rsid w:val="00F1008D"/>
    <w:rsid w:val="00F102D0"/>
    <w:rsid w:val="00F1030E"/>
    <w:rsid w:val="00F108BD"/>
    <w:rsid w:val="00F1095B"/>
    <w:rsid w:val="00F109E4"/>
    <w:rsid w:val="00F10C7A"/>
    <w:rsid w:val="00F10C9D"/>
    <w:rsid w:val="00F10CD4"/>
    <w:rsid w:val="00F10E37"/>
    <w:rsid w:val="00F114CA"/>
    <w:rsid w:val="00F11628"/>
    <w:rsid w:val="00F119FE"/>
    <w:rsid w:val="00F11AA7"/>
    <w:rsid w:val="00F11B5C"/>
    <w:rsid w:val="00F11E29"/>
    <w:rsid w:val="00F11E39"/>
    <w:rsid w:val="00F11E47"/>
    <w:rsid w:val="00F12363"/>
    <w:rsid w:val="00F1240C"/>
    <w:rsid w:val="00F12564"/>
    <w:rsid w:val="00F12967"/>
    <w:rsid w:val="00F129C3"/>
    <w:rsid w:val="00F129D0"/>
    <w:rsid w:val="00F12B22"/>
    <w:rsid w:val="00F12B36"/>
    <w:rsid w:val="00F12EA0"/>
    <w:rsid w:val="00F12F75"/>
    <w:rsid w:val="00F12F7C"/>
    <w:rsid w:val="00F13047"/>
    <w:rsid w:val="00F133A3"/>
    <w:rsid w:val="00F137BE"/>
    <w:rsid w:val="00F139A1"/>
    <w:rsid w:val="00F13AE0"/>
    <w:rsid w:val="00F13DB9"/>
    <w:rsid w:val="00F14600"/>
    <w:rsid w:val="00F14815"/>
    <w:rsid w:val="00F14849"/>
    <w:rsid w:val="00F14C53"/>
    <w:rsid w:val="00F14D9A"/>
    <w:rsid w:val="00F14DF0"/>
    <w:rsid w:val="00F157E7"/>
    <w:rsid w:val="00F15B1B"/>
    <w:rsid w:val="00F15B22"/>
    <w:rsid w:val="00F15D38"/>
    <w:rsid w:val="00F15DA8"/>
    <w:rsid w:val="00F1606B"/>
    <w:rsid w:val="00F161ED"/>
    <w:rsid w:val="00F16C7C"/>
    <w:rsid w:val="00F16CF6"/>
    <w:rsid w:val="00F17250"/>
    <w:rsid w:val="00F17A05"/>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A74"/>
    <w:rsid w:val="00F26CDD"/>
    <w:rsid w:val="00F274AE"/>
    <w:rsid w:val="00F277EA"/>
    <w:rsid w:val="00F27A86"/>
    <w:rsid w:val="00F27D03"/>
    <w:rsid w:val="00F30277"/>
    <w:rsid w:val="00F30338"/>
    <w:rsid w:val="00F303A1"/>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206"/>
    <w:rsid w:val="00F40958"/>
    <w:rsid w:val="00F40D6D"/>
    <w:rsid w:val="00F40DAA"/>
    <w:rsid w:val="00F40F49"/>
    <w:rsid w:val="00F41259"/>
    <w:rsid w:val="00F414E3"/>
    <w:rsid w:val="00F415BA"/>
    <w:rsid w:val="00F41744"/>
    <w:rsid w:val="00F41819"/>
    <w:rsid w:val="00F41E57"/>
    <w:rsid w:val="00F42495"/>
    <w:rsid w:val="00F42502"/>
    <w:rsid w:val="00F42E03"/>
    <w:rsid w:val="00F42E12"/>
    <w:rsid w:val="00F42F27"/>
    <w:rsid w:val="00F42F55"/>
    <w:rsid w:val="00F436A8"/>
    <w:rsid w:val="00F437CB"/>
    <w:rsid w:val="00F4397D"/>
    <w:rsid w:val="00F43A64"/>
    <w:rsid w:val="00F43AA3"/>
    <w:rsid w:val="00F443FE"/>
    <w:rsid w:val="00F4478B"/>
    <w:rsid w:val="00F44981"/>
    <w:rsid w:val="00F449AD"/>
    <w:rsid w:val="00F44AB6"/>
    <w:rsid w:val="00F45194"/>
    <w:rsid w:val="00F45301"/>
    <w:rsid w:val="00F4540E"/>
    <w:rsid w:val="00F455B8"/>
    <w:rsid w:val="00F45793"/>
    <w:rsid w:val="00F4582D"/>
    <w:rsid w:val="00F4596F"/>
    <w:rsid w:val="00F45AF8"/>
    <w:rsid w:val="00F45B19"/>
    <w:rsid w:val="00F45C65"/>
    <w:rsid w:val="00F45CF6"/>
    <w:rsid w:val="00F45E52"/>
    <w:rsid w:val="00F45E91"/>
    <w:rsid w:val="00F463E3"/>
    <w:rsid w:val="00F46928"/>
    <w:rsid w:val="00F46C0C"/>
    <w:rsid w:val="00F46C88"/>
    <w:rsid w:val="00F4703A"/>
    <w:rsid w:val="00F47772"/>
    <w:rsid w:val="00F4788F"/>
    <w:rsid w:val="00F47A62"/>
    <w:rsid w:val="00F47D54"/>
    <w:rsid w:val="00F50209"/>
    <w:rsid w:val="00F50231"/>
    <w:rsid w:val="00F50367"/>
    <w:rsid w:val="00F50534"/>
    <w:rsid w:val="00F5085C"/>
    <w:rsid w:val="00F50C20"/>
    <w:rsid w:val="00F50FA3"/>
    <w:rsid w:val="00F51363"/>
    <w:rsid w:val="00F513E5"/>
    <w:rsid w:val="00F51744"/>
    <w:rsid w:val="00F51B63"/>
    <w:rsid w:val="00F51CAD"/>
    <w:rsid w:val="00F51F03"/>
    <w:rsid w:val="00F5210E"/>
    <w:rsid w:val="00F526A4"/>
    <w:rsid w:val="00F527FA"/>
    <w:rsid w:val="00F52BC4"/>
    <w:rsid w:val="00F53003"/>
    <w:rsid w:val="00F53061"/>
    <w:rsid w:val="00F5317B"/>
    <w:rsid w:val="00F53648"/>
    <w:rsid w:val="00F539AE"/>
    <w:rsid w:val="00F53FE0"/>
    <w:rsid w:val="00F54076"/>
    <w:rsid w:val="00F54149"/>
    <w:rsid w:val="00F54178"/>
    <w:rsid w:val="00F543CF"/>
    <w:rsid w:val="00F54697"/>
    <w:rsid w:val="00F546D8"/>
    <w:rsid w:val="00F54728"/>
    <w:rsid w:val="00F5487E"/>
    <w:rsid w:val="00F54924"/>
    <w:rsid w:val="00F5503F"/>
    <w:rsid w:val="00F550BB"/>
    <w:rsid w:val="00F551AF"/>
    <w:rsid w:val="00F5527D"/>
    <w:rsid w:val="00F553BF"/>
    <w:rsid w:val="00F55B7C"/>
    <w:rsid w:val="00F55CA2"/>
    <w:rsid w:val="00F55D8A"/>
    <w:rsid w:val="00F56082"/>
    <w:rsid w:val="00F5646F"/>
    <w:rsid w:val="00F56B96"/>
    <w:rsid w:val="00F56FFE"/>
    <w:rsid w:val="00F57798"/>
    <w:rsid w:val="00F5787C"/>
    <w:rsid w:val="00F57A93"/>
    <w:rsid w:val="00F57B9F"/>
    <w:rsid w:val="00F57DD6"/>
    <w:rsid w:val="00F6000F"/>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B4E"/>
    <w:rsid w:val="00F62D55"/>
    <w:rsid w:val="00F631C0"/>
    <w:rsid w:val="00F6325A"/>
    <w:rsid w:val="00F634C2"/>
    <w:rsid w:val="00F635E0"/>
    <w:rsid w:val="00F64D59"/>
    <w:rsid w:val="00F64E42"/>
    <w:rsid w:val="00F650D0"/>
    <w:rsid w:val="00F654A8"/>
    <w:rsid w:val="00F655DE"/>
    <w:rsid w:val="00F65C72"/>
    <w:rsid w:val="00F66CF1"/>
    <w:rsid w:val="00F66F7C"/>
    <w:rsid w:val="00F673AA"/>
    <w:rsid w:val="00F677A7"/>
    <w:rsid w:val="00F677E7"/>
    <w:rsid w:val="00F67D83"/>
    <w:rsid w:val="00F67DA1"/>
    <w:rsid w:val="00F67DF3"/>
    <w:rsid w:val="00F70028"/>
    <w:rsid w:val="00F70179"/>
    <w:rsid w:val="00F70210"/>
    <w:rsid w:val="00F704A0"/>
    <w:rsid w:val="00F704B7"/>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CFE"/>
    <w:rsid w:val="00F74156"/>
    <w:rsid w:val="00F744F8"/>
    <w:rsid w:val="00F74780"/>
    <w:rsid w:val="00F74B51"/>
    <w:rsid w:val="00F74BA7"/>
    <w:rsid w:val="00F74CE2"/>
    <w:rsid w:val="00F74CE9"/>
    <w:rsid w:val="00F7528E"/>
    <w:rsid w:val="00F7552A"/>
    <w:rsid w:val="00F756DD"/>
    <w:rsid w:val="00F75767"/>
    <w:rsid w:val="00F759A1"/>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80043"/>
    <w:rsid w:val="00F80161"/>
    <w:rsid w:val="00F801AF"/>
    <w:rsid w:val="00F801D9"/>
    <w:rsid w:val="00F80457"/>
    <w:rsid w:val="00F8066A"/>
    <w:rsid w:val="00F8093A"/>
    <w:rsid w:val="00F80C08"/>
    <w:rsid w:val="00F81252"/>
    <w:rsid w:val="00F813AB"/>
    <w:rsid w:val="00F813EE"/>
    <w:rsid w:val="00F816F5"/>
    <w:rsid w:val="00F82003"/>
    <w:rsid w:val="00F82047"/>
    <w:rsid w:val="00F8210C"/>
    <w:rsid w:val="00F82327"/>
    <w:rsid w:val="00F82487"/>
    <w:rsid w:val="00F82626"/>
    <w:rsid w:val="00F82959"/>
    <w:rsid w:val="00F82B8E"/>
    <w:rsid w:val="00F82FBC"/>
    <w:rsid w:val="00F83733"/>
    <w:rsid w:val="00F83877"/>
    <w:rsid w:val="00F83A0E"/>
    <w:rsid w:val="00F83B22"/>
    <w:rsid w:val="00F83D6C"/>
    <w:rsid w:val="00F83E8C"/>
    <w:rsid w:val="00F83FFA"/>
    <w:rsid w:val="00F8412C"/>
    <w:rsid w:val="00F8418F"/>
    <w:rsid w:val="00F84512"/>
    <w:rsid w:val="00F84907"/>
    <w:rsid w:val="00F850D9"/>
    <w:rsid w:val="00F85203"/>
    <w:rsid w:val="00F85488"/>
    <w:rsid w:val="00F8560F"/>
    <w:rsid w:val="00F85788"/>
    <w:rsid w:val="00F85A2B"/>
    <w:rsid w:val="00F85A53"/>
    <w:rsid w:val="00F85AB7"/>
    <w:rsid w:val="00F85C47"/>
    <w:rsid w:val="00F86021"/>
    <w:rsid w:val="00F86173"/>
    <w:rsid w:val="00F8656C"/>
    <w:rsid w:val="00F866AD"/>
    <w:rsid w:val="00F86D97"/>
    <w:rsid w:val="00F86E47"/>
    <w:rsid w:val="00F8718A"/>
    <w:rsid w:val="00F87459"/>
    <w:rsid w:val="00F8757D"/>
    <w:rsid w:val="00F87819"/>
    <w:rsid w:val="00F87C9A"/>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1DA"/>
    <w:rsid w:val="00F9439A"/>
    <w:rsid w:val="00F94457"/>
    <w:rsid w:val="00F948F4"/>
    <w:rsid w:val="00F94B02"/>
    <w:rsid w:val="00F94D5D"/>
    <w:rsid w:val="00F95014"/>
    <w:rsid w:val="00F95387"/>
    <w:rsid w:val="00F955D0"/>
    <w:rsid w:val="00F959E5"/>
    <w:rsid w:val="00F95DC0"/>
    <w:rsid w:val="00F95DF4"/>
    <w:rsid w:val="00F95E6D"/>
    <w:rsid w:val="00F9623A"/>
    <w:rsid w:val="00F962D9"/>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972"/>
    <w:rsid w:val="00FA1618"/>
    <w:rsid w:val="00FA170E"/>
    <w:rsid w:val="00FA1A05"/>
    <w:rsid w:val="00FA1DBA"/>
    <w:rsid w:val="00FA26D2"/>
    <w:rsid w:val="00FA2833"/>
    <w:rsid w:val="00FA29F6"/>
    <w:rsid w:val="00FA2B64"/>
    <w:rsid w:val="00FA2E2C"/>
    <w:rsid w:val="00FA2F92"/>
    <w:rsid w:val="00FA3059"/>
    <w:rsid w:val="00FA320F"/>
    <w:rsid w:val="00FA3395"/>
    <w:rsid w:val="00FA3595"/>
    <w:rsid w:val="00FA3714"/>
    <w:rsid w:val="00FA3731"/>
    <w:rsid w:val="00FA38F9"/>
    <w:rsid w:val="00FA3B98"/>
    <w:rsid w:val="00FA3D87"/>
    <w:rsid w:val="00FA4697"/>
    <w:rsid w:val="00FA4C46"/>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32D"/>
    <w:rsid w:val="00FB0818"/>
    <w:rsid w:val="00FB0953"/>
    <w:rsid w:val="00FB0AB0"/>
    <w:rsid w:val="00FB1438"/>
    <w:rsid w:val="00FB1664"/>
    <w:rsid w:val="00FB192E"/>
    <w:rsid w:val="00FB197B"/>
    <w:rsid w:val="00FB1A8B"/>
    <w:rsid w:val="00FB1CEC"/>
    <w:rsid w:val="00FB1DC2"/>
    <w:rsid w:val="00FB238D"/>
    <w:rsid w:val="00FB243C"/>
    <w:rsid w:val="00FB265A"/>
    <w:rsid w:val="00FB272B"/>
    <w:rsid w:val="00FB28EE"/>
    <w:rsid w:val="00FB2CF4"/>
    <w:rsid w:val="00FB347C"/>
    <w:rsid w:val="00FB3553"/>
    <w:rsid w:val="00FB35E0"/>
    <w:rsid w:val="00FB3907"/>
    <w:rsid w:val="00FB3923"/>
    <w:rsid w:val="00FB44AD"/>
    <w:rsid w:val="00FB4F0E"/>
    <w:rsid w:val="00FB4F4E"/>
    <w:rsid w:val="00FB5197"/>
    <w:rsid w:val="00FB5473"/>
    <w:rsid w:val="00FB566E"/>
    <w:rsid w:val="00FB57C3"/>
    <w:rsid w:val="00FB59A6"/>
    <w:rsid w:val="00FB5A04"/>
    <w:rsid w:val="00FB5BE0"/>
    <w:rsid w:val="00FB5E2A"/>
    <w:rsid w:val="00FB5EC4"/>
    <w:rsid w:val="00FB6878"/>
    <w:rsid w:val="00FB698D"/>
    <w:rsid w:val="00FB6D69"/>
    <w:rsid w:val="00FB6E12"/>
    <w:rsid w:val="00FB706D"/>
    <w:rsid w:val="00FB71FF"/>
    <w:rsid w:val="00FB748F"/>
    <w:rsid w:val="00FB74C9"/>
    <w:rsid w:val="00FB751A"/>
    <w:rsid w:val="00FB7919"/>
    <w:rsid w:val="00FB7B95"/>
    <w:rsid w:val="00FB7FC8"/>
    <w:rsid w:val="00FC00B0"/>
    <w:rsid w:val="00FC00F6"/>
    <w:rsid w:val="00FC1006"/>
    <w:rsid w:val="00FC15CF"/>
    <w:rsid w:val="00FC15DD"/>
    <w:rsid w:val="00FC16CE"/>
    <w:rsid w:val="00FC1769"/>
    <w:rsid w:val="00FC1803"/>
    <w:rsid w:val="00FC18A9"/>
    <w:rsid w:val="00FC19BE"/>
    <w:rsid w:val="00FC1A8D"/>
    <w:rsid w:val="00FC1E9E"/>
    <w:rsid w:val="00FC21A4"/>
    <w:rsid w:val="00FC224C"/>
    <w:rsid w:val="00FC2377"/>
    <w:rsid w:val="00FC2460"/>
    <w:rsid w:val="00FC266E"/>
    <w:rsid w:val="00FC267F"/>
    <w:rsid w:val="00FC26A8"/>
    <w:rsid w:val="00FC26D3"/>
    <w:rsid w:val="00FC2876"/>
    <w:rsid w:val="00FC2C22"/>
    <w:rsid w:val="00FC36BD"/>
    <w:rsid w:val="00FC3D75"/>
    <w:rsid w:val="00FC3F84"/>
    <w:rsid w:val="00FC4119"/>
    <w:rsid w:val="00FC418A"/>
    <w:rsid w:val="00FC44DF"/>
    <w:rsid w:val="00FC44E5"/>
    <w:rsid w:val="00FC4AF3"/>
    <w:rsid w:val="00FC4B6F"/>
    <w:rsid w:val="00FC4DE3"/>
    <w:rsid w:val="00FC50CE"/>
    <w:rsid w:val="00FC5262"/>
    <w:rsid w:val="00FC52B1"/>
    <w:rsid w:val="00FC534D"/>
    <w:rsid w:val="00FC5D02"/>
    <w:rsid w:val="00FC5F50"/>
    <w:rsid w:val="00FC5FB6"/>
    <w:rsid w:val="00FC5FEA"/>
    <w:rsid w:val="00FC601B"/>
    <w:rsid w:val="00FC61BE"/>
    <w:rsid w:val="00FC652B"/>
    <w:rsid w:val="00FC66B3"/>
    <w:rsid w:val="00FC6890"/>
    <w:rsid w:val="00FC6D0F"/>
    <w:rsid w:val="00FC73ED"/>
    <w:rsid w:val="00FC7465"/>
    <w:rsid w:val="00FC77F2"/>
    <w:rsid w:val="00FC7ABD"/>
    <w:rsid w:val="00FC7BA7"/>
    <w:rsid w:val="00FC7C36"/>
    <w:rsid w:val="00FD0308"/>
    <w:rsid w:val="00FD0898"/>
    <w:rsid w:val="00FD0AF8"/>
    <w:rsid w:val="00FD0C81"/>
    <w:rsid w:val="00FD0EBA"/>
    <w:rsid w:val="00FD0EE8"/>
    <w:rsid w:val="00FD108D"/>
    <w:rsid w:val="00FD11A1"/>
    <w:rsid w:val="00FD181A"/>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6C1"/>
    <w:rsid w:val="00FD4D09"/>
    <w:rsid w:val="00FD4D80"/>
    <w:rsid w:val="00FD4D8A"/>
    <w:rsid w:val="00FD51AA"/>
    <w:rsid w:val="00FD52CC"/>
    <w:rsid w:val="00FD5729"/>
    <w:rsid w:val="00FD578E"/>
    <w:rsid w:val="00FD5AC5"/>
    <w:rsid w:val="00FD5B90"/>
    <w:rsid w:val="00FD5B95"/>
    <w:rsid w:val="00FD5D4E"/>
    <w:rsid w:val="00FD5FA4"/>
    <w:rsid w:val="00FD6138"/>
    <w:rsid w:val="00FD6272"/>
    <w:rsid w:val="00FD62FD"/>
    <w:rsid w:val="00FD6463"/>
    <w:rsid w:val="00FD64CD"/>
    <w:rsid w:val="00FD65F6"/>
    <w:rsid w:val="00FD6839"/>
    <w:rsid w:val="00FD6C3F"/>
    <w:rsid w:val="00FD7196"/>
    <w:rsid w:val="00FD722A"/>
    <w:rsid w:val="00FD727A"/>
    <w:rsid w:val="00FD732A"/>
    <w:rsid w:val="00FD73B4"/>
    <w:rsid w:val="00FD767D"/>
    <w:rsid w:val="00FD76FC"/>
    <w:rsid w:val="00FD778E"/>
    <w:rsid w:val="00FD7838"/>
    <w:rsid w:val="00FD7998"/>
    <w:rsid w:val="00FE0275"/>
    <w:rsid w:val="00FE04B7"/>
    <w:rsid w:val="00FE05A4"/>
    <w:rsid w:val="00FE0C01"/>
    <w:rsid w:val="00FE0C9D"/>
    <w:rsid w:val="00FE104D"/>
    <w:rsid w:val="00FE108A"/>
    <w:rsid w:val="00FE137F"/>
    <w:rsid w:val="00FE143A"/>
    <w:rsid w:val="00FE180E"/>
    <w:rsid w:val="00FE1921"/>
    <w:rsid w:val="00FE194D"/>
    <w:rsid w:val="00FE1BE1"/>
    <w:rsid w:val="00FE255B"/>
    <w:rsid w:val="00FE2932"/>
    <w:rsid w:val="00FE2BCA"/>
    <w:rsid w:val="00FE2CAF"/>
    <w:rsid w:val="00FE2E2E"/>
    <w:rsid w:val="00FE2EF6"/>
    <w:rsid w:val="00FE2FA3"/>
    <w:rsid w:val="00FE3055"/>
    <w:rsid w:val="00FE3282"/>
    <w:rsid w:val="00FE32E6"/>
    <w:rsid w:val="00FE3543"/>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59"/>
    <w:rsid w:val="00FE546A"/>
    <w:rsid w:val="00FE55C9"/>
    <w:rsid w:val="00FE57F3"/>
    <w:rsid w:val="00FE58D9"/>
    <w:rsid w:val="00FE5D47"/>
    <w:rsid w:val="00FE5F6A"/>
    <w:rsid w:val="00FE64F0"/>
    <w:rsid w:val="00FE6835"/>
    <w:rsid w:val="00FE6980"/>
    <w:rsid w:val="00FE6C84"/>
    <w:rsid w:val="00FE6D4A"/>
    <w:rsid w:val="00FE709E"/>
    <w:rsid w:val="00FE7213"/>
    <w:rsid w:val="00FE72C5"/>
    <w:rsid w:val="00FE7461"/>
    <w:rsid w:val="00FE7512"/>
    <w:rsid w:val="00FE79C1"/>
    <w:rsid w:val="00FE7A16"/>
    <w:rsid w:val="00FE7AB0"/>
    <w:rsid w:val="00FE7AE6"/>
    <w:rsid w:val="00FE7C6E"/>
    <w:rsid w:val="00FE7CBC"/>
    <w:rsid w:val="00FE7D07"/>
    <w:rsid w:val="00FE7E73"/>
    <w:rsid w:val="00FE7F5E"/>
    <w:rsid w:val="00FE7F83"/>
    <w:rsid w:val="00FF0150"/>
    <w:rsid w:val="00FF046B"/>
    <w:rsid w:val="00FF04CC"/>
    <w:rsid w:val="00FF05C0"/>
    <w:rsid w:val="00FF0C4D"/>
    <w:rsid w:val="00FF0E8A"/>
    <w:rsid w:val="00FF0ECD"/>
    <w:rsid w:val="00FF100B"/>
    <w:rsid w:val="00FF131E"/>
    <w:rsid w:val="00FF13BD"/>
    <w:rsid w:val="00FF1852"/>
    <w:rsid w:val="00FF19C2"/>
    <w:rsid w:val="00FF1F50"/>
    <w:rsid w:val="00FF2438"/>
    <w:rsid w:val="00FF273C"/>
    <w:rsid w:val="00FF29BE"/>
    <w:rsid w:val="00FF32C0"/>
    <w:rsid w:val="00FF3319"/>
    <w:rsid w:val="00FF385E"/>
    <w:rsid w:val="00FF3BEC"/>
    <w:rsid w:val="00FF3CF7"/>
    <w:rsid w:val="00FF3D63"/>
    <w:rsid w:val="00FF3E2A"/>
    <w:rsid w:val="00FF464C"/>
    <w:rsid w:val="00FF4A35"/>
    <w:rsid w:val="00FF4C23"/>
    <w:rsid w:val="00FF4F46"/>
    <w:rsid w:val="00FF4FFD"/>
    <w:rsid w:val="00FF50B4"/>
    <w:rsid w:val="00FF539A"/>
    <w:rsid w:val="00FF53E2"/>
    <w:rsid w:val="00FF540B"/>
    <w:rsid w:val="00FF54FE"/>
    <w:rsid w:val="00FF585D"/>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ECBC1F09-D019-412C-BB94-059D8E510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3GPP"/>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Heading 2 3GPP (文字)"/>
    <w:basedOn w:val="a2"/>
    <w:link w:val="2"/>
    <w:qFormat/>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ＭＳ ゴシック" w:hAnsi="Times New Roman"/>
      <w:sz w:val="24"/>
      <w:lang w:val="en-GB"/>
    </w:rPr>
  </w:style>
  <w:style w:type="character" w:styleId="aff2">
    <w:name w:val="Unresolved Mention"/>
    <w:basedOn w:val="a2"/>
    <w:uiPriority w:val="99"/>
    <w:semiHidden/>
    <w:unhideWhenUsed/>
    <w:rsid w:val="00637366"/>
    <w:rPr>
      <w:color w:val="605E5C"/>
      <w:shd w:val="clear" w:color="auto" w:fill="E1DFDD"/>
    </w:rPr>
  </w:style>
  <w:style w:type="paragraph" w:customStyle="1" w:styleId="TAL">
    <w:name w:val="TAL"/>
    <w:basedOn w:val="a1"/>
    <w:link w:val="TALCar"/>
    <w:qFormat/>
    <w:rsid w:val="00281EC6"/>
    <w:pPr>
      <w:keepNext/>
      <w:keepLines/>
    </w:pPr>
    <w:rPr>
      <w:rFonts w:ascii="Arial" w:eastAsiaTheme="minorEastAsia" w:hAnsi="Arial"/>
      <w:sz w:val="18"/>
      <w:lang w:eastAsia="en-US"/>
    </w:rPr>
  </w:style>
  <w:style w:type="character" w:customStyle="1" w:styleId="TALCar">
    <w:name w:val="TAL Car"/>
    <w:basedOn w:val="a2"/>
    <w:link w:val="TAL"/>
    <w:qFormat/>
    <w:locked/>
    <w:rsid w:val="00281EC6"/>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253066">
      <w:bodyDiv w:val="1"/>
      <w:marLeft w:val="0"/>
      <w:marRight w:val="0"/>
      <w:marTop w:val="0"/>
      <w:marBottom w:val="0"/>
      <w:divBdr>
        <w:top w:val="none" w:sz="0" w:space="0" w:color="auto"/>
        <w:left w:val="none" w:sz="0" w:space="0" w:color="auto"/>
        <w:bottom w:val="none" w:sz="0" w:space="0" w:color="auto"/>
        <w:right w:val="none" w:sz="0" w:space="0" w:color="auto"/>
      </w:divBdr>
      <w:divsChild>
        <w:div w:id="1472096553">
          <w:marLeft w:val="1685"/>
          <w:marRight w:val="0"/>
          <w:marTop w:val="67"/>
          <w:marBottom w:val="0"/>
          <w:divBdr>
            <w:top w:val="none" w:sz="0" w:space="0" w:color="auto"/>
            <w:left w:val="none" w:sz="0" w:space="0" w:color="auto"/>
            <w:bottom w:val="none" w:sz="0" w:space="0" w:color="auto"/>
            <w:right w:val="none" w:sz="0" w:space="0" w:color="auto"/>
          </w:divBdr>
        </w:div>
      </w:divsChild>
    </w:div>
    <w:div w:id="29231013">
      <w:bodyDiv w:val="1"/>
      <w:marLeft w:val="0"/>
      <w:marRight w:val="0"/>
      <w:marTop w:val="0"/>
      <w:marBottom w:val="0"/>
      <w:divBdr>
        <w:top w:val="none" w:sz="0" w:space="0" w:color="auto"/>
        <w:left w:val="none" w:sz="0" w:space="0" w:color="auto"/>
        <w:bottom w:val="none" w:sz="0" w:space="0" w:color="auto"/>
        <w:right w:val="none" w:sz="0" w:space="0" w:color="auto"/>
      </w:divBdr>
      <w:divsChild>
        <w:div w:id="1229926780">
          <w:marLeft w:val="1310"/>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666203">
      <w:bodyDiv w:val="1"/>
      <w:marLeft w:val="0"/>
      <w:marRight w:val="0"/>
      <w:marTop w:val="0"/>
      <w:marBottom w:val="0"/>
      <w:divBdr>
        <w:top w:val="none" w:sz="0" w:space="0" w:color="auto"/>
        <w:left w:val="none" w:sz="0" w:space="0" w:color="auto"/>
        <w:bottom w:val="none" w:sz="0" w:space="0" w:color="auto"/>
        <w:right w:val="none" w:sz="0" w:space="0" w:color="auto"/>
      </w:divBdr>
      <w:divsChild>
        <w:div w:id="769929826">
          <w:marLeft w:val="979"/>
          <w:marRight w:val="0"/>
          <w:marTop w:val="53"/>
          <w:marBottom w:val="0"/>
          <w:divBdr>
            <w:top w:val="none" w:sz="0" w:space="0" w:color="auto"/>
            <w:left w:val="none" w:sz="0" w:space="0" w:color="auto"/>
            <w:bottom w:val="none" w:sz="0" w:space="0" w:color="auto"/>
            <w:right w:val="none" w:sz="0" w:space="0" w:color="auto"/>
          </w:divBdr>
        </w:div>
        <w:div w:id="964584394">
          <w:marLeft w:val="706"/>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1750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41270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48497164">
          <w:marLeft w:val="1310"/>
          <w:marRight w:val="0"/>
          <w:marTop w:val="6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344284320">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6628908">
      <w:bodyDiv w:val="1"/>
      <w:marLeft w:val="0"/>
      <w:marRight w:val="0"/>
      <w:marTop w:val="0"/>
      <w:marBottom w:val="0"/>
      <w:divBdr>
        <w:top w:val="none" w:sz="0" w:space="0" w:color="auto"/>
        <w:left w:val="none" w:sz="0" w:space="0" w:color="auto"/>
        <w:bottom w:val="none" w:sz="0" w:space="0" w:color="auto"/>
        <w:right w:val="none" w:sz="0" w:space="0" w:color="auto"/>
      </w:divBdr>
      <w:divsChild>
        <w:div w:id="366681373">
          <w:marLeft w:val="936"/>
          <w:marRight w:val="0"/>
          <w:marTop w:val="67"/>
          <w:marBottom w:val="0"/>
          <w:divBdr>
            <w:top w:val="none" w:sz="0" w:space="0" w:color="auto"/>
            <w:left w:val="none" w:sz="0" w:space="0" w:color="auto"/>
            <w:bottom w:val="none" w:sz="0" w:space="0" w:color="auto"/>
            <w:right w:val="none" w:sz="0" w:space="0" w:color="auto"/>
          </w:divBdr>
        </w:div>
        <w:div w:id="638193832">
          <w:marLeft w:val="936"/>
          <w:marRight w:val="0"/>
          <w:marTop w:val="67"/>
          <w:marBottom w:val="0"/>
          <w:divBdr>
            <w:top w:val="none" w:sz="0" w:space="0" w:color="auto"/>
            <w:left w:val="none" w:sz="0" w:space="0" w:color="auto"/>
            <w:bottom w:val="none" w:sz="0" w:space="0" w:color="auto"/>
            <w:right w:val="none" w:sz="0" w:space="0" w:color="auto"/>
          </w:divBdr>
        </w:div>
        <w:div w:id="1473404928">
          <w:marLeft w:val="936"/>
          <w:marRight w:val="0"/>
          <w:marTop w:val="67"/>
          <w:marBottom w:val="0"/>
          <w:divBdr>
            <w:top w:val="none" w:sz="0" w:space="0" w:color="auto"/>
            <w:left w:val="none" w:sz="0" w:space="0" w:color="auto"/>
            <w:bottom w:val="none" w:sz="0" w:space="0" w:color="auto"/>
            <w:right w:val="none" w:sz="0" w:space="0" w:color="auto"/>
          </w:divBdr>
        </w:div>
      </w:divsChild>
    </w:div>
    <w:div w:id="224025993">
      <w:bodyDiv w:val="1"/>
      <w:marLeft w:val="0"/>
      <w:marRight w:val="0"/>
      <w:marTop w:val="0"/>
      <w:marBottom w:val="0"/>
      <w:divBdr>
        <w:top w:val="none" w:sz="0" w:space="0" w:color="auto"/>
        <w:left w:val="none" w:sz="0" w:space="0" w:color="auto"/>
        <w:bottom w:val="none" w:sz="0" w:space="0" w:color="auto"/>
        <w:right w:val="none" w:sz="0" w:space="0" w:color="auto"/>
      </w:divBdr>
      <w:divsChild>
        <w:div w:id="44574963">
          <w:marLeft w:val="979"/>
          <w:marRight w:val="0"/>
          <w:marTop w:val="53"/>
          <w:marBottom w:val="0"/>
          <w:divBdr>
            <w:top w:val="none" w:sz="0" w:space="0" w:color="auto"/>
            <w:left w:val="none" w:sz="0" w:space="0" w:color="auto"/>
            <w:bottom w:val="none" w:sz="0" w:space="0" w:color="auto"/>
            <w:right w:val="none" w:sz="0" w:space="0" w:color="auto"/>
          </w:divBdr>
        </w:div>
        <w:div w:id="1047871907">
          <w:marLeft w:val="979"/>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86536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1032908">
      <w:bodyDiv w:val="1"/>
      <w:marLeft w:val="0"/>
      <w:marRight w:val="0"/>
      <w:marTop w:val="0"/>
      <w:marBottom w:val="0"/>
      <w:divBdr>
        <w:top w:val="none" w:sz="0" w:space="0" w:color="auto"/>
        <w:left w:val="none" w:sz="0" w:space="0" w:color="auto"/>
        <w:bottom w:val="none" w:sz="0" w:space="0" w:color="auto"/>
        <w:right w:val="none" w:sz="0" w:space="0" w:color="auto"/>
      </w:divBdr>
      <w:divsChild>
        <w:div w:id="2077966845">
          <w:marLeft w:val="1541"/>
          <w:marRight w:val="0"/>
          <w:marTop w:val="46"/>
          <w:marBottom w:val="0"/>
          <w:divBdr>
            <w:top w:val="none" w:sz="0" w:space="0" w:color="auto"/>
            <w:left w:val="none" w:sz="0" w:space="0" w:color="auto"/>
            <w:bottom w:val="none" w:sz="0" w:space="0" w:color="auto"/>
            <w:right w:val="none" w:sz="0" w:space="0" w:color="auto"/>
          </w:divBdr>
        </w:div>
      </w:divsChild>
    </w:div>
    <w:div w:id="264730505">
      <w:bodyDiv w:val="1"/>
      <w:marLeft w:val="0"/>
      <w:marRight w:val="0"/>
      <w:marTop w:val="0"/>
      <w:marBottom w:val="0"/>
      <w:divBdr>
        <w:top w:val="none" w:sz="0" w:space="0" w:color="auto"/>
        <w:left w:val="none" w:sz="0" w:space="0" w:color="auto"/>
        <w:bottom w:val="none" w:sz="0" w:space="0" w:color="auto"/>
        <w:right w:val="none" w:sz="0" w:space="0" w:color="auto"/>
      </w:divBdr>
      <w:divsChild>
        <w:div w:id="885679395">
          <w:marLeft w:val="1541"/>
          <w:marRight w:val="0"/>
          <w:marTop w:val="46"/>
          <w:marBottom w:val="0"/>
          <w:divBdr>
            <w:top w:val="none" w:sz="0" w:space="0" w:color="auto"/>
            <w:left w:val="none" w:sz="0" w:space="0" w:color="auto"/>
            <w:bottom w:val="none" w:sz="0" w:space="0" w:color="auto"/>
            <w:right w:val="none" w:sz="0" w:space="0" w:color="auto"/>
          </w:divBdr>
        </w:div>
      </w:divsChild>
    </w:div>
    <w:div w:id="274335114">
      <w:bodyDiv w:val="1"/>
      <w:marLeft w:val="0"/>
      <w:marRight w:val="0"/>
      <w:marTop w:val="0"/>
      <w:marBottom w:val="0"/>
      <w:divBdr>
        <w:top w:val="none" w:sz="0" w:space="0" w:color="auto"/>
        <w:left w:val="none" w:sz="0" w:space="0" w:color="auto"/>
        <w:bottom w:val="none" w:sz="0" w:space="0" w:color="auto"/>
        <w:right w:val="none" w:sz="0" w:space="0" w:color="auto"/>
      </w:divBdr>
      <w:divsChild>
        <w:div w:id="1746370489">
          <w:marLeft w:val="979"/>
          <w:marRight w:val="0"/>
          <w:marTop w:val="53"/>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2004301">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052106">
      <w:bodyDiv w:val="1"/>
      <w:marLeft w:val="0"/>
      <w:marRight w:val="0"/>
      <w:marTop w:val="0"/>
      <w:marBottom w:val="0"/>
      <w:divBdr>
        <w:top w:val="none" w:sz="0" w:space="0" w:color="auto"/>
        <w:left w:val="none" w:sz="0" w:space="0" w:color="auto"/>
        <w:bottom w:val="none" w:sz="0" w:space="0" w:color="auto"/>
        <w:right w:val="none" w:sz="0" w:space="0" w:color="auto"/>
      </w:divBdr>
      <w:divsChild>
        <w:div w:id="157770469">
          <w:marLeft w:val="1987"/>
          <w:marRight w:val="0"/>
          <w:marTop w:val="38"/>
          <w:marBottom w:val="0"/>
          <w:divBdr>
            <w:top w:val="none" w:sz="0" w:space="0" w:color="auto"/>
            <w:left w:val="none" w:sz="0" w:space="0" w:color="auto"/>
            <w:bottom w:val="none" w:sz="0" w:space="0" w:color="auto"/>
            <w:right w:val="none" w:sz="0" w:space="0" w:color="auto"/>
          </w:divBdr>
        </w:div>
      </w:divsChild>
    </w:div>
    <w:div w:id="325549428">
      <w:bodyDiv w:val="1"/>
      <w:marLeft w:val="0"/>
      <w:marRight w:val="0"/>
      <w:marTop w:val="0"/>
      <w:marBottom w:val="0"/>
      <w:divBdr>
        <w:top w:val="none" w:sz="0" w:space="0" w:color="auto"/>
        <w:left w:val="none" w:sz="0" w:space="0" w:color="auto"/>
        <w:bottom w:val="none" w:sz="0" w:space="0" w:color="auto"/>
        <w:right w:val="none" w:sz="0" w:space="0" w:color="auto"/>
      </w:divBdr>
      <w:divsChild>
        <w:div w:id="2034917760">
          <w:marLeft w:val="1267"/>
          <w:marRight w:val="0"/>
          <w:marTop w:val="48"/>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7738316">
      <w:bodyDiv w:val="1"/>
      <w:marLeft w:val="0"/>
      <w:marRight w:val="0"/>
      <w:marTop w:val="0"/>
      <w:marBottom w:val="0"/>
      <w:divBdr>
        <w:top w:val="none" w:sz="0" w:space="0" w:color="auto"/>
        <w:left w:val="none" w:sz="0" w:space="0" w:color="auto"/>
        <w:bottom w:val="none" w:sz="0" w:space="0" w:color="auto"/>
        <w:right w:val="none" w:sz="0" w:space="0" w:color="auto"/>
      </w:divBdr>
      <w:divsChild>
        <w:div w:id="1428381603">
          <w:marLeft w:val="1541"/>
          <w:marRight w:val="0"/>
          <w:marTop w:val="48"/>
          <w:marBottom w:val="0"/>
          <w:divBdr>
            <w:top w:val="none" w:sz="0" w:space="0" w:color="auto"/>
            <w:left w:val="none" w:sz="0" w:space="0" w:color="auto"/>
            <w:bottom w:val="none" w:sz="0" w:space="0" w:color="auto"/>
            <w:right w:val="none" w:sz="0" w:space="0" w:color="auto"/>
          </w:divBdr>
        </w:div>
        <w:div w:id="2005860446">
          <w:marLeft w:val="1541"/>
          <w:marRight w:val="0"/>
          <w:marTop w:val="48"/>
          <w:marBottom w:val="0"/>
          <w:divBdr>
            <w:top w:val="none" w:sz="0" w:space="0" w:color="auto"/>
            <w:left w:val="none" w:sz="0" w:space="0" w:color="auto"/>
            <w:bottom w:val="none" w:sz="0" w:space="0" w:color="auto"/>
            <w:right w:val="none" w:sz="0" w:space="0" w:color="auto"/>
          </w:divBdr>
        </w:div>
      </w:divsChild>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23409291">
          <w:marLeft w:val="720"/>
          <w:marRight w:val="0"/>
          <w:marTop w:val="0"/>
          <w:marBottom w:val="0"/>
          <w:divBdr>
            <w:top w:val="none" w:sz="0" w:space="0" w:color="auto"/>
            <w:left w:val="none" w:sz="0" w:space="0" w:color="auto"/>
            <w:bottom w:val="none" w:sz="0" w:space="0" w:color="auto"/>
            <w:right w:val="none" w:sz="0" w:space="0" w:color="auto"/>
          </w:divBdr>
        </w:div>
        <w:div w:id="779684874">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4885870">
      <w:bodyDiv w:val="1"/>
      <w:marLeft w:val="0"/>
      <w:marRight w:val="0"/>
      <w:marTop w:val="0"/>
      <w:marBottom w:val="0"/>
      <w:divBdr>
        <w:top w:val="none" w:sz="0" w:space="0" w:color="auto"/>
        <w:left w:val="none" w:sz="0" w:space="0" w:color="auto"/>
        <w:bottom w:val="none" w:sz="0" w:space="0" w:color="auto"/>
        <w:right w:val="none" w:sz="0" w:space="0" w:color="auto"/>
      </w:divBdr>
      <w:divsChild>
        <w:div w:id="409928706">
          <w:marLeft w:val="1987"/>
          <w:marRight w:val="0"/>
          <w:marTop w:val="38"/>
          <w:marBottom w:val="0"/>
          <w:divBdr>
            <w:top w:val="none" w:sz="0" w:space="0" w:color="auto"/>
            <w:left w:val="none" w:sz="0" w:space="0" w:color="auto"/>
            <w:bottom w:val="none" w:sz="0" w:space="0" w:color="auto"/>
            <w:right w:val="none" w:sz="0" w:space="0" w:color="auto"/>
          </w:divBdr>
        </w:div>
        <w:div w:id="455104225">
          <w:marLeft w:val="1987"/>
          <w:marRight w:val="0"/>
          <w:marTop w:val="38"/>
          <w:marBottom w:val="0"/>
          <w:divBdr>
            <w:top w:val="none" w:sz="0" w:space="0" w:color="auto"/>
            <w:left w:val="none" w:sz="0" w:space="0" w:color="auto"/>
            <w:bottom w:val="none" w:sz="0" w:space="0" w:color="auto"/>
            <w:right w:val="none" w:sz="0" w:space="0" w:color="auto"/>
          </w:divBdr>
        </w:div>
        <w:div w:id="1595434107">
          <w:marLeft w:val="1987"/>
          <w:marRight w:val="0"/>
          <w:marTop w:val="38"/>
          <w:marBottom w:val="0"/>
          <w:divBdr>
            <w:top w:val="none" w:sz="0" w:space="0" w:color="auto"/>
            <w:left w:val="none" w:sz="0" w:space="0" w:color="auto"/>
            <w:bottom w:val="none" w:sz="0" w:space="0" w:color="auto"/>
            <w:right w:val="none" w:sz="0" w:space="0" w:color="auto"/>
          </w:divBdr>
        </w:div>
        <w:div w:id="1983197006">
          <w:marLeft w:val="1987"/>
          <w:marRight w:val="0"/>
          <w:marTop w:val="38"/>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95787368">
      <w:bodyDiv w:val="1"/>
      <w:marLeft w:val="0"/>
      <w:marRight w:val="0"/>
      <w:marTop w:val="0"/>
      <w:marBottom w:val="0"/>
      <w:divBdr>
        <w:top w:val="none" w:sz="0" w:space="0" w:color="auto"/>
        <w:left w:val="none" w:sz="0" w:space="0" w:color="auto"/>
        <w:bottom w:val="none" w:sz="0" w:space="0" w:color="auto"/>
        <w:right w:val="none" w:sz="0" w:space="0" w:color="auto"/>
      </w:divBdr>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97069336">
          <w:marLeft w:val="878"/>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769765022">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60011">
      <w:bodyDiv w:val="1"/>
      <w:marLeft w:val="0"/>
      <w:marRight w:val="0"/>
      <w:marTop w:val="0"/>
      <w:marBottom w:val="0"/>
      <w:divBdr>
        <w:top w:val="none" w:sz="0" w:space="0" w:color="auto"/>
        <w:left w:val="none" w:sz="0" w:space="0" w:color="auto"/>
        <w:bottom w:val="none" w:sz="0" w:space="0" w:color="auto"/>
        <w:right w:val="none" w:sz="0" w:space="0" w:color="auto"/>
      </w:divBdr>
      <w:divsChild>
        <w:div w:id="491524828">
          <w:marLeft w:val="979"/>
          <w:marRight w:val="0"/>
          <w:marTop w:val="53"/>
          <w:marBottom w:val="0"/>
          <w:divBdr>
            <w:top w:val="none" w:sz="0" w:space="0" w:color="auto"/>
            <w:left w:val="none" w:sz="0" w:space="0" w:color="auto"/>
            <w:bottom w:val="none" w:sz="0" w:space="0" w:color="auto"/>
            <w:right w:val="none" w:sz="0" w:space="0" w:color="auto"/>
          </w:divBdr>
        </w:div>
      </w:divsChild>
    </w:div>
    <w:div w:id="453140620">
      <w:bodyDiv w:val="1"/>
      <w:marLeft w:val="0"/>
      <w:marRight w:val="0"/>
      <w:marTop w:val="0"/>
      <w:marBottom w:val="0"/>
      <w:divBdr>
        <w:top w:val="none" w:sz="0" w:space="0" w:color="auto"/>
        <w:left w:val="none" w:sz="0" w:space="0" w:color="auto"/>
        <w:bottom w:val="none" w:sz="0" w:space="0" w:color="auto"/>
        <w:right w:val="none" w:sz="0" w:space="0" w:color="auto"/>
      </w:divBdr>
      <w:divsChild>
        <w:div w:id="170032508">
          <w:marLeft w:val="1541"/>
          <w:marRight w:val="0"/>
          <w:marTop w:val="43"/>
          <w:marBottom w:val="0"/>
          <w:divBdr>
            <w:top w:val="none" w:sz="0" w:space="0" w:color="auto"/>
            <w:left w:val="none" w:sz="0" w:space="0" w:color="auto"/>
            <w:bottom w:val="none" w:sz="0" w:space="0" w:color="auto"/>
            <w:right w:val="none" w:sz="0" w:space="0" w:color="auto"/>
          </w:divBdr>
        </w:div>
        <w:div w:id="1244683125">
          <w:marLeft w:val="1541"/>
          <w:marRight w:val="0"/>
          <w:marTop w:val="43"/>
          <w:marBottom w:val="0"/>
          <w:divBdr>
            <w:top w:val="none" w:sz="0" w:space="0" w:color="auto"/>
            <w:left w:val="none" w:sz="0" w:space="0" w:color="auto"/>
            <w:bottom w:val="none" w:sz="0" w:space="0" w:color="auto"/>
            <w:right w:val="none" w:sz="0" w:space="0" w:color="auto"/>
          </w:divBdr>
        </w:div>
        <w:div w:id="1639528355">
          <w:marLeft w:val="1541"/>
          <w:marRight w:val="0"/>
          <w:marTop w:val="43"/>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6337903">
      <w:bodyDiv w:val="1"/>
      <w:marLeft w:val="0"/>
      <w:marRight w:val="0"/>
      <w:marTop w:val="0"/>
      <w:marBottom w:val="0"/>
      <w:divBdr>
        <w:top w:val="none" w:sz="0" w:space="0" w:color="auto"/>
        <w:left w:val="none" w:sz="0" w:space="0" w:color="auto"/>
        <w:bottom w:val="none" w:sz="0" w:space="0" w:color="auto"/>
        <w:right w:val="none" w:sz="0" w:space="0" w:color="auto"/>
      </w:divBdr>
      <w:divsChild>
        <w:div w:id="1007708221">
          <w:marLeft w:val="936"/>
          <w:marRight w:val="0"/>
          <w:marTop w:val="67"/>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90605634">
      <w:bodyDiv w:val="1"/>
      <w:marLeft w:val="0"/>
      <w:marRight w:val="0"/>
      <w:marTop w:val="0"/>
      <w:marBottom w:val="0"/>
      <w:divBdr>
        <w:top w:val="none" w:sz="0" w:space="0" w:color="auto"/>
        <w:left w:val="none" w:sz="0" w:space="0" w:color="auto"/>
        <w:bottom w:val="none" w:sz="0" w:space="0" w:color="auto"/>
        <w:right w:val="none" w:sz="0" w:space="0" w:color="auto"/>
      </w:divBdr>
      <w:divsChild>
        <w:div w:id="222912082">
          <w:marLeft w:val="1166"/>
          <w:marRight w:val="0"/>
          <w:marTop w:val="0"/>
          <w:marBottom w:val="0"/>
          <w:divBdr>
            <w:top w:val="none" w:sz="0" w:space="0" w:color="auto"/>
            <w:left w:val="none" w:sz="0" w:space="0" w:color="auto"/>
            <w:bottom w:val="none" w:sz="0" w:space="0" w:color="auto"/>
            <w:right w:val="none" w:sz="0" w:space="0" w:color="auto"/>
          </w:divBdr>
        </w:div>
        <w:div w:id="477647362">
          <w:marLeft w:val="1166"/>
          <w:marRight w:val="0"/>
          <w:marTop w:val="0"/>
          <w:marBottom w:val="0"/>
          <w:divBdr>
            <w:top w:val="none" w:sz="0" w:space="0" w:color="auto"/>
            <w:left w:val="none" w:sz="0" w:space="0" w:color="auto"/>
            <w:bottom w:val="none" w:sz="0" w:space="0" w:color="auto"/>
            <w:right w:val="none" w:sz="0" w:space="0" w:color="auto"/>
          </w:divBdr>
        </w:div>
        <w:div w:id="1039285430">
          <w:marLeft w:val="547"/>
          <w:marRight w:val="0"/>
          <w:marTop w:val="0"/>
          <w:marBottom w:val="0"/>
          <w:divBdr>
            <w:top w:val="none" w:sz="0" w:space="0" w:color="auto"/>
            <w:left w:val="none" w:sz="0" w:space="0" w:color="auto"/>
            <w:bottom w:val="none" w:sz="0" w:space="0" w:color="auto"/>
            <w:right w:val="none" w:sz="0" w:space="0" w:color="auto"/>
          </w:divBdr>
        </w:div>
        <w:div w:id="1310591149">
          <w:marLeft w:val="547"/>
          <w:marRight w:val="0"/>
          <w:marTop w:val="0"/>
          <w:marBottom w:val="0"/>
          <w:divBdr>
            <w:top w:val="none" w:sz="0" w:space="0" w:color="auto"/>
            <w:left w:val="none" w:sz="0" w:space="0" w:color="auto"/>
            <w:bottom w:val="none" w:sz="0" w:space="0" w:color="auto"/>
            <w:right w:val="none" w:sz="0" w:space="0" w:color="auto"/>
          </w:divBdr>
        </w:div>
        <w:div w:id="1556549132">
          <w:marLeft w:val="1166"/>
          <w:marRight w:val="0"/>
          <w:marTop w:val="0"/>
          <w:marBottom w:val="0"/>
          <w:divBdr>
            <w:top w:val="none" w:sz="0" w:space="0" w:color="auto"/>
            <w:left w:val="none" w:sz="0" w:space="0" w:color="auto"/>
            <w:bottom w:val="none" w:sz="0" w:space="0" w:color="auto"/>
            <w:right w:val="none" w:sz="0" w:space="0" w:color="auto"/>
          </w:divBdr>
        </w:div>
        <w:div w:id="2088460252">
          <w:marLeft w:val="547"/>
          <w:marRight w:val="0"/>
          <w:marTop w:val="0"/>
          <w:marBottom w:val="0"/>
          <w:divBdr>
            <w:top w:val="none" w:sz="0" w:space="0" w:color="auto"/>
            <w:left w:val="none" w:sz="0" w:space="0" w:color="auto"/>
            <w:bottom w:val="none" w:sz="0" w:space="0" w:color="auto"/>
            <w:right w:val="none" w:sz="0" w:space="0" w:color="auto"/>
          </w:divBdr>
        </w:div>
      </w:divsChild>
    </w:div>
    <w:div w:id="490757130">
      <w:bodyDiv w:val="1"/>
      <w:marLeft w:val="0"/>
      <w:marRight w:val="0"/>
      <w:marTop w:val="0"/>
      <w:marBottom w:val="0"/>
      <w:divBdr>
        <w:top w:val="none" w:sz="0" w:space="0" w:color="auto"/>
        <w:left w:val="none" w:sz="0" w:space="0" w:color="auto"/>
        <w:bottom w:val="none" w:sz="0" w:space="0" w:color="auto"/>
        <w:right w:val="none" w:sz="0" w:space="0" w:color="auto"/>
      </w:divBdr>
    </w:div>
    <w:div w:id="493760210">
      <w:bodyDiv w:val="1"/>
      <w:marLeft w:val="0"/>
      <w:marRight w:val="0"/>
      <w:marTop w:val="0"/>
      <w:marBottom w:val="0"/>
      <w:divBdr>
        <w:top w:val="none" w:sz="0" w:space="0" w:color="auto"/>
        <w:left w:val="none" w:sz="0" w:space="0" w:color="auto"/>
        <w:bottom w:val="none" w:sz="0" w:space="0" w:color="auto"/>
        <w:right w:val="none" w:sz="0" w:space="0" w:color="auto"/>
      </w:divBdr>
      <w:divsChild>
        <w:div w:id="659843170">
          <w:marLeft w:val="936"/>
          <w:marRight w:val="0"/>
          <w:marTop w:val="67"/>
          <w:marBottom w:val="0"/>
          <w:divBdr>
            <w:top w:val="none" w:sz="0" w:space="0" w:color="auto"/>
            <w:left w:val="none" w:sz="0" w:space="0" w:color="auto"/>
            <w:bottom w:val="none" w:sz="0" w:space="0" w:color="auto"/>
            <w:right w:val="none" w:sz="0" w:space="0" w:color="auto"/>
          </w:divBdr>
        </w:div>
        <w:div w:id="788209041">
          <w:marLeft w:val="936"/>
          <w:marRight w:val="0"/>
          <w:marTop w:val="67"/>
          <w:marBottom w:val="0"/>
          <w:divBdr>
            <w:top w:val="none" w:sz="0" w:space="0" w:color="auto"/>
            <w:left w:val="none" w:sz="0" w:space="0" w:color="auto"/>
            <w:bottom w:val="none" w:sz="0" w:space="0" w:color="auto"/>
            <w:right w:val="none" w:sz="0" w:space="0" w:color="auto"/>
          </w:divBdr>
        </w:div>
        <w:div w:id="1002003485">
          <w:marLeft w:val="1310"/>
          <w:marRight w:val="0"/>
          <w:marTop w:val="67"/>
          <w:marBottom w:val="0"/>
          <w:divBdr>
            <w:top w:val="none" w:sz="0" w:space="0" w:color="auto"/>
            <w:left w:val="none" w:sz="0" w:space="0" w:color="auto"/>
            <w:bottom w:val="none" w:sz="0" w:space="0" w:color="auto"/>
            <w:right w:val="none" w:sz="0" w:space="0" w:color="auto"/>
          </w:divBdr>
        </w:div>
        <w:div w:id="1174567234">
          <w:marLeft w:val="1310"/>
          <w:marRight w:val="0"/>
          <w:marTop w:val="67"/>
          <w:marBottom w:val="0"/>
          <w:divBdr>
            <w:top w:val="none" w:sz="0" w:space="0" w:color="auto"/>
            <w:left w:val="none" w:sz="0" w:space="0" w:color="auto"/>
            <w:bottom w:val="none" w:sz="0" w:space="0" w:color="auto"/>
            <w:right w:val="none" w:sz="0" w:space="0" w:color="auto"/>
          </w:divBdr>
        </w:div>
        <w:div w:id="1424230396">
          <w:marLeft w:val="1310"/>
          <w:marRight w:val="0"/>
          <w:marTop w:val="67"/>
          <w:marBottom w:val="0"/>
          <w:divBdr>
            <w:top w:val="none" w:sz="0" w:space="0" w:color="auto"/>
            <w:left w:val="none" w:sz="0" w:space="0" w:color="auto"/>
            <w:bottom w:val="none" w:sz="0" w:space="0" w:color="auto"/>
            <w:right w:val="none" w:sz="0" w:space="0" w:color="auto"/>
          </w:divBdr>
        </w:div>
        <w:div w:id="1701272957">
          <w:marLeft w:val="936"/>
          <w:marRight w:val="0"/>
          <w:marTop w:val="67"/>
          <w:marBottom w:val="0"/>
          <w:divBdr>
            <w:top w:val="none" w:sz="0" w:space="0" w:color="auto"/>
            <w:left w:val="none" w:sz="0" w:space="0" w:color="auto"/>
            <w:bottom w:val="none" w:sz="0" w:space="0" w:color="auto"/>
            <w:right w:val="none" w:sz="0" w:space="0" w:color="auto"/>
          </w:divBdr>
        </w:div>
        <w:div w:id="2089188085">
          <w:marLeft w:val="1310"/>
          <w:marRight w:val="0"/>
          <w:marTop w:val="67"/>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60333166">
      <w:bodyDiv w:val="1"/>
      <w:marLeft w:val="0"/>
      <w:marRight w:val="0"/>
      <w:marTop w:val="0"/>
      <w:marBottom w:val="0"/>
      <w:divBdr>
        <w:top w:val="none" w:sz="0" w:space="0" w:color="auto"/>
        <w:left w:val="none" w:sz="0" w:space="0" w:color="auto"/>
        <w:bottom w:val="none" w:sz="0" w:space="0" w:color="auto"/>
        <w:right w:val="none" w:sz="0" w:space="0" w:color="auto"/>
      </w:divBdr>
      <w:divsChild>
        <w:div w:id="1020080947">
          <w:marLeft w:val="1541"/>
          <w:marRight w:val="0"/>
          <w:marTop w:val="46"/>
          <w:marBottom w:val="0"/>
          <w:divBdr>
            <w:top w:val="none" w:sz="0" w:space="0" w:color="auto"/>
            <w:left w:val="none" w:sz="0" w:space="0" w:color="auto"/>
            <w:bottom w:val="none" w:sz="0" w:space="0" w:color="auto"/>
            <w:right w:val="none" w:sz="0" w:space="0" w:color="auto"/>
          </w:divBdr>
        </w:div>
        <w:div w:id="1083140604">
          <w:marLeft w:val="1541"/>
          <w:marRight w:val="0"/>
          <w:marTop w:val="46"/>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537476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64943599">
      <w:bodyDiv w:val="1"/>
      <w:marLeft w:val="0"/>
      <w:marRight w:val="0"/>
      <w:marTop w:val="0"/>
      <w:marBottom w:val="0"/>
      <w:divBdr>
        <w:top w:val="none" w:sz="0" w:space="0" w:color="auto"/>
        <w:left w:val="none" w:sz="0" w:space="0" w:color="auto"/>
        <w:bottom w:val="none" w:sz="0" w:space="0" w:color="auto"/>
        <w:right w:val="none" w:sz="0" w:space="0" w:color="auto"/>
      </w:divBdr>
      <w:divsChild>
        <w:div w:id="1058632036">
          <w:marLeft w:val="1685"/>
          <w:marRight w:val="0"/>
          <w:marTop w:val="6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6392504">
      <w:bodyDiv w:val="1"/>
      <w:marLeft w:val="0"/>
      <w:marRight w:val="0"/>
      <w:marTop w:val="0"/>
      <w:marBottom w:val="0"/>
      <w:divBdr>
        <w:top w:val="none" w:sz="0" w:space="0" w:color="auto"/>
        <w:left w:val="none" w:sz="0" w:space="0" w:color="auto"/>
        <w:bottom w:val="none" w:sz="0" w:space="0" w:color="auto"/>
        <w:right w:val="none" w:sz="0" w:space="0" w:color="auto"/>
      </w:divBdr>
      <w:divsChild>
        <w:div w:id="543175027">
          <w:marLeft w:val="979"/>
          <w:marRight w:val="0"/>
          <w:marTop w:val="53"/>
          <w:marBottom w:val="0"/>
          <w:divBdr>
            <w:top w:val="none" w:sz="0" w:space="0" w:color="auto"/>
            <w:left w:val="none" w:sz="0" w:space="0" w:color="auto"/>
            <w:bottom w:val="none" w:sz="0" w:space="0" w:color="auto"/>
            <w:right w:val="none" w:sz="0" w:space="0" w:color="auto"/>
          </w:divBdr>
        </w:div>
      </w:divsChild>
    </w:div>
    <w:div w:id="696853380">
      <w:bodyDiv w:val="1"/>
      <w:marLeft w:val="0"/>
      <w:marRight w:val="0"/>
      <w:marTop w:val="0"/>
      <w:marBottom w:val="0"/>
      <w:divBdr>
        <w:top w:val="none" w:sz="0" w:space="0" w:color="auto"/>
        <w:left w:val="none" w:sz="0" w:space="0" w:color="auto"/>
        <w:bottom w:val="none" w:sz="0" w:space="0" w:color="auto"/>
        <w:right w:val="none" w:sz="0" w:space="0" w:color="auto"/>
      </w:divBdr>
      <w:divsChild>
        <w:div w:id="542520084">
          <w:marLeft w:val="1267"/>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052501">
      <w:bodyDiv w:val="1"/>
      <w:marLeft w:val="0"/>
      <w:marRight w:val="0"/>
      <w:marTop w:val="0"/>
      <w:marBottom w:val="0"/>
      <w:divBdr>
        <w:top w:val="none" w:sz="0" w:space="0" w:color="auto"/>
        <w:left w:val="none" w:sz="0" w:space="0" w:color="auto"/>
        <w:bottom w:val="none" w:sz="0" w:space="0" w:color="auto"/>
        <w:right w:val="none" w:sz="0" w:space="0" w:color="auto"/>
      </w:divBdr>
      <w:divsChild>
        <w:div w:id="381953234">
          <w:marLeft w:val="1541"/>
          <w:marRight w:val="0"/>
          <w:marTop w:val="43"/>
          <w:marBottom w:val="0"/>
          <w:divBdr>
            <w:top w:val="none" w:sz="0" w:space="0" w:color="auto"/>
            <w:left w:val="none" w:sz="0" w:space="0" w:color="auto"/>
            <w:bottom w:val="none" w:sz="0" w:space="0" w:color="auto"/>
            <w:right w:val="none" w:sz="0" w:space="0" w:color="auto"/>
          </w:divBdr>
        </w:div>
        <w:div w:id="1048605077">
          <w:marLeft w:val="1541"/>
          <w:marRight w:val="0"/>
          <w:marTop w:val="43"/>
          <w:marBottom w:val="0"/>
          <w:divBdr>
            <w:top w:val="none" w:sz="0" w:space="0" w:color="auto"/>
            <w:left w:val="none" w:sz="0" w:space="0" w:color="auto"/>
            <w:bottom w:val="none" w:sz="0" w:space="0" w:color="auto"/>
            <w:right w:val="none" w:sz="0" w:space="0" w:color="auto"/>
          </w:divBdr>
        </w:div>
        <w:div w:id="1624270484">
          <w:marLeft w:val="1541"/>
          <w:marRight w:val="0"/>
          <w:marTop w:val="43"/>
          <w:marBottom w:val="0"/>
          <w:divBdr>
            <w:top w:val="none" w:sz="0" w:space="0" w:color="auto"/>
            <w:left w:val="none" w:sz="0" w:space="0" w:color="auto"/>
            <w:bottom w:val="none" w:sz="0" w:space="0" w:color="auto"/>
            <w:right w:val="none" w:sz="0" w:space="0" w:color="auto"/>
          </w:divBdr>
        </w:div>
        <w:div w:id="1652902305">
          <w:marLeft w:val="1541"/>
          <w:marRight w:val="0"/>
          <w:marTop w:val="43"/>
          <w:marBottom w:val="0"/>
          <w:divBdr>
            <w:top w:val="none" w:sz="0" w:space="0" w:color="auto"/>
            <w:left w:val="none" w:sz="0" w:space="0" w:color="auto"/>
            <w:bottom w:val="none" w:sz="0" w:space="0" w:color="auto"/>
            <w:right w:val="none" w:sz="0" w:space="0" w:color="auto"/>
          </w:divBdr>
        </w:div>
      </w:divsChild>
    </w:div>
    <w:div w:id="808089819">
      <w:bodyDiv w:val="1"/>
      <w:marLeft w:val="0"/>
      <w:marRight w:val="0"/>
      <w:marTop w:val="0"/>
      <w:marBottom w:val="0"/>
      <w:divBdr>
        <w:top w:val="none" w:sz="0" w:space="0" w:color="auto"/>
        <w:left w:val="none" w:sz="0" w:space="0" w:color="auto"/>
        <w:bottom w:val="none" w:sz="0" w:space="0" w:color="auto"/>
        <w:right w:val="none" w:sz="0" w:space="0" w:color="auto"/>
      </w:divBdr>
      <w:divsChild>
        <w:div w:id="739905465">
          <w:marLeft w:val="1987"/>
          <w:marRight w:val="0"/>
          <w:marTop w:val="38"/>
          <w:marBottom w:val="0"/>
          <w:divBdr>
            <w:top w:val="none" w:sz="0" w:space="0" w:color="auto"/>
            <w:left w:val="none" w:sz="0" w:space="0" w:color="auto"/>
            <w:bottom w:val="none" w:sz="0" w:space="0" w:color="auto"/>
            <w:right w:val="none" w:sz="0" w:space="0" w:color="auto"/>
          </w:divBdr>
        </w:div>
        <w:div w:id="1623801441">
          <w:marLeft w:val="1987"/>
          <w:marRight w:val="0"/>
          <w:marTop w:val="38"/>
          <w:marBottom w:val="0"/>
          <w:divBdr>
            <w:top w:val="none" w:sz="0" w:space="0" w:color="auto"/>
            <w:left w:val="none" w:sz="0" w:space="0" w:color="auto"/>
            <w:bottom w:val="none" w:sz="0" w:space="0" w:color="auto"/>
            <w:right w:val="none" w:sz="0" w:space="0" w:color="auto"/>
          </w:divBdr>
        </w:div>
        <w:div w:id="2006933388">
          <w:marLeft w:val="1987"/>
          <w:marRight w:val="0"/>
          <w:marTop w:val="3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882994">
      <w:bodyDiv w:val="1"/>
      <w:marLeft w:val="0"/>
      <w:marRight w:val="0"/>
      <w:marTop w:val="0"/>
      <w:marBottom w:val="0"/>
      <w:divBdr>
        <w:top w:val="none" w:sz="0" w:space="0" w:color="auto"/>
        <w:left w:val="none" w:sz="0" w:space="0" w:color="auto"/>
        <w:bottom w:val="none" w:sz="0" w:space="0" w:color="auto"/>
        <w:right w:val="none" w:sz="0" w:space="0" w:color="auto"/>
      </w:divBdr>
      <w:divsChild>
        <w:div w:id="1510683059">
          <w:marLeft w:val="1267"/>
          <w:marRight w:val="0"/>
          <w:marTop w:val="43"/>
          <w:marBottom w:val="0"/>
          <w:divBdr>
            <w:top w:val="none" w:sz="0" w:space="0" w:color="auto"/>
            <w:left w:val="none" w:sz="0" w:space="0" w:color="auto"/>
            <w:bottom w:val="none" w:sz="0" w:space="0" w:color="auto"/>
            <w:right w:val="none" w:sz="0" w:space="0" w:color="auto"/>
          </w:divBdr>
        </w:div>
        <w:div w:id="2117631588">
          <w:marLeft w:val="1267"/>
          <w:marRight w:val="0"/>
          <w:marTop w:val="43"/>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4658309">
      <w:bodyDiv w:val="1"/>
      <w:marLeft w:val="0"/>
      <w:marRight w:val="0"/>
      <w:marTop w:val="0"/>
      <w:marBottom w:val="0"/>
      <w:divBdr>
        <w:top w:val="none" w:sz="0" w:space="0" w:color="auto"/>
        <w:left w:val="none" w:sz="0" w:space="0" w:color="auto"/>
        <w:bottom w:val="none" w:sz="0" w:space="0" w:color="auto"/>
        <w:right w:val="none" w:sz="0" w:space="0" w:color="auto"/>
      </w:divBdr>
      <w:divsChild>
        <w:div w:id="49546750">
          <w:marLeft w:val="1267"/>
          <w:marRight w:val="0"/>
          <w:marTop w:val="48"/>
          <w:marBottom w:val="0"/>
          <w:divBdr>
            <w:top w:val="none" w:sz="0" w:space="0" w:color="auto"/>
            <w:left w:val="none" w:sz="0" w:space="0" w:color="auto"/>
            <w:bottom w:val="none" w:sz="0" w:space="0" w:color="auto"/>
            <w:right w:val="none" w:sz="0" w:space="0" w:color="auto"/>
          </w:divBdr>
        </w:div>
        <w:div w:id="529026585">
          <w:marLeft w:val="1267"/>
          <w:marRight w:val="0"/>
          <w:marTop w:val="48"/>
          <w:marBottom w:val="0"/>
          <w:divBdr>
            <w:top w:val="none" w:sz="0" w:space="0" w:color="auto"/>
            <w:left w:val="none" w:sz="0" w:space="0" w:color="auto"/>
            <w:bottom w:val="none" w:sz="0" w:space="0" w:color="auto"/>
            <w:right w:val="none" w:sz="0" w:space="0" w:color="auto"/>
          </w:divBdr>
        </w:div>
        <w:div w:id="2081781205">
          <w:marLeft w:val="1267"/>
          <w:marRight w:val="0"/>
          <w:marTop w:val="48"/>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171884">
      <w:bodyDiv w:val="1"/>
      <w:marLeft w:val="0"/>
      <w:marRight w:val="0"/>
      <w:marTop w:val="0"/>
      <w:marBottom w:val="0"/>
      <w:divBdr>
        <w:top w:val="none" w:sz="0" w:space="0" w:color="auto"/>
        <w:left w:val="none" w:sz="0" w:space="0" w:color="auto"/>
        <w:bottom w:val="none" w:sz="0" w:space="0" w:color="auto"/>
        <w:right w:val="none" w:sz="0" w:space="0" w:color="auto"/>
      </w:divBdr>
      <w:divsChild>
        <w:div w:id="170684849">
          <w:marLeft w:val="979"/>
          <w:marRight w:val="0"/>
          <w:marTop w:val="53"/>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213855443">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434251199">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580885">
      <w:bodyDiv w:val="1"/>
      <w:marLeft w:val="0"/>
      <w:marRight w:val="0"/>
      <w:marTop w:val="0"/>
      <w:marBottom w:val="0"/>
      <w:divBdr>
        <w:top w:val="none" w:sz="0" w:space="0" w:color="auto"/>
        <w:left w:val="none" w:sz="0" w:space="0" w:color="auto"/>
        <w:bottom w:val="none" w:sz="0" w:space="0" w:color="auto"/>
        <w:right w:val="none" w:sz="0" w:space="0" w:color="auto"/>
      </w:divBdr>
      <w:divsChild>
        <w:div w:id="418797512">
          <w:marLeft w:val="979"/>
          <w:marRight w:val="0"/>
          <w:marTop w:val="53"/>
          <w:marBottom w:val="0"/>
          <w:divBdr>
            <w:top w:val="none" w:sz="0" w:space="0" w:color="auto"/>
            <w:left w:val="none" w:sz="0" w:space="0" w:color="auto"/>
            <w:bottom w:val="none" w:sz="0" w:space="0" w:color="auto"/>
            <w:right w:val="none" w:sz="0" w:space="0" w:color="auto"/>
          </w:divBdr>
        </w:div>
        <w:div w:id="521944390">
          <w:marLeft w:val="979"/>
          <w:marRight w:val="0"/>
          <w:marTop w:val="53"/>
          <w:marBottom w:val="0"/>
          <w:divBdr>
            <w:top w:val="none" w:sz="0" w:space="0" w:color="auto"/>
            <w:left w:val="none" w:sz="0" w:space="0" w:color="auto"/>
            <w:bottom w:val="none" w:sz="0" w:space="0" w:color="auto"/>
            <w:right w:val="none" w:sz="0" w:space="0" w:color="auto"/>
          </w:divBdr>
        </w:div>
        <w:div w:id="890312342">
          <w:marLeft w:val="706"/>
          <w:marRight w:val="0"/>
          <w:marTop w:val="58"/>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1427629">
      <w:bodyDiv w:val="1"/>
      <w:marLeft w:val="0"/>
      <w:marRight w:val="0"/>
      <w:marTop w:val="0"/>
      <w:marBottom w:val="0"/>
      <w:divBdr>
        <w:top w:val="none" w:sz="0" w:space="0" w:color="auto"/>
        <w:left w:val="none" w:sz="0" w:space="0" w:color="auto"/>
        <w:bottom w:val="none" w:sz="0" w:space="0" w:color="auto"/>
        <w:right w:val="none" w:sz="0" w:space="0" w:color="auto"/>
      </w:divBdr>
      <w:divsChild>
        <w:div w:id="155071832">
          <w:marLeft w:val="1541"/>
          <w:marRight w:val="0"/>
          <w:marTop w:val="43"/>
          <w:marBottom w:val="0"/>
          <w:divBdr>
            <w:top w:val="none" w:sz="0" w:space="0" w:color="auto"/>
            <w:left w:val="none" w:sz="0" w:space="0" w:color="auto"/>
            <w:bottom w:val="none" w:sz="0" w:space="0" w:color="auto"/>
            <w:right w:val="none" w:sz="0" w:space="0" w:color="auto"/>
          </w:divBdr>
        </w:div>
        <w:div w:id="764419442">
          <w:marLeft w:val="1541"/>
          <w:marRight w:val="0"/>
          <w:marTop w:val="43"/>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8866651">
          <w:marLeft w:val="1541"/>
          <w:marRight w:val="0"/>
          <w:marTop w:val="58"/>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516963004">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69046402">
      <w:bodyDiv w:val="1"/>
      <w:marLeft w:val="0"/>
      <w:marRight w:val="0"/>
      <w:marTop w:val="0"/>
      <w:marBottom w:val="0"/>
      <w:divBdr>
        <w:top w:val="none" w:sz="0" w:space="0" w:color="auto"/>
        <w:left w:val="none" w:sz="0" w:space="0" w:color="auto"/>
        <w:bottom w:val="none" w:sz="0" w:space="0" w:color="auto"/>
        <w:right w:val="none" w:sz="0" w:space="0" w:color="auto"/>
      </w:divBdr>
      <w:divsChild>
        <w:div w:id="20324989">
          <w:marLeft w:val="979"/>
          <w:marRight w:val="0"/>
          <w:marTop w:val="53"/>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155229">
      <w:bodyDiv w:val="1"/>
      <w:marLeft w:val="0"/>
      <w:marRight w:val="0"/>
      <w:marTop w:val="0"/>
      <w:marBottom w:val="0"/>
      <w:divBdr>
        <w:top w:val="none" w:sz="0" w:space="0" w:color="auto"/>
        <w:left w:val="none" w:sz="0" w:space="0" w:color="auto"/>
        <w:bottom w:val="none" w:sz="0" w:space="0" w:color="auto"/>
        <w:right w:val="none" w:sz="0" w:space="0" w:color="auto"/>
      </w:divBdr>
    </w:div>
    <w:div w:id="1014113677">
      <w:bodyDiv w:val="1"/>
      <w:marLeft w:val="0"/>
      <w:marRight w:val="0"/>
      <w:marTop w:val="0"/>
      <w:marBottom w:val="0"/>
      <w:divBdr>
        <w:top w:val="none" w:sz="0" w:space="0" w:color="auto"/>
        <w:left w:val="none" w:sz="0" w:space="0" w:color="auto"/>
        <w:bottom w:val="none" w:sz="0" w:space="0" w:color="auto"/>
        <w:right w:val="none" w:sz="0" w:space="0" w:color="auto"/>
      </w:divBdr>
      <w:divsChild>
        <w:div w:id="688482393">
          <w:marLeft w:val="1267"/>
          <w:marRight w:val="0"/>
          <w:marTop w:val="43"/>
          <w:marBottom w:val="0"/>
          <w:divBdr>
            <w:top w:val="none" w:sz="0" w:space="0" w:color="auto"/>
            <w:left w:val="none" w:sz="0" w:space="0" w:color="auto"/>
            <w:bottom w:val="none" w:sz="0" w:space="0" w:color="auto"/>
            <w:right w:val="none" w:sz="0" w:space="0" w:color="auto"/>
          </w:divBdr>
        </w:div>
        <w:div w:id="2011710426">
          <w:marLeft w:val="1267"/>
          <w:marRight w:val="0"/>
          <w:marTop w:val="43"/>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49576394">
      <w:bodyDiv w:val="1"/>
      <w:marLeft w:val="0"/>
      <w:marRight w:val="0"/>
      <w:marTop w:val="0"/>
      <w:marBottom w:val="0"/>
      <w:divBdr>
        <w:top w:val="none" w:sz="0" w:space="0" w:color="auto"/>
        <w:left w:val="none" w:sz="0" w:space="0" w:color="auto"/>
        <w:bottom w:val="none" w:sz="0" w:space="0" w:color="auto"/>
        <w:right w:val="none" w:sz="0" w:space="0" w:color="auto"/>
      </w:divBdr>
      <w:divsChild>
        <w:div w:id="426853705">
          <w:marLeft w:val="1541"/>
          <w:marRight w:val="0"/>
          <w:marTop w:val="41"/>
          <w:marBottom w:val="0"/>
          <w:divBdr>
            <w:top w:val="none" w:sz="0" w:space="0" w:color="auto"/>
            <w:left w:val="none" w:sz="0" w:space="0" w:color="auto"/>
            <w:bottom w:val="none" w:sz="0" w:space="0" w:color="auto"/>
            <w:right w:val="none" w:sz="0" w:space="0" w:color="auto"/>
          </w:divBdr>
        </w:div>
        <w:div w:id="511384960">
          <w:marLeft w:val="1541"/>
          <w:marRight w:val="0"/>
          <w:marTop w:val="41"/>
          <w:marBottom w:val="0"/>
          <w:divBdr>
            <w:top w:val="none" w:sz="0" w:space="0" w:color="auto"/>
            <w:left w:val="none" w:sz="0" w:space="0" w:color="auto"/>
            <w:bottom w:val="none" w:sz="0" w:space="0" w:color="auto"/>
            <w:right w:val="none" w:sz="0" w:space="0" w:color="auto"/>
          </w:divBdr>
        </w:div>
        <w:div w:id="738015931">
          <w:marLeft w:val="1541"/>
          <w:marRight w:val="0"/>
          <w:marTop w:val="41"/>
          <w:marBottom w:val="0"/>
          <w:divBdr>
            <w:top w:val="none" w:sz="0" w:space="0" w:color="auto"/>
            <w:left w:val="none" w:sz="0" w:space="0" w:color="auto"/>
            <w:bottom w:val="none" w:sz="0" w:space="0" w:color="auto"/>
            <w:right w:val="none" w:sz="0" w:space="0" w:color="auto"/>
          </w:divBdr>
        </w:div>
        <w:div w:id="1900357111">
          <w:marLeft w:val="1541"/>
          <w:marRight w:val="0"/>
          <w:marTop w:val="41"/>
          <w:marBottom w:val="0"/>
          <w:divBdr>
            <w:top w:val="none" w:sz="0" w:space="0" w:color="auto"/>
            <w:left w:val="none" w:sz="0" w:space="0" w:color="auto"/>
            <w:bottom w:val="none" w:sz="0" w:space="0" w:color="auto"/>
            <w:right w:val="none" w:sz="0" w:space="0" w:color="auto"/>
          </w:divBdr>
        </w:div>
        <w:div w:id="1903907385">
          <w:marLeft w:val="1267"/>
          <w:marRight w:val="0"/>
          <w:marTop w:val="43"/>
          <w:marBottom w:val="0"/>
          <w:divBdr>
            <w:top w:val="none" w:sz="0" w:space="0" w:color="auto"/>
            <w:left w:val="none" w:sz="0" w:space="0" w:color="auto"/>
            <w:bottom w:val="none" w:sz="0" w:space="0" w:color="auto"/>
            <w:right w:val="none" w:sz="0" w:space="0" w:color="auto"/>
          </w:divBdr>
        </w:div>
        <w:div w:id="2068645235">
          <w:marLeft w:val="1541"/>
          <w:marRight w:val="0"/>
          <w:marTop w:val="41"/>
          <w:marBottom w:val="0"/>
          <w:divBdr>
            <w:top w:val="none" w:sz="0" w:space="0" w:color="auto"/>
            <w:left w:val="none" w:sz="0" w:space="0" w:color="auto"/>
            <w:bottom w:val="none" w:sz="0" w:space="0" w:color="auto"/>
            <w:right w:val="none" w:sz="0" w:space="0" w:color="auto"/>
          </w:divBdr>
        </w:div>
      </w:divsChild>
    </w:div>
    <w:div w:id="106371616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5107386">
      <w:bodyDiv w:val="1"/>
      <w:marLeft w:val="0"/>
      <w:marRight w:val="0"/>
      <w:marTop w:val="0"/>
      <w:marBottom w:val="0"/>
      <w:divBdr>
        <w:top w:val="none" w:sz="0" w:space="0" w:color="auto"/>
        <w:left w:val="none" w:sz="0" w:space="0" w:color="auto"/>
        <w:bottom w:val="none" w:sz="0" w:space="0" w:color="auto"/>
        <w:right w:val="none" w:sz="0" w:space="0" w:color="auto"/>
      </w:divBdr>
    </w:div>
    <w:div w:id="1089622113">
      <w:bodyDiv w:val="1"/>
      <w:marLeft w:val="0"/>
      <w:marRight w:val="0"/>
      <w:marTop w:val="0"/>
      <w:marBottom w:val="0"/>
      <w:divBdr>
        <w:top w:val="none" w:sz="0" w:space="0" w:color="auto"/>
        <w:left w:val="none" w:sz="0" w:space="0" w:color="auto"/>
        <w:bottom w:val="none" w:sz="0" w:space="0" w:color="auto"/>
        <w:right w:val="none" w:sz="0" w:space="0" w:color="auto"/>
      </w:divBdr>
      <w:divsChild>
        <w:div w:id="287318317">
          <w:marLeft w:val="1310"/>
          <w:marRight w:val="0"/>
          <w:marTop w:val="67"/>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145018">
      <w:bodyDiv w:val="1"/>
      <w:marLeft w:val="0"/>
      <w:marRight w:val="0"/>
      <w:marTop w:val="0"/>
      <w:marBottom w:val="0"/>
      <w:divBdr>
        <w:top w:val="none" w:sz="0" w:space="0" w:color="auto"/>
        <w:left w:val="none" w:sz="0" w:space="0" w:color="auto"/>
        <w:bottom w:val="none" w:sz="0" w:space="0" w:color="auto"/>
        <w:right w:val="none" w:sz="0" w:space="0" w:color="auto"/>
      </w:divBdr>
      <w:divsChild>
        <w:div w:id="640113388">
          <w:marLeft w:val="1541"/>
          <w:marRight w:val="0"/>
          <w:marTop w:val="46"/>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8642195">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6856143">
      <w:bodyDiv w:val="1"/>
      <w:marLeft w:val="0"/>
      <w:marRight w:val="0"/>
      <w:marTop w:val="0"/>
      <w:marBottom w:val="0"/>
      <w:divBdr>
        <w:top w:val="none" w:sz="0" w:space="0" w:color="auto"/>
        <w:left w:val="none" w:sz="0" w:space="0" w:color="auto"/>
        <w:bottom w:val="none" w:sz="0" w:space="0" w:color="auto"/>
        <w:right w:val="none" w:sz="0" w:space="0" w:color="auto"/>
      </w:divBdr>
      <w:divsChild>
        <w:div w:id="114326913">
          <w:marLeft w:val="1267"/>
          <w:marRight w:val="0"/>
          <w:marTop w:val="48"/>
          <w:marBottom w:val="0"/>
          <w:divBdr>
            <w:top w:val="none" w:sz="0" w:space="0" w:color="auto"/>
            <w:left w:val="none" w:sz="0" w:space="0" w:color="auto"/>
            <w:bottom w:val="none" w:sz="0" w:space="0" w:color="auto"/>
            <w:right w:val="none" w:sz="0" w:space="0" w:color="auto"/>
          </w:divBdr>
        </w:div>
        <w:div w:id="202181877">
          <w:marLeft w:val="1267"/>
          <w:marRight w:val="0"/>
          <w:marTop w:val="48"/>
          <w:marBottom w:val="0"/>
          <w:divBdr>
            <w:top w:val="none" w:sz="0" w:space="0" w:color="auto"/>
            <w:left w:val="none" w:sz="0" w:space="0" w:color="auto"/>
            <w:bottom w:val="none" w:sz="0" w:space="0" w:color="auto"/>
            <w:right w:val="none" w:sz="0" w:space="0" w:color="auto"/>
          </w:divBdr>
        </w:div>
        <w:div w:id="557402688">
          <w:marLeft w:val="1541"/>
          <w:marRight w:val="0"/>
          <w:marTop w:val="46"/>
          <w:marBottom w:val="0"/>
          <w:divBdr>
            <w:top w:val="none" w:sz="0" w:space="0" w:color="auto"/>
            <w:left w:val="none" w:sz="0" w:space="0" w:color="auto"/>
            <w:bottom w:val="none" w:sz="0" w:space="0" w:color="auto"/>
            <w:right w:val="none" w:sz="0" w:space="0" w:color="auto"/>
          </w:divBdr>
        </w:div>
        <w:div w:id="763650323">
          <w:marLeft w:val="1541"/>
          <w:marRight w:val="0"/>
          <w:marTop w:val="46"/>
          <w:marBottom w:val="0"/>
          <w:divBdr>
            <w:top w:val="none" w:sz="0" w:space="0" w:color="auto"/>
            <w:left w:val="none" w:sz="0" w:space="0" w:color="auto"/>
            <w:bottom w:val="none" w:sz="0" w:space="0" w:color="auto"/>
            <w:right w:val="none" w:sz="0" w:space="0" w:color="auto"/>
          </w:divBdr>
        </w:div>
        <w:div w:id="1579748303">
          <w:marLeft w:val="979"/>
          <w:marRight w:val="0"/>
          <w:marTop w:val="53"/>
          <w:marBottom w:val="0"/>
          <w:divBdr>
            <w:top w:val="none" w:sz="0" w:space="0" w:color="auto"/>
            <w:left w:val="none" w:sz="0" w:space="0" w:color="auto"/>
            <w:bottom w:val="none" w:sz="0" w:space="0" w:color="auto"/>
            <w:right w:val="none" w:sz="0" w:space="0" w:color="auto"/>
          </w:divBdr>
        </w:div>
      </w:divsChild>
    </w:div>
    <w:div w:id="11323613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01630492">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30592">
      <w:bodyDiv w:val="1"/>
      <w:marLeft w:val="0"/>
      <w:marRight w:val="0"/>
      <w:marTop w:val="0"/>
      <w:marBottom w:val="0"/>
      <w:divBdr>
        <w:top w:val="none" w:sz="0" w:space="0" w:color="auto"/>
        <w:left w:val="none" w:sz="0" w:space="0" w:color="auto"/>
        <w:bottom w:val="none" w:sz="0" w:space="0" w:color="auto"/>
        <w:right w:val="none" w:sz="0" w:space="0" w:color="auto"/>
      </w:divBdr>
    </w:div>
    <w:div w:id="1220820405">
      <w:bodyDiv w:val="1"/>
      <w:marLeft w:val="0"/>
      <w:marRight w:val="0"/>
      <w:marTop w:val="0"/>
      <w:marBottom w:val="0"/>
      <w:divBdr>
        <w:top w:val="none" w:sz="0" w:space="0" w:color="auto"/>
        <w:left w:val="none" w:sz="0" w:space="0" w:color="auto"/>
        <w:bottom w:val="none" w:sz="0" w:space="0" w:color="auto"/>
        <w:right w:val="none" w:sz="0" w:space="0" w:color="auto"/>
      </w:divBdr>
      <w:divsChild>
        <w:div w:id="806893417">
          <w:marLeft w:val="1987"/>
          <w:marRight w:val="0"/>
          <w:marTop w:val="38"/>
          <w:marBottom w:val="0"/>
          <w:divBdr>
            <w:top w:val="none" w:sz="0" w:space="0" w:color="auto"/>
            <w:left w:val="none" w:sz="0" w:space="0" w:color="auto"/>
            <w:bottom w:val="none" w:sz="0" w:space="0" w:color="auto"/>
            <w:right w:val="none" w:sz="0" w:space="0" w:color="auto"/>
          </w:divBdr>
        </w:div>
        <w:div w:id="1322732014">
          <w:marLeft w:val="1987"/>
          <w:marRight w:val="0"/>
          <w:marTop w:val="38"/>
          <w:marBottom w:val="0"/>
          <w:divBdr>
            <w:top w:val="none" w:sz="0" w:space="0" w:color="auto"/>
            <w:left w:val="none" w:sz="0" w:space="0" w:color="auto"/>
            <w:bottom w:val="none" w:sz="0" w:space="0" w:color="auto"/>
            <w:right w:val="none" w:sz="0" w:space="0" w:color="auto"/>
          </w:divBdr>
        </w:div>
      </w:divsChild>
    </w:div>
    <w:div w:id="1237671050">
      <w:bodyDiv w:val="1"/>
      <w:marLeft w:val="0"/>
      <w:marRight w:val="0"/>
      <w:marTop w:val="0"/>
      <w:marBottom w:val="0"/>
      <w:divBdr>
        <w:top w:val="none" w:sz="0" w:space="0" w:color="auto"/>
        <w:left w:val="none" w:sz="0" w:space="0" w:color="auto"/>
        <w:bottom w:val="none" w:sz="0" w:space="0" w:color="auto"/>
        <w:right w:val="none" w:sz="0" w:space="0" w:color="auto"/>
      </w:divBdr>
      <w:divsChild>
        <w:div w:id="1017191224">
          <w:marLeft w:val="706"/>
          <w:marRight w:val="0"/>
          <w:marTop w:val="58"/>
          <w:marBottom w:val="0"/>
          <w:divBdr>
            <w:top w:val="none" w:sz="0" w:space="0" w:color="auto"/>
            <w:left w:val="none" w:sz="0" w:space="0" w:color="auto"/>
            <w:bottom w:val="none" w:sz="0" w:space="0" w:color="auto"/>
            <w:right w:val="none" w:sz="0" w:space="0" w:color="auto"/>
          </w:divBdr>
        </w:div>
        <w:div w:id="1874296486">
          <w:marLeft w:val="979"/>
          <w:marRight w:val="0"/>
          <w:marTop w:val="53"/>
          <w:marBottom w:val="0"/>
          <w:divBdr>
            <w:top w:val="none" w:sz="0" w:space="0" w:color="auto"/>
            <w:left w:val="none" w:sz="0" w:space="0" w:color="auto"/>
            <w:bottom w:val="none" w:sz="0" w:space="0" w:color="auto"/>
            <w:right w:val="none" w:sz="0" w:space="0" w:color="auto"/>
          </w:divBdr>
        </w:div>
      </w:divsChild>
    </w:div>
    <w:div w:id="1242791325">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4775574">
      <w:bodyDiv w:val="1"/>
      <w:marLeft w:val="0"/>
      <w:marRight w:val="0"/>
      <w:marTop w:val="0"/>
      <w:marBottom w:val="0"/>
      <w:divBdr>
        <w:top w:val="none" w:sz="0" w:space="0" w:color="auto"/>
        <w:left w:val="none" w:sz="0" w:space="0" w:color="auto"/>
        <w:bottom w:val="none" w:sz="0" w:space="0" w:color="auto"/>
        <w:right w:val="none" w:sz="0" w:space="0" w:color="auto"/>
      </w:divBdr>
      <w:divsChild>
        <w:div w:id="1867449853">
          <w:marLeft w:val="1310"/>
          <w:marRight w:val="0"/>
          <w:marTop w:val="67"/>
          <w:marBottom w:val="0"/>
          <w:divBdr>
            <w:top w:val="none" w:sz="0" w:space="0" w:color="auto"/>
            <w:left w:val="none" w:sz="0" w:space="0" w:color="auto"/>
            <w:bottom w:val="none" w:sz="0" w:space="0" w:color="auto"/>
            <w:right w:val="none" w:sz="0" w:space="0" w:color="auto"/>
          </w:divBdr>
        </w:div>
      </w:divsChild>
    </w:div>
    <w:div w:id="1268274638">
      <w:bodyDiv w:val="1"/>
      <w:marLeft w:val="0"/>
      <w:marRight w:val="0"/>
      <w:marTop w:val="0"/>
      <w:marBottom w:val="0"/>
      <w:divBdr>
        <w:top w:val="none" w:sz="0" w:space="0" w:color="auto"/>
        <w:left w:val="none" w:sz="0" w:space="0" w:color="auto"/>
        <w:bottom w:val="none" w:sz="0" w:space="0" w:color="auto"/>
        <w:right w:val="none" w:sz="0" w:space="0" w:color="auto"/>
      </w:divBdr>
      <w:divsChild>
        <w:div w:id="362486690">
          <w:marLeft w:val="1541"/>
          <w:marRight w:val="0"/>
          <w:marTop w:val="41"/>
          <w:marBottom w:val="0"/>
          <w:divBdr>
            <w:top w:val="none" w:sz="0" w:space="0" w:color="auto"/>
            <w:left w:val="none" w:sz="0" w:space="0" w:color="auto"/>
            <w:bottom w:val="none" w:sz="0" w:space="0" w:color="auto"/>
            <w:right w:val="none" w:sz="0" w:space="0" w:color="auto"/>
          </w:divBdr>
        </w:div>
        <w:div w:id="536239166">
          <w:marLeft w:val="1541"/>
          <w:marRight w:val="0"/>
          <w:marTop w:val="41"/>
          <w:marBottom w:val="0"/>
          <w:divBdr>
            <w:top w:val="none" w:sz="0" w:space="0" w:color="auto"/>
            <w:left w:val="none" w:sz="0" w:space="0" w:color="auto"/>
            <w:bottom w:val="none" w:sz="0" w:space="0" w:color="auto"/>
            <w:right w:val="none" w:sz="0" w:space="0" w:color="auto"/>
          </w:divBdr>
        </w:div>
        <w:div w:id="768621120">
          <w:marLeft w:val="1267"/>
          <w:marRight w:val="0"/>
          <w:marTop w:val="43"/>
          <w:marBottom w:val="0"/>
          <w:divBdr>
            <w:top w:val="none" w:sz="0" w:space="0" w:color="auto"/>
            <w:left w:val="none" w:sz="0" w:space="0" w:color="auto"/>
            <w:bottom w:val="none" w:sz="0" w:space="0" w:color="auto"/>
            <w:right w:val="none" w:sz="0" w:space="0" w:color="auto"/>
          </w:divBdr>
        </w:div>
        <w:div w:id="896430228">
          <w:marLeft w:val="1541"/>
          <w:marRight w:val="0"/>
          <w:marTop w:val="41"/>
          <w:marBottom w:val="0"/>
          <w:divBdr>
            <w:top w:val="none" w:sz="0" w:space="0" w:color="auto"/>
            <w:left w:val="none" w:sz="0" w:space="0" w:color="auto"/>
            <w:bottom w:val="none" w:sz="0" w:space="0" w:color="auto"/>
            <w:right w:val="none" w:sz="0" w:space="0" w:color="auto"/>
          </w:divBdr>
        </w:div>
        <w:div w:id="897472714">
          <w:marLeft w:val="1541"/>
          <w:marRight w:val="0"/>
          <w:marTop w:val="41"/>
          <w:marBottom w:val="0"/>
          <w:divBdr>
            <w:top w:val="none" w:sz="0" w:space="0" w:color="auto"/>
            <w:left w:val="none" w:sz="0" w:space="0" w:color="auto"/>
            <w:bottom w:val="none" w:sz="0" w:space="0" w:color="auto"/>
            <w:right w:val="none" w:sz="0" w:space="0" w:color="auto"/>
          </w:divBdr>
        </w:div>
        <w:div w:id="935674978">
          <w:marLeft w:val="1267"/>
          <w:marRight w:val="0"/>
          <w:marTop w:val="43"/>
          <w:marBottom w:val="0"/>
          <w:divBdr>
            <w:top w:val="none" w:sz="0" w:space="0" w:color="auto"/>
            <w:left w:val="none" w:sz="0" w:space="0" w:color="auto"/>
            <w:bottom w:val="none" w:sz="0" w:space="0" w:color="auto"/>
            <w:right w:val="none" w:sz="0" w:space="0" w:color="auto"/>
          </w:divBdr>
        </w:div>
        <w:div w:id="950164552">
          <w:marLeft w:val="1541"/>
          <w:marRight w:val="0"/>
          <w:marTop w:val="41"/>
          <w:marBottom w:val="0"/>
          <w:divBdr>
            <w:top w:val="none" w:sz="0" w:space="0" w:color="auto"/>
            <w:left w:val="none" w:sz="0" w:space="0" w:color="auto"/>
            <w:bottom w:val="none" w:sz="0" w:space="0" w:color="auto"/>
            <w:right w:val="none" w:sz="0" w:space="0" w:color="auto"/>
          </w:divBdr>
        </w:div>
        <w:div w:id="964198134">
          <w:marLeft w:val="1541"/>
          <w:marRight w:val="0"/>
          <w:marTop w:val="41"/>
          <w:marBottom w:val="0"/>
          <w:divBdr>
            <w:top w:val="none" w:sz="0" w:space="0" w:color="auto"/>
            <w:left w:val="none" w:sz="0" w:space="0" w:color="auto"/>
            <w:bottom w:val="none" w:sz="0" w:space="0" w:color="auto"/>
            <w:right w:val="none" w:sz="0" w:space="0" w:color="auto"/>
          </w:divBdr>
        </w:div>
        <w:div w:id="996886390">
          <w:marLeft w:val="1541"/>
          <w:marRight w:val="0"/>
          <w:marTop w:val="41"/>
          <w:marBottom w:val="0"/>
          <w:divBdr>
            <w:top w:val="none" w:sz="0" w:space="0" w:color="auto"/>
            <w:left w:val="none" w:sz="0" w:space="0" w:color="auto"/>
            <w:bottom w:val="none" w:sz="0" w:space="0" w:color="auto"/>
            <w:right w:val="none" w:sz="0" w:space="0" w:color="auto"/>
          </w:divBdr>
        </w:div>
        <w:div w:id="1006059814">
          <w:marLeft w:val="1987"/>
          <w:marRight w:val="0"/>
          <w:marTop w:val="38"/>
          <w:marBottom w:val="0"/>
          <w:divBdr>
            <w:top w:val="none" w:sz="0" w:space="0" w:color="auto"/>
            <w:left w:val="none" w:sz="0" w:space="0" w:color="auto"/>
            <w:bottom w:val="none" w:sz="0" w:space="0" w:color="auto"/>
            <w:right w:val="none" w:sz="0" w:space="0" w:color="auto"/>
          </w:divBdr>
        </w:div>
        <w:div w:id="1043796957">
          <w:marLeft w:val="1267"/>
          <w:marRight w:val="0"/>
          <w:marTop w:val="43"/>
          <w:marBottom w:val="0"/>
          <w:divBdr>
            <w:top w:val="none" w:sz="0" w:space="0" w:color="auto"/>
            <w:left w:val="none" w:sz="0" w:space="0" w:color="auto"/>
            <w:bottom w:val="none" w:sz="0" w:space="0" w:color="auto"/>
            <w:right w:val="none" w:sz="0" w:space="0" w:color="auto"/>
          </w:divBdr>
        </w:div>
        <w:div w:id="1850413916">
          <w:marLeft w:val="1267"/>
          <w:marRight w:val="0"/>
          <w:marTop w:val="43"/>
          <w:marBottom w:val="0"/>
          <w:divBdr>
            <w:top w:val="none" w:sz="0" w:space="0" w:color="auto"/>
            <w:left w:val="none" w:sz="0" w:space="0" w:color="auto"/>
            <w:bottom w:val="none" w:sz="0" w:space="0" w:color="auto"/>
            <w:right w:val="none" w:sz="0" w:space="0" w:color="auto"/>
          </w:divBdr>
        </w:div>
        <w:div w:id="1975675189">
          <w:marLeft w:val="1541"/>
          <w:marRight w:val="0"/>
          <w:marTop w:val="41"/>
          <w:marBottom w:val="0"/>
          <w:divBdr>
            <w:top w:val="none" w:sz="0" w:space="0" w:color="auto"/>
            <w:left w:val="none" w:sz="0" w:space="0" w:color="auto"/>
            <w:bottom w:val="none" w:sz="0" w:space="0" w:color="auto"/>
            <w:right w:val="none" w:sz="0" w:space="0" w:color="auto"/>
          </w:divBdr>
        </w:div>
        <w:div w:id="2108309773">
          <w:marLeft w:val="1541"/>
          <w:marRight w:val="0"/>
          <w:marTop w:val="41"/>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28050941">
      <w:bodyDiv w:val="1"/>
      <w:marLeft w:val="0"/>
      <w:marRight w:val="0"/>
      <w:marTop w:val="0"/>
      <w:marBottom w:val="0"/>
      <w:divBdr>
        <w:top w:val="none" w:sz="0" w:space="0" w:color="auto"/>
        <w:left w:val="none" w:sz="0" w:space="0" w:color="auto"/>
        <w:bottom w:val="none" w:sz="0" w:space="0" w:color="auto"/>
        <w:right w:val="none" w:sz="0" w:space="0" w:color="auto"/>
      </w:divBdr>
      <w:divsChild>
        <w:div w:id="1020743297">
          <w:marLeft w:val="1267"/>
          <w:marRight w:val="0"/>
          <w:marTop w:val="48"/>
          <w:marBottom w:val="0"/>
          <w:divBdr>
            <w:top w:val="none" w:sz="0" w:space="0" w:color="auto"/>
            <w:left w:val="none" w:sz="0" w:space="0" w:color="auto"/>
            <w:bottom w:val="none" w:sz="0" w:space="0" w:color="auto"/>
            <w:right w:val="none" w:sz="0" w:space="0" w:color="auto"/>
          </w:divBdr>
        </w:div>
        <w:div w:id="1211380128">
          <w:marLeft w:val="1541"/>
          <w:marRight w:val="0"/>
          <w:marTop w:val="46"/>
          <w:marBottom w:val="0"/>
          <w:divBdr>
            <w:top w:val="none" w:sz="0" w:space="0" w:color="auto"/>
            <w:left w:val="none" w:sz="0" w:space="0" w:color="auto"/>
            <w:bottom w:val="none" w:sz="0" w:space="0" w:color="auto"/>
            <w:right w:val="none" w:sz="0" w:space="0" w:color="auto"/>
          </w:divBdr>
        </w:div>
      </w:divsChild>
    </w:div>
    <w:div w:id="1336348276">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 w:id="1616134861">
          <w:marLeft w:val="706"/>
          <w:marRight w:val="0"/>
          <w:marTop w:val="67"/>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sChild>
    </w:div>
    <w:div w:id="1356347092">
      <w:bodyDiv w:val="1"/>
      <w:marLeft w:val="0"/>
      <w:marRight w:val="0"/>
      <w:marTop w:val="0"/>
      <w:marBottom w:val="0"/>
      <w:divBdr>
        <w:top w:val="none" w:sz="0" w:space="0" w:color="auto"/>
        <w:left w:val="none" w:sz="0" w:space="0" w:color="auto"/>
        <w:bottom w:val="none" w:sz="0" w:space="0" w:color="auto"/>
        <w:right w:val="none" w:sz="0" w:space="0" w:color="auto"/>
      </w:divBdr>
      <w:divsChild>
        <w:div w:id="594633774">
          <w:marLeft w:val="1685"/>
          <w:marRight w:val="0"/>
          <w:marTop w:val="67"/>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8313190">
      <w:bodyDiv w:val="1"/>
      <w:marLeft w:val="0"/>
      <w:marRight w:val="0"/>
      <w:marTop w:val="0"/>
      <w:marBottom w:val="0"/>
      <w:divBdr>
        <w:top w:val="none" w:sz="0" w:space="0" w:color="auto"/>
        <w:left w:val="none" w:sz="0" w:space="0" w:color="auto"/>
        <w:bottom w:val="none" w:sz="0" w:space="0" w:color="auto"/>
        <w:right w:val="none" w:sz="0" w:space="0" w:color="auto"/>
      </w:divBdr>
      <w:divsChild>
        <w:div w:id="701639189">
          <w:marLeft w:val="1987"/>
          <w:marRight w:val="0"/>
          <w:marTop w:val="38"/>
          <w:marBottom w:val="0"/>
          <w:divBdr>
            <w:top w:val="none" w:sz="0" w:space="0" w:color="auto"/>
            <w:left w:val="none" w:sz="0" w:space="0" w:color="auto"/>
            <w:bottom w:val="none" w:sz="0" w:space="0" w:color="auto"/>
            <w:right w:val="none" w:sz="0" w:space="0" w:color="auto"/>
          </w:divBdr>
        </w:div>
        <w:div w:id="784810968">
          <w:marLeft w:val="1987"/>
          <w:marRight w:val="0"/>
          <w:marTop w:val="38"/>
          <w:marBottom w:val="0"/>
          <w:divBdr>
            <w:top w:val="none" w:sz="0" w:space="0" w:color="auto"/>
            <w:left w:val="none" w:sz="0" w:space="0" w:color="auto"/>
            <w:bottom w:val="none" w:sz="0" w:space="0" w:color="auto"/>
            <w:right w:val="none" w:sz="0" w:space="0" w:color="auto"/>
          </w:divBdr>
        </w:div>
        <w:div w:id="938414308">
          <w:marLeft w:val="1987"/>
          <w:marRight w:val="0"/>
          <w:marTop w:val="38"/>
          <w:marBottom w:val="0"/>
          <w:divBdr>
            <w:top w:val="none" w:sz="0" w:space="0" w:color="auto"/>
            <w:left w:val="none" w:sz="0" w:space="0" w:color="auto"/>
            <w:bottom w:val="none" w:sz="0" w:space="0" w:color="auto"/>
            <w:right w:val="none" w:sz="0" w:space="0" w:color="auto"/>
          </w:divBdr>
        </w:div>
        <w:div w:id="1208253041">
          <w:marLeft w:val="1541"/>
          <w:marRight w:val="0"/>
          <w:marTop w:val="46"/>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86879285">
      <w:bodyDiv w:val="1"/>
      <w:marLeft w:val="0"/>
      <w:marRight w:val="0"/>
      <w:marTop w:val="0"/>
      <w:marBottom w:val="0"/>
      <w:divBdr>
        <w:top w:val="none" w:sz="0" w:space="0" w:color="auto"/>
        <w:left w:val="none" w:sz="0" w:space="0" w:color="auto"/>
        <w:bottom w:val="none" w:sz="0" w:space="0" w:color="auto"/>
        <w:right w:val="none" w:sz="0" w:space="0" w:color="auto"/>
      </w:divBdr>
      <w:divsChild>
        <w:div w:id="1066877338">
          <w:marLeft w:val="1267"/>
          <w:marRight w:val="0"/>
          <w:marTop w:val="43"/>
          <w:marBottom w:val="0"/>
          <w:divBdr>
            <w:top w:val="none" w:sz="0" w:space="0" w:color="auto"/>
            <w:left w:val="none" w:sz="0" w:space="0" w:color="auto"/>
            <w:bottom w:val="none" w:sz="0" w:space="0" w:color="auto"/>
            <w:right w:val="none" w:sz="0" w:space="0" w:color="auto"/>
          </w:divBdr>
        </w:div>
        <w:div w:id="2034106388">
          <w:marLeft w:val="1267"/>
          <w:marRight w:val="0"/>
          <w:marTop w:val="43"/>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25836153">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189296177">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7656011">
      <w:bodyDiv w:val="1"/>
      <w:marLeft w:val="0"/>
      <w:marRight w:val="0"/>
      <w:marTop w:val="0"/>
      <w:marBottom w:val="0"/>
      <w:divBdr>
        <w:top w:val="none" w:sz="0" w:space="0" w:color="auto"/>
        <w:left w:val="none" w:sz="0" w:space="0" w:color="auto"/>
        <w:bottom w:val="none" w:sz="0" w:space="0" w:color="auto"/>
        <w:right w:val="none" w:sz="0" w:space="0" w:color="auto"/>
      </w:divBdr>
      <w:divsChild>
        <w:div w:id="104931863">
          <w:marLeft w:val="979"/>
          <w:marRight w:val="0"/>
          <w:marTop w:val="53"/>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927585">
      <w:bodyDiv w:val="1"/>
      <w:marLeft w:val="0"/>
      <w:marRight w:val="0"/>
      <w:marTop w:val="0"/>
      <w:marBottom w:val="0"/>
      <w:divBdr>
        <w:top w:val="none" w:sz="0" w:space="0" w:color="auto"/>
        <w:left w:val="none" w:sz="0" w:space="0" w:color="auto"/>
        <w:bottom w:val="none" w:sz="0" w:space="0" w:color="auto"/>
        <w:right w:val="none" w:sz="0" w:space="0" w:color="auto"/>
      </w:divBdr>
      <w:divsChild>
        <w:div w:id="209999997">
          <w:marLeft w:val="1267"/>
          <w:marRight w:val="0"/>
          <w:marTop w:val="48"/>
          <w:marBottom w:val="0"/>
          <w:divBdr>
            <w:top w:val="none" w:sz="0" w:space="0" w:color="auto"/>
            <w:left w:val="none" w:sz="0" w:space="0" w:color="auto"/>
            <w:bottom w:val="none" w:sz="0" w:space="0" w:color="auto"/>
            <w:right w:val="none" w:sz="0" w:space="0" w:color="auto"/>
          </w:divBdr>
        </w:div>
        <w:div w:id="354118409">
          <w:marLeft w:val="1267"/>
          <w:marRight w:val="0"/>
          <w:marTop w:val="48"/>
          <w:marBottom w:val="0"/>
          <w:divBdr>
            <w:top w:val="none" w:sz="0" w:space="0" w:color="auto"/>
            <w:left w:val="none" w:sz="0" w:space="0" w:color="auto"/>
            <w:bottom w:val="none" w:sz="0" w:space="0" w:color="auto"/>
            <w:right w:val="none" w:sz="0" w:space="0" w:color="auto"/>
          </w:divBdr>
        </w:div>
        <w:div w:id="1022441750">
          <w:marLeft w:val="979"/>
          <w:marRight w:val="0"/>
          <w:marTop w:val="53"/>
          <w:marBottom w:val="0"/>
          <w:divBdr>
            <w:top w:val="none" w:sz="0" w:space="0" w:color="auto"/>
            <w:left w:val="none" w:sz="0" w:space="0" w:color="auto"/>
            <w:bottom w:val="none" w:sz="0" w:space="0" w:color="auto"/>
            <w:right w:val="none" w:sz="0" w:space="0" w:color="auto"/>
          </w:divBdr>
        </w:div>
        <w:div w:id="1662780831">
          <w:marLeft w:val="1267"/>
          <w:marRight w:val="0"/>
          <w:marTop w:val="48"/>
          <w:marBottom w:val="0"/>
          <w:divBdr>
            <w:top w:val="none" w:sz="0" w:space="0" w:color="auto"/>
            <w:left w:val="none" w:sz="0" w:space="0" w:color="auto"/>
            <w:bottom w:val="none" w:sz="0" w:space="0" w:color="auto"/>
            <w:right w:val="none" w:sz="0" w:space="0" w:color="auto"/>
          </w:divBdr>
        </w:div>
      </w:divsChild>
    </w:div>
    <w:div w:id="1472819104">
      <w:bodyDiv w:val="1"/>
      <w:marLeft w:val="0"/>
      <w:marRight w:val="0"/>
      <w:marTop w:val="0"/>
      <w:marBottom w:val="0"/>
      <w:divBdr>
        <w:top w:val="none" w:sz="0" w:space="0" w:color="auto"/>
        <w:left w:val="none" w:sz="0" w:space="0" w:color="auto"/>
        <w:bottom w:val="none" w:sz="0" w:space="0" w:color="auto"/>
        <w:right w:val="none" w:sz="0" w:space="0" w:color="auto"/>
      </w:divBdr>
      <w:divsChild>
        <w:div w:id="1236626612">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5140175">
      <w:bodyDiv w:val="1"/>
      <w:marLeft w:val="0"/>
      <w:marRight w:val="0"/>
      <w:marTop w:val="0"/>
      <w:marBottom w:val="0"/>
      <w:divBdr>
        <w:top w:val="none" w:sz="0" w:space="0" w:color="auto"/>
        <w:left w:val="none" w:sz="0" w:space="0" w:color="auto"/>
        <w:bottom w:val="none" w:sz="0" w:space="0" w:color="auto"/>
        <w:right w:val="none" w:sz="0" w:space="0" w:color="auto"/>
      </w:divBdr>
      <w:divsChild>
        <w:div w:id="703944332">
          <w:marLeft w:val="979"/>
          <w:marRight w:val="0"/>
          <w:marTop w:val="53"/>
          <w:marBottom w:val="0"/>
          <w:divBdr>
            <w:top w:val="none" w:sz="0" w:space="0" w:color="auto"/>
            <w:left w:val="none" w:sz="0" w:space="0" w:color="auto"/>
            <w:bottom w:val="none" w:sz="0" w:space="0" w:color="auto"/>
            <w:right w:val="none" w:sz="0" w:space="0" w:color="auto"/>
          </w:divBdr>
        </w:div>
      </w:divsChild>
    </w:div>
    <w:div w:id="1573194058">
      <w:bodyDiv w:val="1"/>
      <w:marLeft w:val="0"/>
      <w:marRight w:val="0"/>
      <w:marTop w:val="0"/>
      <w:marBottom w:val="0"/>
      <w:divBdr>
        <w:top w:val="none" w:sz="0" w:space="0" w:color="auto"/>
        <w:left w:val="none" w:sz="0" w:space="0" w:color="auto"/>
        <w:bottom w:val="none" w:sz="0" w:space="0" w:color="auto"/>
        <w:right w:val="none" w:sz="0" w:space="0" w:color="auto"/>
      </w:divBdr>
      <w:divsChild>
        <w:div w:id="601840370">
          <w:marLeft w:val="1267"/>
          <w:marRight w:val="0"/>
          <w:marTop w:val="48"/>
          <w:marBottom w:val="0"/>
          <w:divBdr>
            <w:top w:val="none" w:sz="0" w:space="0" w:color="auto"/>
            <w:left w:val="none" w:sz="0" w:space="0" w:color="auto"/>
            <w:bottom w:val="none" w:sz="0" w:space="0" w:color="auto"/>
            <w:right w:val="none" w:sz="0" w:space="0" w:color="auto"/>
          </w:divBdr>
        </w:div>
        <w:div w:id="674964941">
          <w:marLeft w:val="1267"/>
          <w:marRight w:val="0"/>
          <w:marTop w:val="48"/>
          <w:marBottom w:val="0"/>
          <w:divBdr>
            <w:top w:val="none" w:sz="0" w:space="0" w:color="auto"/>
            <w:left w:val="none" w:sz="0" w:space="0" w:color="auto"/>
            <w:bottom w:val="none" w:sz="0" w:space="0" w:color="auto"/>
            <w:right w:val="none" w:sz="0" w:space="0" w:color="auto"/>
          </w:divBdr>
        </w:div>
        <w:div w:id="1171259848">
          <w:marLeft w:val="979"/>
          <w:marRight w:val="0"/>
          <w:marTop w:val="53"/>
          <w:marBottom w:val="0"/>
          <w:divBdr>
            <w:top w:val="none" w:sz="0" w:space="0" w:color="auto"/>
            <w:left w:val="none" w:sz="0" w:space="0" w:color="auto"/>
            <w:bottom w:val="none" w:sz="0" w:space="0" w:color="auto"/>
            <w:right w:val="none" w:sz="0" w:space="0" w:color="auto"/>
          </w:divBdr>
        </w:div>
        <w:div w:id="1301813062">
          <w:marLeft w:val="1267"/>
          <w:marRight w:val="0"/>
          <w:marTop w:val="4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9776268">
      <w:bodyDiv w:val="1"/>
      <w:marLeft w:val="0"/>
      <w:marRight w:val="0"/>
      <w:marTop w:val="0"/>
      <w:marBottom w:val="0"/>
      <w:divBdr>
        <w:top w:val="none" w:sz="0" w:space="0" w:color="auto"/>
        <w:left w:val="none" w:sz="0" w:space="0" w:color="auto"/>
        <w:bottom w:val="none" w:sz="0" w:space="0" w:color="auto"/>
        <w:right w:val="none" w:sz="0" w:space="0" w:color="auto"/>
      </w:divBdr>
      <w:divsChild>
        <w:div w:id="307243544">
          <w:marLeft w:val="979"/>
          <w:marRight w:val="0"/>
          <w:marTop w:val="53"/>
          <w:marBottom w:val="0"/>
          <w:divBdr>
            <w:top w:val="none" w:sz="0" w:space="0" w:color="auto"/>
            <w:left w:val="none" w:sz="0" w:space="0" w:color="auto"/>
            <w:bottom w:val="none" w:sz="0" w:space="0" w:color="auto"/>
            <w:right w:val="none" w:sz="0" w:space="0" w:color="auto"/>
          </w:divBdr>
        </w:div>
      </w:divsChild>
    </w:div>
    <w:div w:id="1629627926">
      <w:bodyDiv w:val="1"/>
      <w:marLeft w:val="0"/>
      <w:marRight w:val="0"/>
      <w:marTop w:val="0"/>
      <w:marBottom w:val="0"/>
      <w:divBdr>
        <w:top w:val="none" w:sz="0" w:space="0" w:color="auto"/>
        <w:left w:val="none" w:sz="0" w:space="0" w:color="auto"/>
        <w:bottom w:val="none" w:sz="0" w:space="0" w:color="auto"/>
        <w:right w:val="none" w:sz="0" w:space="0" w:color="auto"/>
      </w:divBdr>
      <w:divsChild>
        <w:div w:id="1019888832">
          <w:marLeft w:val="1267"/>
          <w:marRight w:val="0"/>
          <w:marTop w:val="48"/>
          <w:marBottom w:val="0"/>
          <w:divBdr>
            <w:top w:val="none" w:sz="0" w:space="0" w:color="auto"/>
            <w:left w:val="none" w:sz="0" w:space="0" w:color="auto"/>
            <w:bottom w:val="none" w:sz="0" w:space="0" w:color="auto"/>
            <w:right w:val="none" w:sz="0" w:space="0" w:color="auto"/>
          </w:divBdr>
        </w:div>
        <w:div w:id="1197548122">
          <w:marLeft w:val="1541"/>
          <w:marRight w:val="0"/>
          <w:marTop w:val="4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5015226">
      <w:bodyDiv w:val="1"/>
      <w:marLeft w:val="0"/>
      <w:marRight w:val="0"/>
      <w:marTop w:val="0"/>
      <w:marBottom w:val="0"/>
      <w:divBdr>
        <w:top w:val="none" w:sz="0" w:space="0" w:color="auto"/>
        <w:left w:val="none" w:sz="0" w:space="0" w:color="auto"/>
        <w:bottom w:val="none" w:sz="0" w:space="0" w:color="auto"/>
        <w:right w:val="none" w:sz="0" w:space="0" w:color="auto"/>
      </w:divBdr>
      <w:divsChild>
        <w:div w:id="196746880">
          <w:marLeft w:val="706"/>
          <w:marRight w:val="0"/>
          <w:marTop w:val="58"/>
          <w:marBottom w:val="0"/>
          <w:divBdr>
            <w:top w:val="none" w:sz="0" w:space="0" w:color="auto"/>
            <w:left w:val="none" w:sz="0" w:space="0" w:color="auto"/>
            <w:bottom w:val="none" w:sz="0" w:space="0" w:color="auto"/>
            <w:right w:val="none" w:sz="0" w:space="0" w:color="auto"/>
          </w:divBdr>
        </w:div>
        <w:div w:id="747843757">
          <w:marLeft w:val="979"/>
          <w:marRight w:val="0"/>
          <w:marTop w:val="53"/>
          <w:marBottom w:val="0"/>
          <w:divBdr>
            <w:top w:val="none" w:sz="0" w:space="0" w:color="auto"/>
            <w:left w:val="none" w:sz="0" w:space="0" w:color="auto"/>
            <w:bottom w:val="none" w:sz="0" w:space="0" w:color="auto"/>
            <w:right w:val="none" w:sz="0" w:space="0" w:color="auto"/>
          </w:divBdr>
        </w:div>
        <w:div w:id="1419402844">
          <w:marLeft w:val="979"/>
          <w:marRight w:val="0"/>
          <w:marTop w:val="53"/>
          <w:marBottom w:val="0"/>
          <w:divBdr>
            <w:top w:val="none" w:sz="0" w:space="0" w:color="auto"/>
            <w:left w:val="none" w:sz="0" w:space="0" w:color="auto"/>
            <w:bottom w:val="none" w:sz="0" w:space="0" w:color="auto"/>
            <w:right w:val="none" w:sz="0" w:space="0" w:color="auto"/>
          </w:divBdr>
        </w:div>
      </w:divsChild>
    </w:div>
    <w:div w:id="1708795376">
      <w:bodyDiv w:val="1"/>
      <w:marLeft w:val="0"/>
      <w:marRight w:val="0"/>
      <w:marTop w:val="0"/>
      <w:marBottom w:val="0"/>
      <w:divBdr>
        <w:top w:val="none" w:sz="0" w:space="0" w:color="auto"/>
        <w:left w:val="none" w:sz="0" w:space="0" w:color="auto"/>
        <w:bottom w:val="none" w:sz="0" w:space="0" w:color="auto"/>
        <w:right w:val="none" w:sz="0" w:space="0" w:color="auto"/>
      </w:divBdr>
      <w:divsChild>
        <w:div w:id="489902879">
          <w:marLeft w:val="1267"/>
          <w:marRight w:val="0"/>
          <w:marTop w:val="48"/>
          <w:marBottom w:val="0"/>
          <w:divBdr>
            <w:top w:val="none" w:sz="0" w:space="0" w:color="auto"/>
            <w:left w:val="none" w:sz="0" w:space="0" w:color="auto"/>
            <w:bottom w:val="none" w:sz="0" w:space="0" w:color="auto"/>
            <w:right w:val="none" w:sz="0" w:space="0" w:color="auto"/>
          </w:divBdr>
        </w:div>
        <w:div w:id="495340862">
          <w:marLeft w:val="1267"/>
          <w:marRight w:val="0"/>
          <w:marTop w:val="48"/>
          <w:marBottom w:val="0"/>
          <w:divBdr>
            <w:top w:val="none" w:sz="0" w:space="0" w:color="auto"/>
            <w:left w:val="none" w:sz="0" w:space="0" w:color="auto"/>
            <w:bottom w:val="none" w:sz="0" w:space="0" w:color="auto"/>
            <w:right w:val="none" w:sz="0" w:space="0" w:color="auto"/>
          </w:divBdr>
        </w:div>
        <w:div w:id="1870026540">
          <w:marLeft w:val="1267"/>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6956989">
      <w:bodyDiv w:val="1"/>
      <w:marLeft w:val="0"/>
      <w:marRight w:val="0"/>
      <w:marTop w:val="0"/>
      <w:marBottom w:val="0"/>
      <w:divBdr>
        <w:top w:val="none" w:sz="0" w:space="0" w:color="auto"/>
        <w:left w:val="none" w:sz="0" w:space="0" w:color="auto"/>
        <w:bottom w:val="none" w:sz="0" w:space="0" w:color="auto"/>
        <w:right w:val="none" w:sz="0" w:space="0" w:color="auto"/>
      </w:divBdr>
      <w:divsChild>
        <w:div w:id="172696096">
          <w:marLeft w:val="1541"/>
          <w:marRight w:val="0"/>
          <w:marTop w:val="41"/>
          <w:marBottom w:val="0"/>
          <w:divBdr>
            <w:top w:val="none" w:sz="0" w:space="0" w:color="auto"/>
            <w:left w:val="none" w:sz="0" w:space="0" w:color="auto"/>
            <w:bottom w:val="none" w:sz="0" w:space="0" w:color="auto"/>
            <w:right w:val="none" w:sz="0" w:space="0" w:color="auto"/>
          </w:divBdr>
        </w:div>
        <w:div w:id="873427121">
          <w:marLeft w:val="1541"/>
          <w:marRight w:val="0"/>
          <w:marTop w:val="41"/>
          <w:marBottom w:val="0"/>
          <w:divBdr>
            <w:top w:val="none" w:sz="0" w:space="0" w:color="auto"/>
            <w:left w:val="none" w:sz="0" w:space="0" w:color="auto"/>
            <w:bottom w:val="none" w:sz="0" w:space="0" w:color="auto"/>
            <w:right w:val="none" w:sz="0" w:space="0" w:color="auto"/>
          </w:divBdr>
        </w:div>
        <w:div w:id="2057972334">
          <w:marLeft w:val="1267"/>
          <w:marRight w:val="0"/>
          <w:marTop w:val="43"/>
          <w:marBottom w:val="0"/>
          <w:divBdr>
            <w:top w:val="none" w:sz="0" w:space="0" w:color="auto"/>
            <w:left w:val="none" w:sz="0" w:space="0" w:color="auto"/>
            <w:bottom w:val="none" w:sz="0" w:space="0" w:color="auto"/>
            <w:right w:val="none" w:sz="0" w:space="0" w:color="auto"/>
          </w:divBdr>
        </w:div>
      </w:divsChild>
    </w:div>
    <w:div w:id="17484548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3279747">
      <w:bodyDiv w:val="1"/>
      <w:marLeft w:val="0"/>
      <w:marRight w:val="0"/>
      <w:marTop w:val="0"/>
      <w:marBottom w:val="0"/>
      <w:divBdr>
        <w:top w:val="none" w:sz="0" w:space="0" w:color="auto"/>
        <w:left w:val="none" w:sz="0" w:space="0" w:color="auto"/>
        <w:bottom w:val="none" w:sz="0" w:space="0" w:color="auto"/>
        <w:right w:val="none" w:sz="0" w:space="0" w:color="auto"/>
      </w:divBdr>
      <w:divsChild>
        <w:div w:id="2057199896">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342939">
      <w:bodyDiv w:val="1"/>
      <w:marLeft w:val="0"/>
      <w:marRight w:val="0"/>
      <w:marTop w:val="0"/>
      <w:marBottom w:val="0"/>
      <w:divBdr>
        <w:top w:val="none" w:sz="0" w:space="0" w:color="auto"/>
        <w:left w:val="none" w:sz="0" w:space="0" w:color="auto"/>
        <w:bottom w:val="none" w:sz="0" w:space="0" w:color="auto"/>
        <w:right w:val="none" w:sz="0" w:space="0" w:color="auto"/>
      </w:divBdr>
      <w:divsChild>
        <w:div w:id="146479315">
          <w:marLeft w:val="1267"/>
          <w:marRight w:val="0"/>
          <w:marTop w:val="43"/>
          <w:marBottom w:val="0"/>
          <w:divBdr>
            <w:top w:val="none" w:sz="0" w:space="0" w:color="auto"/>
            <w:left w:val="none" w:sz="0" w:space="0" w:color="auto"/>
            <w:bottom w:val="none" w:sz="0" w:space="0" w:color="auto"/>
            <w:right w:val="none" w:sz="0" w:space="0" w:color="auto"/>
          </w:divBdr>
        </w:div>
      </w:divsChild>
    </w:div>
    <w:div w:id="1798377764">
      <w:bodyDiv w:val="1"/>
      <w:marLeft w:val="0"/>
      <w:marRight w:val="0"/>
      <w:marTop w:val="0"/>
      <w:marBottom w:val="0"/>
      <w:divBdr>
        <w:top w:val="none" w:sz="0" w:space="0" w:color="auto"/>
        <w:left w:val="none" w:sz="0" w:space="0" w:color="auto"/>
        <w:bottom w:val="none" w:sz="0" w:space="0" w:color="auto"/>
        <w:right w:val="none" w:sz="0" w:space="0" w:color="auto"/>
      </w:divBdr>
      <w:divsChild>
        <w:div w:id="1365473561">
          <w:marLeft w:val="1310"/>
          <w:marRight w:val="0"/>
          <w:marTop w:val="67"/>
          <w:marBottom w:val="0"/>
          <w:divBdr>
            <w:top w:val="none" w:sz="0" w:space="0" w:color="auto"/>
            <w:left w:val="none" w:sz="0" w:space="0" w:color="auto"/>
            <w:bottom w:val="none" w:sz="0" w:space="0" w:color="auto"/>
            <w:right w:val="none" w:sz="0" w:space="0" w:color="auto"/>
          </w:divBdr>
        </w:div>
      </w:divsChild>
    </w:div>
    <w:div w:id="1802114273">
      <w:bodyDiv w:val="1"/>
      <w:marLeft w:val="0"/>
      <w:marRight w:val="0"/>
      <w:marTop w:val="0"/>
      <w:marBottom w:val="0"/>
      <w:divBdr>
        <w:top w:val="none" w:sz="0" w:space="0" w:color="auto"/>
        <w:left w:val="none" w:sz="0" w:space="0" w:color="auto"/>
        <w:bottom w:val="none" w:sz="0" w:space="0" w:color="auto"/>
        <w:right w:val="none" w:sz="0" w:space="0" w:color="auto"/>
      </w:divBdr>
    </w:div>
    <w:div w:id="1809207682">
      <w:bodyDiv w:val="1"/>
      <w:marLeft w:val="0"/>
      <w:marRight w:val="0"/>
      <w:marTop w:val="0"/>
      <w:marBottom w:val="0"/>
      <w:divBdr>
        <w:top w:val="none" w:sz="0" w:space="0" w:color="auto"/>
        <w:left w:val="none" w:sz="0" w:space="0" w:color="auto"/>
        <w:bottom w:val="none" w:sz="0" w:space="0" w:color="auto"/>
        <w:right w:val="none" w:sz="0" w:space="0" w:color="auto"/>
      </w:divBdr>
      <w:divsChild>
        <w:div w:id="16976479">
          <w:marLeft w:val="1541"/>
          <w:marRight w:val="0"/>
          <w:marTop w:val="46"/>
          <w:marBottom w:val="0"/>
          <w:divBdr>
            <w:top w:val="none" w:sz="0" w:space="0" w:color="auto"/>
            <w:left w:val="none" w:sz="0" w:space="0" w:color="auto"/>
            <w:bottom w:val="none" w:sz="0" w:space="0" w:color="auto"/>
            <w:right w:val="none" w:sz="0" w:space="0" w:color="auto"/>
          </w:divBdr>
        </w:div>
        <w:div w:id="333143527">
          <w:marLeft w:val="1541"/>
          <w:marRight w:val="0"/>
          <w:marTop w:val="46"/>
          <w:marBottom w:val="0"/>
          <w:divBdr>
            <w:top w:val="none" w:sz="0" w:space="0" w:color="auto"/>
            <w:left w:val="none" w:sz="0" w:space="0" w:color="auto"/>
            <w:bottom w:val="none" w:sz="0" w:space="0" w:color="auto"/>
            <w:right w:val="none" w:sz="0" w:space="0" w:color="auto"/>
          </w:divBdr>
        </w:div>
        <w:div w:id="344865558">
          <w:marLeft w:val="1541"/>
          <w:marRight w:val="0"/>
          <w:marTop w:val="46"/>
          <w:marBottom w:val="0"/>
          <w:divBdr>
            <w:top w:val="none" w:sz="0" w:space="0" w:color="auto"/>
            <w:left w:val="none" w:sz="0" w:space="0" w:color="auto"/>
            <w:bottom w:val="none" w:sz="0" w:space="0" w:color="auto"/>
            <w:right w:val="none" w:sz="0" w:space="0" w:color="auto"/>
          </w:divBdr>
        </w:div>
        <w:div w:id="508561965">
          <w:marLeft w:val="1541"/>
          <w:marRight w:val="0"/>
          <w:marTop w:val="46"/>
          <w:marBottom w:val="0"/>
          <w:divBdr>
            <w:top w:val="none" w:sz="0" w:space="0" w:color="auto"/>
            <w:left w:val="none" w:sz="0" w:space="0" w:color="auto"/>
            <w:bottom w:val="none" w:sz="0" w:space="0" w:color="auto"/>
            <w:right w:val="none" w:sz="0" w:space="0" w:color="auto"/>
          </w:divBdr>
        </w:div>
        <w:div w:id="815536679">
          <w:marLeft w:val="1541"/>
          <w:marRight w:val="0"/>
          <w:marTop w:val="46"/>
          <w:marBottom w:val="0"/>
          <w:divBdr>
            <w:top w:val="none" w:sz="0" w:space="0" w:color="auto"/>
            <w:left w:val="none" w:sz="0" w:space="0" w:color="auto"/>
            <w:bottom w:val="none" w:sz="0" w:space="0" w:color="auto"/>
            <w:right w:val="none" w:sz="0" w:space="0" w:color="auto"/>
          </w:divBdr>
        </w:div>
        <w:div w:id="829829760">
          <w:marLeft w:val="1541"/>
          <w:marRight w:val="0"/>
          <w:marTop w:val="46"/>
          <w:marBottom w:val="0"/>
          <w:divBdr>
            <w:top w:val="none" w:sz="0" w:space="0" w:color="auto"/>
            <w:left w:val="none" w:sz="0" w:space="0" w:color="auto"/>
            <w:bottom w:val="none" w:sz="0" w:space="0" w:color="auto"/>
            <w:right w:val="none" w:sz="0" w:space="0" w:color="auto"/>
          </w:divBdr>
        </w:div>
        <w:div w:id="1131824555">
          <w:marLeft w:val="1267"/>
          <w:marRight w:val="0"/>
          <w:marTop w:val="48"/>
          <w:marBottom w:val="0"/>
          <w:divBdr>
            <w:top w:val="none" w:sz="0" w:space="0" w:color="auto"/>
            <w:left w:val="none" w:sz="0" w:space="0" w:color="auto"/>
            <w:bottom w:val="none" w:sz="0" w:space="0" w:color="auto"/>
            <w:right w:val="none" w:sz="0" w:space="0" w:color="auto"/>
          </w:divBdr>
        </w:div>
        <w:div w:id="1438986217">
          <w:marLeft w:val="1267"/>
          <w:marRight w:val="0"/>
          <w:marTop w:val="48"/>
          <w:marBottom w:val="0"/>
          <w:divBdr>
            <w:top w:val="none" w:sz="0" w:space="0" w:color="auto"/>
            <w:left w:val="none" w:sz="0" w:space="0" w:color="auto"/>
            <w:bottom w:val="none" w:sz="0" w:space="0" w:color="auto"/>
            <w:right w:val="none" w:sz="0" w:space="0" w:color="auto"/>
          </w:divBdr>
        </w:div>
        <w:div w:id="1675953451">
          <w:marLeft w:val="1267"/>
          <w:marRight w:val="0"/>
          <w:marTop w:val="48"/>
          <w:marBottom w:val="0"/>
          <w:divBdr>
            <w:top w:val="none" w:sz="0" w:space="0" w:color="auto"/>
            <w:left w:val="none" w:sz="0" w:space="0" w:color="auto"/>
            <w:bottom w:val="none" w:sz="0" w:space="0" w:color="auto"/>
            <w:right w:val="none" w:sz="0" w:space="0" w:color="auto"/>
          </w:divBdr>
        </w:div>
        <w:div w:id="1792437278">
          <w:marLeft w:val="1541"/>
          <w:marRight w:val="0"/>
          <w:marTop w:val="46"/>
          <w:marBottom w:val="0"/>
          <w:divBdr>
            <w:top w:val="none" w:sz="0" w:space="0" w:color="auto"/>
            <w:left w:val="none" w:sz="0" w:space="0" w:color="auto"/>
            <w:bottom w:val="none" w:sz="0" w:space="0" w:color="auto"/>
            <w:right w:val="none" w:sz="0" w:space="0" w:color="auto"/>
          </w:divBdr>
        </w:div>
      </w:divsChild>
    </w:div>
    <w:div w:id="1812936960">
      <w:bodyDiv w:val="1"/>
      <w:marLeft w:val="0"/>
      <w:marRight w:val="0"/>
      <w:marTop w:val="0"/>
      <w:marBottom w:val="0"/>
      <w:divBdr>
        <w:top w:val="none" w:sz="0" w:space="0" w:color="auto"/>
        <w:left w:val="none" w:sz="0" w:space="0" w:color="auto"/>
        <w:bottom w:val="none" w:sz="0" w:space="0" w:color="auto"/>
        <w:right w:val="none" w:sz="0" w:space="0" w:color="auto"/>
      </w:divBdr>
      <w:divsChild>
        <w:div w:id="1288509044">
          <w:marLeft w:val="979"/>
          <w:marRight w:val="0"/>
          <w:marTop w:val="53"/>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2845842">
      <w:bodyDiv w:val="1"/>
      <w:marLeft w:val="0"/>
      <w:marRight w:val="0"/>
      <w:marTop w:val="0"/>
      <w:marBottom w:val="0"/>
      <w:divBdr>
        <w:top w:val="none" w:sz="0" w:space="0" w:color="auto"/>
        <w:left w:val="none" w:sz="0" w:space="0" w:color="auto"/>
        <w:bottom w:val="none" w:sz="0" w:space="0" w:color="auto"/>
        <w:right w:val="none" w:sz="0" w:space="0" w:color="auto"/>
      </w:divBdr>
      <w:divsChild>
        <w:div w:id="568467337">
          <w:marLeft w:val="1310"/>
          <w:marRight w:val="0"/>
          <w:marTop w:val="67"/>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856797911">
          <w:marLeft w:val="403"/>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84780420">
      <w:bodyDiv w:val="1"/>
      <w:marLeft w:val="0"/>
      <w:marRight w:val="0"/>
      <w:marTop w:val="0"/>
      <w:marBottom w:val="0"/>
      <w:divBdr>
        <w:top w:val="none" w:sz="0" w:space="0" w:color="auto"/>
        <w:left w:val="none" w:sz="0" w:space="0" w:color="auto"/>
        <w:bottom w:val="none" w:sz="0" w:space="0" w:color="auto"/>
        <w:right w:val="none" w:sz="0" w:space="0" w:color="auto"/>
      </w:divBdr>
      <w:divsChild>
        <w:div w:id="67240149">
          <w:marLeft w:val="979"/>
          <w:marRight w:val="0"/>
          <w:marTop w:val="53"/>
          <w:marBottom w:val="0"/>
          <w:divBdr>
            <w:top w:val="none" w:sz="0" w:space="0" w:color="auto"/>
            <w:left w:val="none" w:sz="0" w:space="0" w:color="auto"/>
            <w:bottom w:val="none" w:sz="0" w:space="0" w:color="auto"/>
            <w:right w:val="none" w:sz="0" w:space="0" w:color="auto"/>
          </w:divBdr>
        </w:div>
        <w:div w:id="588126083">
          <w:marLeft w:val="706"/>
          <w:marRight w:val="0"/>
          <w:marTop w:val="58"/>
          <w:marBottom w:val="0"/>
          <w:divBdr>
            <w:top w:val="none" w:sz="0" w:space="0" w:color="auto"/>
            <w:left w:val="none" w:sz="0" w:space="0" w:color="auto"/>
            <w:bottom w:val="none" w:sz="0" w:space="0" w:color="auto"/>
            <w:right w:val="none" w:sz="0" w:space="0" w:color="auto"/>
          </w:divBdr>
        </w:div>
        <w:div w:id="686251174">
          <w:marLeft w:val="979"/>
          <w:marRight w:val="0"/>
          <w:marTop w:val="53"/>
          <w:marBottom w:val="0"/>
          <w:divBdr>
            <w:top w:val="none" w:sz="0" w:space="0" w:color="auto"/>
            <w:left w:val="none" w:sz="0" w:space="0" w:color="auto"/>
            <w:bottom w:val="none" w:sz="0" w:space="0" w:color="auto"/>
            <w:right w:val="none" w:sz="0" w:space="0" w:color="auto"/>
          </w:divBdr>
        </w:div>
        <w:div w:id="1376391200">
          <w:marLeft w:val="979"/>
          <w:marRight w:val="0"/>
          <w:marTop w:val="53"/>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5191169">
      <w:bodyDiv w:val="1"/>
      <w:marLeft w:val="0"/>
      <w:marRight w:val="0"/>
      <w:marTop w:val="0"/>
      <w:marBottom w:val="0"/>
      <w:divBdr>
        <w:top w:val="none" w:sz="0" w:space="0" w:color="auto"/>
        <w:left w:val="none" w:sz="0" w:space="0" w:color="auto"/>
        <w:bottom w:val="none" w:sz="0" w:space="0" w:color="auto"/>
        <w:right w:val="none" w:sz="0" w:space="0" w:color="auto"/>
      </w:divBdr>
      <w:divsChild>
        <w:div w:id="86657778">
          <w:marLeft w:val="1541"/>
          <w:marRight w:val="0"/>
          <w:marTop w:val="46"/>
          <w:marBottom w:val="0"/>
          <w:divBdr>
            <w:top w:val="none" w:sz="0" w:space="0" w:color="auto"/>
            <w:left w:val="none" w:sz="0" w:space="0" w:color="auto"/>
            <w:bottom w:val="none" w:sz="0" w:space="0" w:color="auto"/>
            <w:right w:val="none" w:sz="0" w:space="0" w:color="auto"/>
          </w:divBdr>
        </w:div>
        <w:div w:id="362637303">
          <w:marLeft w:val="1267"/>
          <w:marRight w:val="0"/>
          <w:marTop w:val="48"/>
          <w:marBottom w:val="0"/>
          <w:divBdr>
            <w:top w:val="none" w:sz="0" w:space="0" w:color="auto"/>
            <w:left w:val="none" w:sz="0" w:space="0" w:color="auto"/>
            <w:bottom w:val="none" w:sz="0" w:space="0" w:color="auto"/>
            <w:right w:val="none" w:sz="0" w:space="0" w:color="auto"/>
          </w:divBdr>
        </w:div>
        <w:div w:id="404187915">
          <w:marLeft w:val="979"/>
          <w:marRight w:val="0"/>
          <w:marTop w:val="53"/>
          <w:marBottom w:val="0"/>
          <w:divBdr>
            <w:top w:val="none" w:sz="0" w:space="0" w:color="auto"/>
            <w:left w:val="none" w:sz="0" w:space="0" w:color="auto"/>
            <w:bottom w:val="none" w:sz="0" w:space="0" w:color="auto"/>
            <w:right w:val="none" w:sz="0" w:space="0" w:color="auto"/>
          </w:divBdr>
        </w:div>
        <w:div w:id="1202283543">
          <w:marLeft w:val="1267"/>
          <w:marRight w:val="0"/>
          <w:marTop w:val="48"/>
          <w:marBottom w:val="0"/>
          <w:divBdr>
            <w:top w:val="none" w:sz="0" w:space="0" w:color="auto"/>
            <w:left w:val="none" w:sz="0" w:space="0" w:color="auto"/>
            <w:bottom w:val="none" w:sz="0" w:space="0" w:color="auto"/>
            <w:right w:val="none" w:sz="0" w:space="0" w:color="auto"/>
          </w:divBdr>
        </w:div>
      </w:divsChild>
    </w:div>
    <w:div w:id="1903053854">
      <w:bodyDiv w:val="1"/>
      <w:marLeft w:val="0"/>
      <w:marRight w:val="0"/>
      <w:marTop w:val="0"/>
      <w:marBottom w:val="0"/>
      <w:divBdr>
        <w:top w:val="none" w:sz="0" w:space="0" w:color="auto"/>
        <w:left w:val="none" w:sz="0" w:space="0" w:color="auto"/>
        <w:bottom w:val="none" w:sz="0" w:space="0" w:color="auto"/>
        <w:right w:val="none" w:sz="0" w:space="0" w:color="auto"/>
      </w:divBdr>
      <w:divsChild>
        <w:div w:id="2123380362">
          <w:marLeft w:val="979"/>
          <w:marRight w:val="0"/>
          <w:marTop w:val="53"/>
          <w:marBottom w:val="0"/>
          <w:divBdr>
            <w:top w:val="none" w:sz="0" w:space="0" w:color="auto"/>
            <w:left w:val="none" w:sz="0" w:space="0" w:color="auto"/>
            <w:bottom w:val="none" w:sz="0" w:space="0" w:color="auto"/>
            <w:right w:val="none" w:sz="0" w:space="0" w:color="auto"/>
          </w:divBdr>
        </w:div>
      </w:divsChild>
    </w:div>
    <w:div w:id="1903171686">
      <w:bodyDiv w:val="1"/>
      <w:marLeft w:val="0"/>
      <w:marRight w:val="0"/>
      <w:marTop w:val="0"/>
      <w:marBottom w:val="0"/>
      <w:divBdr>
        <w:top w:val="none" w:sz="0" w:space="0" w:color="auto"/>
        <w:left w:val="none" w:sz="0" w:space="0" w:color="auto"/>
        <w:bottom w:val="none" w:sz="0" w:space="0" w:color="auto"/>
        <w:right w:val="none" w:sz="0" w:space="0" w:color="auto"/>
      </w:divBdr>
      <w:divsChild>
        <w:div w:id="2058384592">
          <w:marLeft w:val="979"/>
          <w:marRight w:val="0"/>
          <w:marTop w:val="53"/>
          <w:marBottom w:val="0"/>
          <w:divBdr>
            <w:top w:val="none" w:sz="0" w:space="0" w:color="auto"/>
            <w:left w:val="none" w:sz="0" w:space="0" w:color="auto"/>
            <w:bottom w:val="none" w:sz="0" w:space="0" w:color="auto"/>
            <w:right w:val="none" w:sz="0" w:space="0" w:color="auto"/>
          </w:divBdr>
        </w:div>
      </w:divsChild>
    </w:div>
    <w:div w:id="1903717135">
      <w:bodyDiv w:val="1"/>
      <w:marLeft w:val="0"/>
      <w:marRight w:val="0"/>
      <w:marTop w:val="0"/>
      <w:marBottom w:val="0"/>
      <w:divBdr>
        <w:top w:val="none" w:sz="0" w:space="0" w:color="auto"/>
        <w:left w:val="none" w:sz="0" w:space="0" w:color="auto"/>
        <w:bottom w:val="none" w:sz="0" w:space="0" w:color="auto"/>
        <w:right w:val="none" w:sz="0" w:space="0" w:color="auto"/>
      </w:divBdr>
      <w:divsChild>
        <w:div w:id="839587017">
          <w:marLeft w:val="706"/>
          <w:marRight w:val="0"/>
          <w:marTop w:val="58"/>
          <w:marBottom w:val="0"/>
          <w:divBdr>
            <w:top w:val="none" w:sz="0" w:space="0" w:color="auto"/>
            <w:left w:val="none" w:sz="0" w:space="0" w:color="auto"/>
            <w:bottom w:val="none" w:sz="0" w:space="0" w:color="auto"/>
            <w:right w:val="none" w:sz="0" w:space="0" w:color="auto"/>
          </w:divBdr>
        </w:div>
        <w:div w:id="1107040227">
          <w:marLeft w:val="979"/>
          <w:marRight w:val="0"/>
          <w:marTop w:val="53"/>
          <w:marBottom w:val="0"/>
          <w:divBdr>
            <w:top w:val="none" w:sz="0" w:space="0" w:color="auto"/>
            <w:left w:val="none" w:sz="0" w:space="0" w:color="auto"/>
            <w:bottom w:val="none" w:sz="0" w:space="0" w:color="auto"/>
            <w:right w:val="none" w:sz="0" w:space="0" w:color="auto"/>
          </w:divBdr>
        </w:div>
        <w:div w:id="1684093250">
          <w:marLeft w:val="979"/>
          <w:marRight w:val="0"/>
          <w:marTop w:val="53"/>
          <w:marBottom w:val="0"/>
          <w:divBdr>
            <w:top w:val="none" w:sz="0" w:space="0" w:color="auto"/>
            <w:left w:val="none" w:sz="0" w:space="0" w:color="auto"/>
            <w:bottom w:val="none" w:sz="0" w:space="0" w:color="auto"/>
            <w:right w:val="none" w:sz="0" w:space="0" w:color="auto"/>
          </w:divBdr>
        </w:div>
        <w:div w:id="1840534472">
          <w:marLeft w:val="1267"/>
          <w:marRight w:val="0"/>
          <w:marTop w:val="48"/>
          <w:marBottom w:val="0"/>
          <w:divBdr>
            <w:top w:val="none" w:sz="0" w:space="0" w:color="auto"/>
            <w:left w:val="none" w:sz="0" w:space="0" w:color="auto"/>
            <w:bottom w:val="none" w:sz="0" w:space="0" w:color="auto"/>
            <w:right w:val="none" w:sz="0" w:space="0" w:color="auto"/>
          </w:divBdr>
        </w:div>
      </w:divsChild>
    </w:div>
    <w:div w:id="1904220244">
      <w:bodyDiv w:val="1"/>
      <w:marLeft w:val="0"/>
      <w:marRight w:val="0"/>
      <w:marTop w:val="0"/>
      <w:marBottom w:val="0"/>
      <w:divBdr>
        <w:top w:val="none" w:sz="0" w:space="0" w:color="auto"/>
        <w:left w:val="none" w:sz="0" w:space="0" w:color="auto"/>
        <w:bottom w:val="none" w:sz="0" w:space="0" w:color="auto"/>
        <w:right w:val="none" w:sz="0" w:space="0" w:color="auto"/>
      </w:divBdr>
      <w:divsChild>
        <w:div w:id="1604462291">
          <w:marLeft w:val="979"/>
          <w:marRight w:val="0"/>
          <w:marTop w:val="53"/>
          <w:marBottom w:val="0"/>
          <w:divBdr>
            <w:top w:val="none" w:sz="0" w:space="0" w:color="auto"/>
            <w:left w:val="none" w:sz="0" w:space="0" w:color="auto"/>
            <w:bottom w:val="none" w:sz="0" w:space="0" w:color="auto"/>
            <w:right w:val="none" w:sz="0" w:space="0" w:color="auto"/>
          </w:divBdr>
        </w:div>
        <w:div w:id="1893495769">
          <w:marLeft w:val="706"/>
          <w:marRight w:val="0"/>
          <w:marTop w:val="58"/>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235404">
      <w:bodyDiv w:val="1"/>
      <w:marLeft w:val="0"/>
      <w:marRight w:val="0"/>
      <w:marTop w:val="0"/>
      <w:marBottom w:val="0"/>
      <w:divBdr>
        <w:top w:val="none" w:sz="0" w:space="0" w:color="auto"/>
        <w:left w:val="none" w:sz="0" w:space="0" w:color="auto"/>
        <w:bottom w:val="none" w:sz="0" w:space="0" w:color="auto"/>
        <w:right w:val="none" w:sz="0" w:space="0" w:color="auto"/>
      </w:divBdr>
      <w:divsChild>
        <w:div w:id="742877928">
          <w:marLeft w:val="1541"/>
          <w:marRight w:val="0"/>
          <w:marTop w:val="46"/>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8467657">
      <w:bodyDiv w:val="1"/>
      <w:marLeft w:val="0"/>
      <w:marRight w:val="0"/>
      <w:marTop w:val="0"/>
      <w:marBottom w:val="0"/>
      <w:divBdr>
        <w:top w:val="none" w:sz="0" w:space="0" w:color="auto"/>
        <w:left w:val="none" w:sz="0" w:space="0" w:color="auto"/>
        <w:bottom w:val="none" w:sz="0" w:space="0" w:color="auto"/>
        <w:right w:val="none" w:sz="0" w:space="0" w:color="auto"/>
      </w:divBdr>
      <w:divsChild>
        <w:div w:id="350882513">
          <w:marLeft w:val="1541"/>
          <w:marRight w:val="0"/>
          <w:marTop w:val="48"/>
          <w:marBottom w:val="0"/>
          <w:divBdr>
            <w:top w:val="none" w:sz="0" w:space="0" w:color="auto"/>
            <w:left w:val="none" w:sz="0" w:space="0" w:color="auto"/>
            <w:bottom w:val="none" w:sz="0" w:space="0" w:color="auto"/>
            <w:right w:val="none" w:sz="0" w:space="0" w:color="auto"/>
          </w:divBdr>
        </w:div>
        <w:div w:id="695546892">
          <w:marLeft w:val="1541"/>
          <w:marRight w:val="0"/>
          <w:marTop w:val="48"/>
          <w:marBottom w:val="0"/>
          <w:divBdr>
            <w:top w:val="none" w:sz="0" w:space="0" w:color="auto"/>
            <w:left w:val="none" w:sz="0" w:space="0" w:color="auto"/>
            <w:bottom w:val="none" w:sz="0" w:space="0" w:color="auto"/>
            <w:right w:val="none" w:sz="0" w:space="0" w:color="auto"/>
          </w:divBdr>
        </w:div>
        <w:div w:id="1058019683">
          <w:marLeft w:val="1541"/>
          <w:marRight w:val="0"/>
          <w:marTop w:val="48"/>
          <w:marBottom w:val="0"/>
          <w:divBdr>
            <w:top w:val="none" w:sz="0" w:space="0" w:color="auto"/>
            <w:left w:val="none" w:sz="0" w:space="0" w:color="auto"/>
            <w:bottom w:val="none" w:sz="0" w:space="0" w:color="auto"/>
            <w:right w:val="none" w:sz="0" w:space="0" w:color="auto"/>
          </w:divBdr>
        </w:div>
        <w:div w:id="1069577365">
          <w:marLeft w:val="1541"/>
          <w:marRight w:val="0"/>
          <w:marTop w:val="48"/>
          <w:marBottom w:val="0"/>
          <w:divBdr>
            <w:top w:val="none" w:sz="0" w:space="0" w:color="auto"/>
            <w:left w:val="none" w:sz="0" w:space="0" w:color="auto"/>
            <w:bottom w:val="none" w:sz="0" w:space="0" w:color="auto"/>
            <w:right w:val="none" w:sz="0" w:space="0" w:color="auto"/>
          </w:divBdr>
        </w:div>
        <w:div w:id="1524972129">
          <w:marLeft w:val="1541"/>
          <w:marRight w:val="0"/>
          <w:marTop w:val="48"/>
          <w:marBottom w:val="0"/>
          <w:divBdr>
            <w:top w:val="none" w:sz="0" w:space="0" w:color="auto"/>
            <w:left w:val="none" w:sz="0" w:space="0" w:color="auto"/>
            <w:bottom w:val="none" w:sz="0" w:space="0" w:color="auto"/>
            <w:right w:val="none" w:sz="0" w:space="0" w:color="auto"/>
          </w:divBdr>
        </w:div>
        <w:div w:id="1592157947">
          <w:marLeft w:val="1541"/>
          <w:marRight w:val="0"/>
          <w:marTop w:val="48"/>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5140811">
      <w:bodyDiv w:val="1"/>
      <w:marLeft w:val="0"/>
      <w:marRight w:val="0"/>
      <w:marTop w:val="0"/>
      <w:marBottom w:val="0"/>
      <w:divBdr>
        <w:top w:val="none" w:sz="0" w:space="0" w:color="auto"/>
        <w:left w:val="none" w:sz="0" w:space="0" w:color="auto"/>
        <w:bottom w:val="none" w:sz="0" w:space="0" w:color="auto"/>
        <w:right w:val="none" w:sz="0" w:space="0" w:color="auto"/>
      </w:divBdr>
      <w:divsChild>
        <w:div w:id="1466509061">
          <w:marLeft w:val="979"/>
          <w:marRight w:val="0"/>
          <w:marTop w:val="53"/>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6273324">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5525211">
      <w:bodyDiv w:val="1"/>
      <w:marLeft w:val="0"/>
      <w:marRight w:val="0"/>
      <w:marTop w:val="0"/>
      <w:marBottom w:val="0"/>
      <w:divBdr>
        <w:top w:val="none" w:sz="0" w:space="0" w:color="auto"/>
        <w:left w:val="none" w:sz="0" w:space="0" w:color="auto"/>
        <w:bottom w:val="none" w:sz="0" w:space="0" w:color="auto"/>
        <w:right w:val="none" w:sz="0" w:space="0" w:color="auto"/>
      </w:divBdr>
      <w:divsChild>
        <w:div w:id="77875158">
          <w:marLeft w:val="1541"/>
          <w:marRight w:val="0"/>
          <w:marTop w:val="46"/>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688931">
      <w:bodyDiv w:val="1"/>
      <w:marLeft w:val="0"/>
      <w:marRight w:val="0"/>
      <w:marTop w:val="0"/>
      <w:marBottom w:val="0"/>
      <w:divBdr>
        <w:top w:val="none" w:sz="0" w:space="0" w:color="auto"/>
        <w:left w:val="none" w:sz="0" w:space="0" w:color="auto"/>
        <w:bottom w:val="none" w:sz="0" w:space="0" w:color="auto"/>
        <w:right w:val="none" w:sz="0" w:space="0" w:color="auto"/>
      </w:divBdr>
      <w:divsChild>
        <w:div w:id="554969063">
          <w:marLeft w:val="1166"/>
          <w:marRight w:val="0"/>
          <w:marTop w:val="0"/>
          <w:marBottom w:val="0"/>
          <w:divBdr>
            <w:top w:val="none" w:sz="0" w:space="0" w:color="auto"/>
            <w:left w:val="none" w:sz="0" w:space="0" w:color="auto"/>
            <w:bottom w:val="none" w:sz="0" w:space="0" w:color="auto"/>
            <w:right w:val="none" w:sz="0" w:space="0" w:color="auto"/>
          </w:divBdr>
        </w:div>
        <w:div w:id="1210872975">
          <w:marLeft w:val="547"/>
          <w:marRight w:val="0"/>
          <w:marTop w:val="0"/>
          <w:marBottom w:val="0"/>
          <w:divBdr>
            <w:top w:val="none" w:sz="0" w:space="0" w:color="auto"/>
            <w:left w:val="none" w:sz="0" w:space="0" w:color="auto"/>
            <w:bottom w:val="none" w:sz="0" w:space="0" w:color="auto"/>
            <w:right w:val="none" w:sz="0" w:space="0" w:color="auto"/>
          </w:divBdr>
        </w:div>
        <w:div w:id="1459689175">
          <w:marLeft w:val="1166"/>
          <w:marRight w:val="0"/>
          <w:marTop w:val="0"/>
          <w:marBottom w:val="0"/>
          <w:divBdr>
            <w:top w:val="none" w:sz="0" w:space="0" w:color="auto"/>
            <w:left w:val="none" w:sz="0" w:space="0" w:color="auto"/>
            <w:bottom w:val="none" w:sz="0" w:space="0" w:color="auto"/>
            <w:right w:val="none" w:sz="0" w:space="0" w:color="auto"/>
          </w:divBdr>
        </w:div>
        <w:div w:id="1612128995">
          <w:marLeft w:val="547"/>
          <w:marRight w:val="0"/>
          <w:marTop w:val="0"/>
          <w:marBottom w:val="0"/>
          <w:divBdr>
            <w:top w:val="none" w:sz="0" w:space="0" w:color="auto"/>
            <w:left w:val="none" w:sz="0" w:space="0" w:color="auto"/>
            <w:bottom w:val="none" w:sz="0" w:space="0" w:color="auto"/>
            <w:right w:val="none" w:sz="0" w:space="0" w:color="auto"/>
          </w:divBdr>
        </w:div>
        <w:div w:id="1643657805">
          <w:marLeft w:val="547"/>
          <w:marRight w:val="0"/>
          <w:marTop w:val="0"/>
          <w:marBottom w:val="0"/>
          <w:divBdr>
            <w:top w:val="none" w:sz="0" w:space="0" w:color="auto"/>
            <w:left w:val="none" w:sz="0" w:space="0" w:color="auto"/>
            <w:bottom w:val="none" w:sz="0" w:space="0" w:color="auto"/>
            <w:right w:val="none" w:sz="0" w:space="0" w:color="auto"/>
          </w:divBdr>
        </w:div>
        <w:div w:id="1754277644">
          <w:marLeft w:val="1166"/>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0228228">
      <w:bodyDiv w:val="1"/>
      <w:marLeft w:val="0"/>
      <w:marRight w:val="0"/>
      <w:marTop w:val="0"/>
      <w:marBottom w:val="0"/>
      <w:divBdr>
        <w:top w:val="none" w:sz="0" w:space="0" w:color="auto"/>
        <w:left w:val="none" w:sz="0" w:space="0" w:color="auto"/>
        <w:bottom w:val="none" w:sz="0" w:space="0" w:color="auto"/>
        <w:right w:val="none" w:sz="0" w:space="0" w:color="auto"/>
      </w:divBdr>
    </w:div>
    <w:div w:id="2092463638">
      <w:bodyDiv w:val="1"/>
      <w:marLeft w:val="0"/>
      <w:marRight w:val="0"/>
      <w:marTop w:val="0"/>
      <w:marBottom w:val="0"/>
      <w:divBdr>
        <w:top w:val="none" w:sz="0" w:space="0" w:color="auto"/>
        <w:left w:val="none" w:sz="0" w:space="0" w:color="auto"/>
        <w:bottom w:val="none" w:sz="0" w:space="0" w:color="auto"/>
        <w:right w:val="none" w:sz="0" w:space="0" w:color="auto"/>
      </w:divBdr>
      <w:divsChild>
        <w:div w:id="225838935">
          <w:marLeft w:val="1080"/>
          <w:marRight w:val="0"/>
          <w:marTop w:val="0"/>
          <w:marBottom w:val="0"/>
          <w:divBdr>
            <w:top w:val="none" w:sz="0" w:space="0" w:color="auto"/>
            <w:left w:val="none" w:sz="0" w:space="0" w:color="auto"/>
            <w:bottom w:val="none" w:sz="0" w:space="0" w:color="auto"/>
            <w:right w:val="none" w:sz="0" w:space="0" w:color="auto"/>
          </w:divBdr>
        </w:div>
        <w:div w:id="506872285">
          <w:marLeft w:val="360"/>
          <w:marRight w:val="0"/>
          <w:marTop w:val="0"/>
          <w:marBottom w:val="0"/>
          <w:divBdr>
            <w:top w:val="none" w:sz="0" w:space="0" w:color="auto"/>
            <w:left w:val="none" w:sz="0" w:space="0" w:color="auto"/>
            <w:bottom w:val="none" w:sz="0" w:space="0" w:color="auto"/>
            <w:right w:val="none" w:sz="0" w:space="0" w:color="auto"/>
          </w:divBdr>
        </w:div>
        <w:div w:id="1878854119">
          <w:marLeft w:val="1080"/>
          <w:marRight w:val="0"/>
          <w:marTop w:val="0"/>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7164397">
      <w:bodyDiv w:val="1"/>
      <w:marLeft w:val="0"/>
      <w:marRight w:val="0"/>
      <w:marTop w:val="0"/>
      <w:marBottom w:val="0"/>
      <w:divBdr>
        <w:top w:val="none" w:sz="0" w:space="0" w:color="auto"/>
        <w:left w:val="none" w:sz="0" w:space="0" w:color="auto"/>
        <w:bottom w:val="none" w:sz="0" w:space="0" w:color="auto"/>
        <w:right w:val="none" w:sz="0" w:space="0" w:color="auto"/>
      </w:divBdr>
      <w:divsChild>
        <w:div w:id="1055084109">
          <w:marLeft w:val="1267"/>
          <w:marRight w:val="0"/>
          <w:marTop w:val="43"/>
          <w:marBottom w:val="0"/>
          <w:divBdr>
            <w:top w:val="none" w:sz="0" w:space="0" w:color="auto"/>
            <w:left w:val="none" w:sz="0" w:space="0" w:color="auto"/>
            <w:bottom w:val="none" w:sz="0" w:space="0" w:color="auto"/>
            <w:right w:val="none" w:sz="0" w:space="0" w:color="auto"/>
          </w:divBdr>
        </w:div>
        <w:div w:id="1689867653">
          <w:marLeft w:val="1267"/>
          <w:marRight w:val="0"/>
          <w:marTop w:val="43"/>
          <w:marBottom w:val="0"/>
          <w:divBdr>
            <w:top w:val="none" w:sz="0" w:space="0" w:color="auto"/>
            <w:left w:val="none" w:sz="0" w:space="0" w:color="auto"/>
            <w:bottom w:val="none" w:sz="0" w:space="0" w:color="auto"/>
            <w:right w:val="none" w:sz="0" w:space="0" w:color="auto"/>
          </w:divBdr>
        </w:div>
      </w:divsChild>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152912562">
          <w:marLeft w:val="1541"/>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sChild>
    </w:div>
    <w:div w:id="2111899193">
      <w:bodyDiv w:val="1"/>
      <w:marLeft w:val="0"/>
      <w:marRight w:val="0"/>
      <w:marTop w:val="0"/>
      <w:marBottom w:val="0"/>
      <w:divBdr>
        <w:top w:val="none" w:sz="0" w:space="0" w:color="auto"/>
        <w:left w:val="none" w:sz="0" w:space="0" w:color="auto"/>
        <w:bottom w:val="none" w:sz="0" w:space="0" w:color="auto"/>
        <w:right w:val="none" w:sz="0" w:space="0" w:color="auto"/>
      </w:divBdr>
      <w:divsChild>
        <w:div w:id="1246837584">
          <w:marLeft w:val="1310"/>
          <w:marRight w:val="0"/>
          <w:marTop w:val="67"/>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2.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116</TotalTime>
  <Pages>21</Pages>
  <Words>4281</Words>
  <Characters>24402</Characters>
  <Application>Microsoft Office Word</Application>
  <DocSecurity>0</DocSecurity>
  <Lines>203</Lines>
  <Paragraphs>57</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subject/>
  <dc:creator/>
  <cp:keywords/>
  <cp:lastModifiedBy>Hiroki Harada (原田 浩樹)</cp:lastModifiedBy>
  <cp:revision>108</cp:revision>
  <cp:lastPrinted>2016-09-21T11:03:00Z</cp:lastPrinted>
  <dcterms:created xsi:type="dcterms:W3CDTF">2025-08-15T08:14:00Z</dcterms:created>
  <dcterms:modified xsi:type="dcterms:W3CDTF">2025-10-03T09:36:00Z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2023-08-10T01:07:21Z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63d99439-6778-467f-ba87-4bea4c1e9ae6</vt:lpwstr>
  </property>
  <property fmtid="{D5CDD505-2E9C-101B-9397-08002B2CF9AE}" pid="9" name="MSIP_Label_f7b7771f-98a2-4ec9-8160-ee37e9359e20_ContentBits">
    <vt:lpwstr>0</vt:lpwstr>
  </property>
</Properties>
</file>